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5DD15B" w14:textId="77777777" w:rsidR="00183AC7" w:rsidRPr="000D090F" w:rsidRDefault="00183AC7" w:rsidP="00F04802">
      <w:pPr>
        <w:rPr>
          <w:b/>
          <w:sz w:val="24"/>
        </w:rPr>
      </w:pPr>
      <w:r w:rsidRPr="000D090F">
        <w:rPr>
          <w:b/>
          <w:sz w:val="24"/>
        </w:rPr>
        <w:t>Игровые технологии</w:t>
      </w:r>
    </w:p>
    <w:p w14:paraId="300A21CB" w14:textId="77777777" w:rsidR="00183AC7" w:rsidRDefault="00183AC7" w:rsidP="00F04802">
      <w:pPr>
        <w:pStyle w:val="1"/>
        <w:shd w:val="clear" w:color="auto" w:fill="FFFFFF"/>
        <w:spacing w:before="0" w:beforeAutospacing="0" w:after="150" w:afterAutospacing="0" w:line="300" w:lineRule="atLeast"/>
        <w:ind w:firstLine="357"/>
        <w:jc w:val="both"/>
      </w:pPr>
      <w:r w:rsidRPr="000D090F">
        <w:tab/>
        <w:t xml:space="preserve">Общеизвестно, что развивать детей дошкольного возраста, надо играя. </w:t>
      </w:r>
    </w:p>
    <w:p w14:paraId="7135811F" w14:textId="2C360929" w:rsidR="00183AC7" w:rsidRPr="000D090F" w:rsidRDefault="00183AC7" w:rsidP="00F04802">
      <w:pPr>
        <w:pStyle w:val="1"/>
        <w:shd w:val="clear" w:color="auto" w:fill="FFFFFF"/>
        <w:spacing w:before="0" w:beforeAutospacing="0" w:after="150" w:afterAutospacing="0" w:line="300" w:lineRule="atLeast"/>
        <w:ind w:firstLine="357"/>
        <w:jc w:val="both"/>
        <w:rPr>
          <w:color w:val="333333"/>
        </w:rPr>
      </w:pPr>
      <w:r w:rsidRPr="000D090F">
        <w:t>Игра - это прием организации деятельности детей в совместной деятельности или набор приемов, выстроенных как в логике изучения программного материала, так и в логике организации заинтересованной познавательной деятельности дошкольников.</w:t>
      </w:r>
      <w:r w:rsidRPr="000D090F">
        <w:rPr>
          <w:color w:val="333333"/>
        </w:rPr>
        <w:t xml:space="preserve"> В любой игре может быть реализован весь комплекс нижеприведенных функций:</w:t>
      </w:r>
    </w:p>
    <w:p w14:paraId="2CA78636" w14:textId="77777777" w:rsidR="00183AC7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1.    </w:t>
      </w:r>
      <w:r w:rsidRPr="000D090F">
        <w:rPr>
          <w:i/>
          <w:iCs/>
          <w:color w:val="333333"/>
        </w:rPr>
        <w:t>эмоционально развивающая функция</w:t>
      </w:r>
      <w:r w:rsidRPr="000D090F">
        <w:rPr>
          <w:color w:val="333333"/>
        </w:rPr>
        <w:t> ;</w:t>
      </w:r>
    </w:p>
    <w:p w14:paraId="31D49A83" w14:textId="77777777" w:rsidR="00183AC7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2.    </w:t>
      </w:r>
      <w:r w:rsidRPr="000D090F">
        <w:rPr>
          <w:i/>
          <w:iCs/>
          <w:color w:val="333333"/>
        </w:rPr>
        <w:t>диагностическая функция</w:t>
      </w:r>
      <w:r w:rsidRPr="000D090F">
        <w:rPr>
          <w:color w:val="333333"/>
        </w:rPr>
        <w:t> - раскрываются скрытые таланты;</w:t>
      </w:r>
    </w:p>
    <w:p w14:paraId="443865B6" w14:textId="77777777" w:rsidR="00183AC7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3.    </w:t>
      </w:r>
      <w:r w:rsidRPr="000D090F">
        <w:rPr>
          <w:i/>
          <w:iCs/>
          <w:color w:val="333333"/>
        </w:rPr>
        <w:t>релаксационная функция</w:t>
      </w:r>
      <w:r w:rsidRPr="000D090F">
        <w:rPr>
          <w:color w:val="333333"/>
        </w:rPr>
        <w:t> - снижается излишнее напряжение;</w:t>
      </w:r>
    </w:p>
    <w:p w14:paraId="42A2D3F4" w14:textId="77777777" w:rsidR="00183AC7" w:rsidRPr="000D090F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4.    </w:t>
      </w:r>
      <w:r w:rsidRPr="000D090F">
        <w:rPr>
          <w:i/>
          <w:iCs/>
          <w:color w:val="333333"/>
        </w:rPr>
        <w:t>компенсаторная функция</w:t>
      </w:r>
      <w:r w:rsidRPr="000D090F">
        <w:rPr>
          <w:color w:val="333333"/>
        </w:rPr>
        <w:t> - дает человеку то, что ему не хватает;</w:t>
      </w:r>
    </w:p>
    <w:p w14:paraId="7BAA1380" w14:textId="77777777" w:rsidR="00183AC7" w:rsidRPr="000D090F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5.    </w:t>
      </w:r>
      <w:r w:rsidRPr="000D090F">
        <w:rPr>
          <w:i/>
          <w:iCs/>
          <w:color w:val="333333"/>
        </w:rPr>
        <w:t>коммуникативная функция</w:t>
      </w:r>
      <w:r w:rsidRPr="000D090F">
        <w:rPr>
          <w:color w:val="333333"/>
        </w:rPr>
        <w:t> - является великолепным средством для общения;</w:t>
      </w:r>
    </w:p>
    <w:p w14:paraId="46BB09DD" w14:textId="77777777" w:rsidR="00183AC7" w:rsidRPr="000D090F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6.    </w:t>
      </w:r>
      <w:r w:rsidRPr="000D090F">
        <w:rPr>
          <w:i/>
          <w:iCs/>
          <w:color w:val="333333"/>
        </w:rPr>
        <w:t>функция самореализации</w:t>
      </w:r>
      <w:r w:rsidRPr="000D090F">
        <w:rPr>
          <w:color w:val="333333"/>
        </w:rPr>
        <w:t>- служит средством для достижения желаний и реализации возможностей;</w:t>
      </w:r>
    </w:p>
    <w:p w14:paraId="10764093" w14:textId="77777777" w:rsidR="00183AC7" w:rsidRPr="000D090F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7.    </w:t>
      </w:r>
      <w:r w:rsidRPr="000D090F">
        <w:rPr>
          <w:i/>
          <w:iCs/>
          <w:color w:val="333333"/>
        </w:rPr>
        <w:t>социокультурная функция</w:t>
      </w:r>
      <w:r w:rsidRPr="000D090F">
        <w:rPr>
          <w:color w:val="333333"/>
        </w:rPr>
        <w:t>- в процессе игры человек осваивает социокультурные нормы и правила поведения;</w:t>
      </w:r>
    </w:p>
    <w:p w14:paraId="2398005A" w14:textId="77777777" w:rsidR="00183AC7" w:rsidRPr="000D090F" w:rsidRDefault="00183AC7" w:rsidP="00F04802">
      <w:pPr>
        <w:pStyle w:val="1"/>
        <w:shd w:val="clear" w:color="auto" w:fill="FFFFFF"/>
        <w:spacing w:before="0" w:beforeAutospacing="0" w:after="150" w:afterAutospacing="0"/>
        <w:ind w:firstLine="360"/>
        <w:jc w:val="both"/>
        <w:rPr>
          <w:color w:val="333333"/>
        </w:rPr>
      </w:pPr>
      <w:r w:rsidRPr="000D090F">
        <w:rPr>
          <w:color w:val="333333"/>
        </w:rPr>
        <w:t>8.    </w:t>
      </w:r>
      <w:r w:rsidRPr="000D090F">
        <w:rPr>
          <w:i/>
          <w:iCs/>
          <w:color w:val="333333"/>
        </w:rPr>
        <w:t>терапевтическая функция</w:t>
      </w:r>
      <w:r w:rsidRPr="000D090F">
        <w:rPr>
          <w:color w:val="333333"/>
        </w:rPr>
        <w:t>- может служить средством лечения психических расстройств человека.</w:t>
      </w:r>
    </w:p>
    <w:p w14:paraId="195231F9" w14:textId="77777777" w:rsidR="00183AC7" w:rsidRPr="000D090F" w:rsidRDefault="00183AC7" w:rsidP="00F04802">
      <w:pPr>
        <w:rPr>
          <w:color w:val="464646"/>
          <w:sz w:val="24"/>
        </w:rPr>
      </w:pPr>
      <w:r w:rsidRPr="000D090F">
        <w:rPr>
          <w:color w:val="464646"/>
          <w:sz w:val="24"/>
        </w:rPr>
        <w:t>.</w:t>
      </w:r>
    </w:p>
    <w:p w14:paraId="0153D68E" w14:textId="45BFA347" w:rsidR="00183AC7" w:rsidRPr="000D090F" w:rsidRDefault="00183AC7" w:rsidP="00F04802">
      <w:pPr>
        <w:ind w:firstLine="184"/>
        <w:rPr>
          <w:color w:val="464646"/>
          <w:sz w:val="24"/>
        </w:rPr>
      </w:pPr>
      <w:r w:rsidRPr="000D090F">
        <w:rPr>
          <w:color w:val="464646"/>
          <w:sz w:val="24"/>
        </w:rPr>
        <w:t xml:space="preserve">  </w:t>
      </w:r>
      <w:r>
        <w:rPr>
          <w:color w:val="464646"/>
          <w:sz w:val="24"/>
        </w:rPr>
        <w:t xml:space="preserve">Для начала  </w:t>
      </w:r>
      <w:r w:rsidRPr="000D090F">
        <w:rPr>
          <w:color w:val="464646"/>
          <w:sz w:val="24"/>
        </w:rPr>
        <w:t>создаю игровую проблему для решения которой предлагаю различные игровые задачи, правила и технику действий.</w:t>
      </w:r>
    </w:p>
    <w:p w14:paraId="085AC8CD" w14:textId="77777777" w:rsidR="00183AC7" w:rsidRPr="000D090F" w:rsidRDefault="00183AC7" w:rsidP="00F04802">
      <w:pPr>
        <w:ind w:firstLine="184"/>
        <w:rPr>
          <w:color w:val="464646"/>
          <w:sz w:val="24"/>
        </w:rPr>
      </w:pPr>
      <w:r w:rsidRPr="000D090F">
        <w:rPr>
          <w:color w:val="464646"/>
          <w:sz w:val="24"/>
        </w:rPr>
        <w:t xml:space="preserve"> Опираюсь на опыт и интересы детей. </w:t>
      </w:r>
    </w:p>
    <w:p w14:paraId="1DD61154" w14:textId="77777777" w:rsidR="00183AC7" w:rsidRPr="000D090F" w:rsidRDefault="00183AC7" w:rsidP="00F04802">
      <w:pPr>
        <w:ind w:firstLine="184"/>
        <w:rPr>
          <w:color w:val="464646"/>
          <w:sz w:val="24"/>
        </w:rPr>
      </w:pPr>
      <w:r w:rsidRPr="000D090F">
        <w:rPr>
          <w:color w:val="464646"/>
          <w:sz w:val="24"/>
        </w:rPr>
        <w:t>Подбираю игровые атрибуты, игровые задачи формулирую таким образом, чтобы каждый ребёнок мог проявить свою активность и организаторские умения. Дети могут действовать в зависимости от хода игры индивидуально, в парах или командах, коллективно.</w:t>
      </w:r>
    </w:p>
    <w:p w14:paraId="386392FA" w14:textId="77777777" w:rsidR="00183AC7" w:rsidRPr="000D090F" w:rsidRDefault="00183AC7" w:rsidP="00F04802">
      <w:pPr>
        <w:ind w:firstLine="184"/>
        <w:rPr>
          <w:color w:val="464646"/>
          <w:sz w:val="24"/>
        </w:rPr>
      </w:pPr>
      <w:r w:rsidRPr="000D090F">
        <w:rPr>
          <w:color w:val="464646"/>
          <w:sz w:val="24"/>
        </w:rPr>
        <w:t xml:space="preserve"> Поддерживаю игровую атмосферу, взаимосвязь игровой и неигровой деятельности.</w:t>
      </w:r>
    </w:p>
    <w:p w14:paraId="5F0A5FA4" w14:textId="77777777" w:rsidR="00183AC7" w:rsidRPr="000D090F" w:rsidRDefault="00183AC7" w:rsidP="00F04802">
      <w:pPr>
        <w:ind w:firstLine="184"/>
        <w:rPr>
          <w:color w:val="464646"/>
          <w:sz w:val="24"/>
        </w:rPr>
      </w:pPr>
      <w:r w:rsidRPr="000D090F">
        <w:rPr>
          <w:color w:val="464646"/>
          <w:sz w:val="24"/>
        </w:rPr>
        <w:t xml:space="preserve">Анализирую результаты вместе с детьми, нацеливаю на практическое применение в реальной жизни. </w:t>
      </w:r>
    </w:p>
    <w:p w14:paraId="2C03FE6E" w14:textId="77777777" w:rsidR="00183AC7" w:rsidRPr="000D090F" w:rsidRDefault="00183AC7" w:rsidP="00F04802">
      <w:pPr>
        <w:rPr>
          <w:bCs/>
          <w:color w:val="111111"/>
          <w:sz w:val="24"/>
          <w:bdr w:val="none" w:sz="0" w:space="0" w:color="auto" w:frame="1"/>
        </w:rPr>
      </w:pPr>
      <w:r w:rsidRPr="000D090F">
        <w:rPr>
          <w:bCs/>
          <w:color w:val="111111"/>
          <w:sz w:val="24"/>
          <w:bdr w:val="none" w:sz="0" w:space="0" w:color="auto" w:frame="1"/>
        </w:rPr>
        <w:t>Игровые технологии применяю во всех областях развития.</w:t>
      </w:r>
    </w:p>
    <w:p w14:paraId="3044925C" w14:textId="77777777" w:rsidR="00183AC7" w:rsidRPr="000D090F" w:rsidRDefault="00183AC7" w:rsidP="00F04802">
      <w:pPr>
        <w:rPr>
          <w:i/>
          <w:color w:val="111111"/>
          <w:sz w:val="24"/>
        </w:rPr>
      </w:pPr>
      <w:r w:rsidRPr="000D090F">
        <w:rPr>
          <w:i/>
          <w:color w:val="111111"/>
          <w:sz w:val="24"/>
        </w:rPr>
        <w:t>Социально-коммуникативное развитие.</w:t>
      </w:r>
    </w:p>
    <w:p w14:paraId="51AFA970" w14:textId="77777777" w:rsidR="00183AC7" w:rsidRPr="000D090F" w:rsidRDefault="00183AC7" w:rsidP="00F04802">
      <w:pPr>
        <w:rPr>
          <w:b/>
          <w:color w:val="111111"/>
          <w:sz w:val="24"/>
        </w:rPr>
      </w:pPr>
      <w:r w:rsidRPr="000D090F">
        <w:rPr>
          <w:color w:val="111111"/>
          <w:sz w:val="24"/>
        </w:rPr>
        <w:t>Планирую игры направленные на усвоение норм и ценностей, принятых в обществе, развитие общения и взаимодействия ребёнка со взрослыми и сверстниками.</w:t>
      </w:r>
    </w:p>
    <w:p w14:paraId="5B041B9B" w14:textId="77777777" w:rsidR="00183AC7" w:rsidRPr="000D090F" w:rsidRDefault="00183AC7" w:rsidP="00F04802">
      <w:pPr>
        <w:rPr>
          <w:b/>
          <w:color w:val="111111"/>
          <w:sz w:val="24"/>
        </w:rPr>
      </w:pPr>
      <w:r w:rsidRPr="000D090F">
        <w:rPr>
          <w:bCs/>
          <w:color w:val="111111"/>
          <w:sz w:val="24"/>
          <w:bdr w:val="none" w:sz="0" w:space="0" w:color="auto" w:frame="1"/>
        </w:rPr>
        <w:t xml:space="preserve"> Планирую игровые ситуации, игровые тренинги</w:t>
      </w:r>
      <w:r w:rsidRPr="000D090F">
        <w:rPr>
          <w:color w:val="111111"/>
          <w:sz w:val="24"/>
        </w:rPr>
        <w:t>, сюжетно – ролевые игры театрализованные игры.</w:t>
      </w:r>
    </w:p>
    <w:p w14:paraId="47A3F50E" w14:textId="77777777" w:rsidR="00183AC7" w:rsidRPr="000D090F" w:rsidRDefault="00183AC7" w:rsidP="00F04802">
      <w:pPr>
        <w:rPr>
          <w:b/>
          <w:i/>
          <w:color w:val="111111"/>
          <w:sz w:val="24"/>
        </w:rPr>
      </w:pPr>
      <w:r w:rsidRPr="000D090F">
        <w:rPr>
          <w:i/>
          <w:color w:val="111111"/>
          <w:sz w:val="24"/>
        </w:rPr>
        <w:t xml:space="preserve">Познавательное развитие </w:t>
      </w:r>
    </w:p>
    <w:p w14:paraId="77FCFB91" w14:textId="77777777" w:rsidR="00183AC7" w:rsidRPr="000D090F" w:rsidRDefault="00183AC7" w:rsidP="00F04802">
      <w:pPr>
        <w:shd w:val="clear" w:color="auto" w:fill="FFFFFF"/>
        <w:textAlignment w:val="baseline"/>
        <w:rPr>
          <w:color w:val="111111"/>
          <w:sz w:val="24"/>
        </w:rPr>
      </w:pPr>
      <w:r w:rsidRPr="000D090F">
        <w:rPr>
          <w:color w:val="111111"/>
          <w:sz w:val="24"/>
        </w:rPr>
        <w:t xml:space="preserve">Предлагаю игры направленные на формирование знаний, умений и </w:t>
      </w:r>
      <w:proofErr w:type="spellStart"/>
      <w:r w:rsidRPr="000D090F">
        <w:rPr>
          <w:color w:val="111111"/>
          <w:sz w:val="24"/>
        </w:rPr>
        <w:t>навыков,развитие</w:t>
      </w:r>
      <w:proofErr w:type="spellEnd"/>
      <w:r w:rsidRPr="000D090F">
        <w:rPr>
          <w:color w:val="111111"/>
          <w:sz w:val="24"/>
        </w:rPr>
        <w:t xml:space="preserve"> познавательных способностей.</w:t>
      </w:r>
    </w:p>
    <w:p w14:paraId="3F4BCF94" w14:textId="77777777" w:rsidR="00183AC7" w:rsidRPr="000D090F" w:rsidRDefault="00183AC7" w:rsidP="00F04802">
      <w:pPr>
        <w:rPr>
          <w:sz w:val="24"/>
        </w:rPr>
      </w:pPr>
      <w:r w:rsidRPr="000D090F">
        <w:rPr>
          <w:bCs/>
          <w:color w:val="333333"/>
          <w:sz w:val="24"/>
          <w:bdr w:val="none" w:sz="0" w:space="0" w:color="auto" w:frame="1"/>
        </w:rPr>
        <w:t xml:space="preserve"> В нашей группе работает «Игротека </w:t>
      </w:r>
      <w:proofErr w:type="spellStart"/>
      <w:r w:rsidRPr="000D090F">
        <w:rPr>
          <w:bCs/>
          <w:color w:val="333333"/>
          <w:sz w:val="24"/>
          <w:bdr w:val="none" w:sz="0" w:space="0" w:color="auto" w:frame="1"/>
        </w:rPr>
        <w:t>Воскобовича</w:t>
      </w:r>
      <w:proofErr w:type="spellEnd"/>
      <w:r w:rsidRPr="000D090F">
        <w:rPr>
          <w:bCs/>
          <w:color w:val="333333"/>
          <w:sz w:val="24"/>
          <w:bdr w:val="none" w:sz="0" w:space="0" w:color="auto" w:frame="1"/>
        </w:rPr>
        <w:t>»</w:t>
      </w:r>
      <w:r w:rsidRPr="000D090F">
        <w:rPr>
          <w:sz w:val="24"/>
        </w:rPr>
        <w:t xml:space="preserve"> Работа в центре «</w:t>
      </w:r>
      <w:proofErr w:type="spellStart"/>
      <w:r w:rsidRPr="000D090F">
        <w:rPr>
          <w:sz w:val="24"/>
        </w:rPr>
        <w:t>Заниматика</w:t>
      </w:r>
      <w:proofErr w:type="spellEnd"/>
      <w:r w:rsidRPr="000D090F">
        <w:rPr>
          <w:sz w:val="24"/>
        </w:rPr>
        <w:t xml:space="preserve">» строится по методике развивающих игр В.В. </w:t>
      </w:r>
      <w:proofErr w:type="spellStart"/>
      <w:r w:rsidRPr="000D090F">
        <w:rPr>
          <w:sz w:val="24"/>
        </w:rPr>
        <w:t>Воскобовича</w:t>
      </w:r>
      <w:proofErr w:type="spellEnd"/>
      <w:r w:rsidRPr="000D090F">
        <w:rPr>
          <w:sz w:val="24"/>
        </w:rPr>
        <w:t xml:space="preserve">, палочки </w:t>
      </w:r>
      <w:proofErr w:type="spellStart"/>
      <w:r w:rsidRPr="000D090F">
        <w:rPr>
          <w:sz w:val="24"/>
        </w:rPr>
        <w:t>Х.Кюзинера</w:t>
      </w:r>
      <w:proofErr w:type="spellEnd"/>
      <w:r w:rsidRPr="000D090F">
        <w:rPr>
          <w:sz w:val="24"/>
        </w:rPr>
        <w:t>,</w:t>
      </w:r>
    </w:p>
    <w:p w14:paraId="5A673BCD" w14:textId="77777777" w:rsidR="00183AC7" w:rsidRPr="000D090F" w:rsidRDefault="00183AC7" w:rsidP="00F04802">
      <w:pPr>
        <w:rPr>
          <w:sz w:val="24"/>
        </w:rPr>
      </w:pPr>
      <w:r w:rsidRPr="000D090F">
        <w:rPr>
          <w:sz w:val="24"/>
        </w:rPr>
        <w:t xml:space="preserve">Блоки </w:t>
      </w:r>
      <w:proofErr w:type="spellStart"/>
      <w:r w:rsidRPr="000D090F">
        <w:rPr>
          <w:sz w:val="24"/>
        </w:rPr>
        <w:t>Дьенеша</w:t>
      </w:r>
      <w:proofErr w:type="spellEnd"/>
      <w:r w:rsidRPr="000D090F">
        <w:rPr>
          <w:sz w:val="24"/>
        </w:rPr>
        <w:t xml:space="preserve"> «Маленькие </w:t>
      </w:r>
      <w:proofErr w:type="spellStart"/>
      <w:r w:rsidRPr="000D090F">
        <w:rPr>
          <w:sz w:val="24"/>
        </w:rPr>
        <w:t>логики».Борисенкова</w:t>
      </w:r>
      <w:proofErr w:type="spellEnd"/>
      <w:r w:rsidRPr="000D090F">
        <w:rPr>
          <w:sz w:val="24"/>
        </w:rPr>
        <w:t xml:space="preserve"> Е.Ю и др.</w:t>
      </w:r>
    </w:p>
    <w:p w14:paraId="456E1BE9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bCs/>
          <w:color w:val="333333"/>
          <w:sz w:val="24"/>
          <w:bdr w:val="none" w:sz="0" w:space="0" w:color="auto" w:frame="1"/>
        </w:rPr>
        <w:t xml:space="preserve">У детей, которые регулярно занимались играми </w:t>
      </w:r>
      <w:proofErr w:type="spellStart"/>
      <w:r w:rsidRPr="000D090F">
        <w:rPr>
          <w:bCs/>
          <w:color w:val="333333"/>
          <w:sz w:val="24"/>
          <w:bdr w:val="none" w:sz="0" w:space="0" w:color="auto" w:frame="1"/>
        </w:rPr>
        <w:t>Воскобовича</w:t>
      </w:r>
      <w:proofErr w:type="spellEnd"/>
      <w:r w:rsidRPr="000D090F">
        <w:rPr>
          <w:bCs/>
          <w:color w:val="333333"/>
          <w:sz w:val="24"/>
          <w:bdr w:val="none" w:sz="0" w:space="0" w:color="auto" w:frame="1"/>
        </w:rPr>
        <w:t>, ярко выражены умения:</w:t>
      </w:r>
    </w:p>
    <w:p w14:paraId="2C319DD3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color w:val="333333"/>
          <w:sz w:val="24"/>
        </w:rPr>
        <w:t>проанализировать информацию;</w:t>
      </w:r>
    </w:p>
    <w:p w14:paraId="06807BE0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color w:val="333333"/>
          <w:sz w:val="24"/>
        </w:rPr>
        <w:t>сравнивать;</w:t>
      </w:r>
    </w:p>
    <w:p w14:paraId="0A1CFA26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color w:val="333333"/>
          <w:sz w:val="24"/>
        </w:rPr>
        <w:t>отлично справляться с ориентировкой на плоскости; считать и читать;</w:t>
      </w:r>
    </w:p>
    <w:p w14:paraId="14B53902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color w:val="333333"/>
          <w:sz w:val="24"/>
        </w:rPr>
        <w:t>отличать и называть геометрические фигуры; распознавать цвета</w:t>
      </w:r>
    </w:p>
    <w:p w14:paraId="0758B3DB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color w:val="333333"/>
          <w:sz w:val="24"/>
        </w:rPr>
        <w:t>сосредотачивать внимание на протяжении длительного периода;</w:t>
      </w:r>
    </w:p>
    <w:p w14:paraId="70F89FE3" w14:textId="77777777" w:rsidR="00183AC7" w:rsidRPr="000D090F" w:rsidRDefault="00183AC7" w:rsidP="00F04802">
      <w:pPr>
        <w:shd w:val="clear" w:color="auto" w:fill="FFFFFF"/>
        <w:textAlignment w:val="baseline"/>
        <w:rPr>
          <w:color w:val="333333"/>
          <w:sz w:val="24"/>
        </w:rPr>
      </w:pPr>
      <w:r w:rsidRPr="000D090F">
        <w:rPr>
          <w:color w:val="333333"/>
          <w:sz w:val="24"/>
        </w:rPr>
        <w:lastRenderedPageBreak/>
        <w:t>выполнять поставленные задачи; заканчивать начатое дело. У детей, занимающихся по этой методике, очень хорошо развиты память и мышление, умение сосредоточиться находится на высоком уровне, сформирована мелкая моторика.</w:t>
      </w:r>
    </w:p>
    <w:p w14:paraId="0D1AC4AC" w14:textId="77777777" w:rsidR="00183AC7" w:rsidRPr="000D090F" w:rsidRDefault="00183AC7" w:rsidP="00F04802">
      <w:pPr>
        <w:rPr>
          <w:color w:val="111111"/>
          <w:sz w:val="24"/>
        </w:rPr>
      </w:pPr>
      <w:r w:rsidRPr="000D090F">
        <w:rPr>
          <w:i/>
          <w:color w:val="111111"/>
          <w:sz w:val="24"/>
        </w:rPr>
        <w:t>Речевое развитие</w:t>
      </w:r>
      <w:r w:rsidRPr="000D090F">
        <w:rPr>
          <w:color w:val="111111"/>
          <w:sz w:val="24"/>
        </w:rPr>
        <w:t xml:space="preserve"> включает владение речью как средством общения и культуры. Планирую игры направленные на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формирование звуковой аналитико-синтетической активности как предпосылки обучения грамоте.</w:t>
      </w:r>
    </w:p>
    <w:p w14:paraId="56F7C20A" w14:textId="77777777" w:rsidR="00183AC7" w:rsidRPr="000D090F" w:rsidRDefault="00183AC7" w:rsidP="00F04802">
      <w:pPr>
        <w:rPr>
          <w:color w:val="111111"/>
          <w:sz w:val="24"/>
        </w:rPr>
      </w:pPr>
      <w:r w:rsidRPr="000D090F">
        <w:rPr>
          <w:color w:val="111111"/>
          <w:sz w:val="24"/>
        </w:rPr>
        <w:t>Использую </w:t>
      </w:r>
      <w:r w:rsidRPr="000D090F">
        <w:rPr>
          <w:bCs/>
          <w:color w:val="111111"/>
          <w:sz w:val="24"/>
          <w:bdr w:val="none" w:sz="0" w:space="0" w:color="auto" w:frame="1"/>
        </w:rPr>
        <w:t>игровые технологии</w:t>
      </w:r>
      <w:r w:rsidRPr="000D090F">
        <w:rPr>
          <w:color w:val="111111"/>
          <w:sz w:val="24"/>
        </w:rPr>
        <w:t xml:space="preserve"> направленные на развитие артикуляционной моторики, на развитие дыхания и голоса. Мной разработаны: Дидактическое пособие «Домик </w:t>
      </w:r>
      <w:proofErr w:type="spellStart"/>
      <w:r w:rsidRPr="000D090F">
        <w:rPr>
          <w:color w:val="111111"/>
          <w:sz w:val="24"/>
        </w:rPr>
        <w:t>слоговичка</w:t>
      </w:r>
      <w:proofErr w:type="spellEnd"/>
      <w:r w:rsidRPr="000D090F">
        <w:rPr>
          <w:color w:val="111111"/>
          <w:sz w:val="24"/>
        </w:rPr>
        <w:t>», Картотеки «Чистоговорки-скороговорки» , «Сказки для малышей», Альбомы «Загадки-отгадки», «Мнемотехника» «Стихи –детям».</w:t>
      </w:r>
    </w:p>
    <w:p w14:paraId="79DBE560" w14:textId="77777777" w:rsidR="00183AC7" w:rsidRPr="000D090F" w:rsidRDefault="00183AC7" w:rsidP="00F04802">
      <w:pPr>
        <w:spacing w:before="225" w:after="225"/>
        <w:rPr>
          <w:color w:val="111111"/>
          <w:sz w:val="24"/>
        </w:rPr>
      </w:pPr>
      <w:r w:rsidRPr="000D090F">
        <w:rPr>
          <w:i/>
          <w:color w:val="111111"/>
          <w:sz w:val="24"/>
        </w:rPr>
        <w:t>Художественно-эстетическое развитие</w:t>
      </w:r>
      <w:r w:rsidRPr="000D090F">
        <w:rPr>
          <w:color w:val="111111"/>
          <w:sz w:val="24"/>
        </w:rPr>
        <w:t xml:space="preserve">. Предлагаю игры на развитие творческих способностей, </w:t>
      </w:r>
      <w:proofErr w:type="spellStart"/>
      <w:r w:rsidRPr="000D090F">
        <w:rPr>
          <w:color w:val="111111"/>
          <w:sz w:val="24"/>
        </w:rPr>
        <w:t>цветовосприятия</w:t>
      </w:r>
      <w:proofErr w:type="spellEnd"/>
      <w:r w:rsidRPr="000D090F">
        <w:rPr>
          <w:color w:val="111111"/>
          <w:sz w:val="24"/>
        </w:rPr>
        <w:t>, конструктивных способностей, развитие музыкального песенного творчества.</w:t>
      </w:r>
    </w:p>
    <w:p w14:paraId="03FB9BB9" w14:textId="77777777" w:rsidR="00183AC7" w:rsidRPr="000D090F" w:rsidRDefault="00183AC7" w:rsidP="00F04802">
      <w:pPr>
        <w:spacing w:before="225" w:after="225"/>
        <w:rPr>
          <w:color w:val="111111"/>
          <w:sz w:val="24"/>
        </w:rPr>
      </w:pPr>
      <w:r w:rsidRPr="000D090F">
        <w:rPr>
          <w:color w:val="111111"/>
          <w:sz w:val="24"/>
        </w:rPr>
        <w:t>Мной выполнены дидактические пособия «Цветные странички», «Нетрадиционные техники рисования». Методическая разработка «Игры на развитие творческих способностей детей дошкольного возраста»</w:t>
      </w:r>
    </w:p>
    <w:p w14:paraId="6691C7D2" w14:textId="77777777" w:rsidR="00183AC7" w:rsidRPr="000D090F" w:rsidRDefault="00183AC7" w:rsidP="00F04802">
      <w:pPr>
        <w:spacing w:before="225" w:after="225"/>
        <w:rPr>
          <w:color w:val="111111"/>
          <w:sz w:val="24"/>
        </w:rPr>
      </w:pPr>
      <w:r w:rsidRPr="000D090F">
        <w:rPr>
          <w:i/>
          <w:color w:val="111111"/>
          <w:sz w:val="24"/>
        </w:rPr>
        <w:t>Физическое развитие</w:t>
      </w:r>
      <w:r w:rsidRPr="000D090F">
        <w:rPr>
          <w:color w:val="111111"/>
          <w:sz w:val="24"/>
        </w:rPr>
        <w:t xml:space="preserve"> -планирую игры направленные на развитие  двигательной деятельности, способствующие правильному формированию опорно-двигательной системы организма, развитию равновесия, координации движения, крупной и мелкой моторики обеих рук. Выполнила картотеки подвижных игр, хороводных игр, игры малой подвижности.</w:t>
      </w:r>
    </w:p>
    <w:p w14:paraId="01ABA54D" w14:textId="77777777" w:rsidR="00183AC7" w:rsidRPr="000D090F" w:rsidRDefault="00183AC7" w:rsidP="00F04802">
      <w:pPr>
        <w:jc w:val="both"/>
        <w:rPr>
          <w:b/>
          <w:sz w:val="24"/>
        </w:rPr>
      </w:pPr>
      <w:r w:rsidRPr="000D090F">
        <w:rPr>
          <w:b/>
          <w:sz w:val="24"/>
        </w:rPr>
        <w:t xml:space="preserve">Подводя итог проделанной работы по реализации игровых технологий, можно сделать вывод: </w:t>
      </w:r>
    </w:p>
    <w:p w14:paraId="30F11E91" w14:textId="77777777" w:rsidR="00183AC7" w:rsidRPr="000D090F" w:rsidRDefault="00183AC7" w:rsidP="00F04802">
      <w:pPr>
        <w:tabs>
          <w:tab w:val="left" w:pos="2315"/>
          <w:tab w:val="left" w:pos="9261"/>
        </w:tabs>
        <w:ind w:left="113"/>
        <w:rPr>
          <w:i/>
          <w:sz w:val="24"/>
        </w:rPr>
      </w:pPr>
      <w:r w:rsidRPr="000D090F">
        <w:rPr>
          <w:b/>
          <w:sz w:val="24"/>
        </w:rPr>
        <w:t xml:space="preserve">    Дети в целом владеют навыками игровой деятельности,  общения со сверстниками и взрослыми в рамках своего возраста. Игры детей достаточно разнообразны по тематике и содержанию. В играх они приобщаются  к элементарным общепринятым моральным нормам и правилам, закрепляют полученные знания.  У детей развивается  интерес к окружающему миру в процессе игр и взаимодействий  с игрушками, материалами</w:t>
      </w:r>
      <w:r w:rsidRPr="000D090F">
        <w:rPr>
          <w:sz w:val="24"/>
        </w:rPr>
        <w:t>.</w:t>
      </w:r>
      <w:r w:rsidRPr="000D090F">
        <w:rPr>
          <w:b/>
          <w:sz w:val="24"/>
        </w:rPr>
        <w:t xml:space="preserve"> Игровые технологии способствовали развитию  умственной активности,  творческого отношение к учебной задаче, самостоятельности, инициативы, оказали  существенную помощь в коррекционной работе, развитии способностей и формировании индивидуальности, стимулировали потребность в самореализации, развили  у детей умение ставить перед собой определенные цели и выбирать собственные способы их достижения, способствовали познанию окружающего мира, пробудили  у детей желания проявить себя, свои творческие наклонности, свои умения.</w:t>
      </w:r>
      <w:r w:rsidRPr="000D090F">
        <w:rPr>
          <w:b/>
          <w:sz w:val="24"/>
        </w:rPr>
        <w:tab/>
      </w:r>
    </w:p>
    <w:p w14:paraId="4520D95C" w14:textId="77777777" w:rsidR="00183AC7" w:rsidRPr="00682C78" w:rsidRDefault="00183AC7" w:rsidP="00183AC7">
      <w:pPr>
        <w:rPr>
          <w:i/>
          <w:sz w:val="28"/>
          <w:szCs w:val="28"/>
        </w:rPr>
      </w:pPr>
    </w:p>
    <w:p w14:paraId="2085545D" w14:textId="77777777" w:rsidR="00071C93" w:rsidRDefault="00071C93"/>
    <w:sectPr w:rsidR="00071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AC7"/>
    <w:rsid w:val="00071C93"/>
    <w:rsid w:val="0018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A7E7"/>
  <w15:chartTrackingRefBased/>
  <w15:docId w15:val="{70125623-42E1-43EE-8D5A-6EC78281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AC7"/>
    <w:pPr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AC7"/>
    <w:pPr>
      <w:spacing w:after="200" w:line="276" w:lineRule="auto"/>
      <w:ind w:left="708"/>
    </w:pPr>
    <w:rPr>
      <w:szCs w:val="22"/>
    </w:rPr>
  </w:style>
  <w:style w:type="paragraph" w:customStyle="1" w:styleId="1">
    <w:name w:val="Обычный1"/>
    <w:basedOn w:val="a"/>
    <w:rsid w:val="00183AC7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778</Words>
  <Characters>4440</Characters>
  <Application>Microsoft Office Word</Application>
  <DocSecurity>0</DocSecurity>
  <Lines>37</Lines>
  <Paragraphs>10</Paragraphs>
  <ScaleCrop>false</ScaleCrop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2021-06-13T10:01:00Z</dcterms:created>
  <dcterms:modified xsi:type="dcterms:W3CDTF">2021-06-13T10:13:00Z</dcterms:modified>
</cp:coreProperties>
</file>