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на тему: «</w:t>
      </w:r>
      <w:r w:rsidRPr="0033722E">
        <w:rPr>
          <w:rFonts w:ascii="Times New Roman" w:hAnsi="Times New Roman" w:cs="Times New Roman"/>
          <w:b/>
          <w:sz w:val="24"/>
          <w:szCs w:val="24"/>
        </w:rPr>
        <w:t>Методика работы над заданиями с кратким ответом ОГЭ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 по русскому языку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(задания 2–5)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Задание № 2. Синтаксический анализ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Краткая характеристика задания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Задание 2 выполняется на основе прочитанного текста, состоящего из 5 предложений. Оно направлено на комплексную проверку знаний учащихся в области синтаксиса: умения определять грамматическую (предикативную) основу предложения, способы выражения подлежащего и сказуемого, виды второстепенных членов предложения; находить однородные и обособленные члены предложения, конструкции, не являющиеся членами предложения,</w:t>
      </w: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Pr="0033722E">
        <w:rPr>
          <w:rFonts w:ascii="Times New Roman" w:hAnsi="Times New Roman" w:cs="Times New Roman"/>
          <w:sz w:val="24"/>
          <w:szCs w:val="24"/>
        </w:rPr>
        <w:t xml:space="preserve"> вводные слова и словосочетания, вводные предложения, обращения; определять виды сложных предложений, виды связи простых предложений в составе сложных, типы придаточных предложений и типы подчинительной связи в сложноподчинённом предложении с несколькими придаточными. Из </w:t>
      </w:r>
      <w:r w:rsidRPr="0033722E">
        <w:rPr>
          <w:rFonts w:ascii="Times New Roman" w:hAnsi="Times New Roman" w:cs="Times New Roman"/>
          <w:b/>
          <w:sz w:val="24"/>
          <w:szCs w:val="24"/>
        </w:rPr>
        <w:t>пяти</w:t>
      </w:r>
      <w:r w:rsidRPr="0033722E">
        <w:rPr>
          <w:rFonts w:ascii="Times New Roman" w:hAnsi="Times New Roman" w:cs="Times New Roman"/>
          <w:sz w:val="24"/>
          <w:szCs w:val="24"/>
        </w:rPr>
        <w:t xml:space="preserve"> данных на выбор утверждений только </w:t>
      </w:r>
      <w:r w:rsidRPr="0033722E">
        <w:rPr>
          <w:rFonts w:ascii="Times New Roman" w:hAnsi="Times New Roman" w:cs="Times New Roman"/>
          <w:b/>
          <w:sz w:val="24"/>
          <w:szCs w:val="24"/>
        </w:rPr>
        <w:t>два</w:t>
      </w:r>
      <w:r w:rsidRPr="0033722E">
        <w:rPr>
          <w:rFonts w:ascii="Times New Roman" w:hAnsi="Times New Roman" w:cs="Times New Roman"/>
          <w:sz w:val="24"/>
          <w:szCs w:val="24"/>
        </w:rPr>
        <w:t xml:space="preserve"> или </w:t>
      </w:r>
      <w:r w:rsidRPr="0033722E">
        <w:rPr>
          <w:rFonts w:ascii="Times New Roman" w:hAnsi="Times New Roman" w:cs="Times New Roman"/>
          <w:b/>
          <w:sz w:val="24"/>
          <w:szCs w:val="24"/>
        </w:rPr>
        <w:t xml:space="preserve">три </w:t>
      </w:r>
      <w:r w:rsidRPr="0033722E">
        <w:rPr>
          <w:rFonts w:ascii="Times New Roman" w:hAnsi="Times New Roman" w:cs="Times New Roman"/>
          <w:sz w:val="24"/>
          <w:szCs w:val="24"/>
        </w:rPr>
        <w:t xml:space="preserve">могут быть верными. Правильное выполнение задания оценивается одним (1) баллом. 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Формулировка задания</w:t>
      </w:r>
    </w:p>
    <w:p w:rsidR="0033722E" w:rsidRPr="0033722E" w:rsidRDefault="0033722E" w:rsidP="003372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Прочитайте текст.</w:t>
      </w:r>
    </w:p>
    <w:tbl>
      <w:tblPr>
        <w:tblStyle w:val="a4"/>
        <w:tblW w:w="4995" w:type="pct"/>
        <w:tblLook w:val="04A0" w:firstRow="1" w:lastRow="0" w:firstColumn="1" w:lastColumn="0" w:noHBand="0" w:noVBand="1"/>
      </w:tblPr>
      <w:tblGrid>
        <w:gridCol w:w="9337"/>
      </w:tblGrid>
      <w:tr w:rsidR="0033722E" w:rsidRPr="0033722E" w:rsidTr="00040FBB">
        <w:tc>
          <w:tcPr>
            <w:tcW w:w="5000" w:type="pct"/>
          </w:tcPr>
          <w:p w:rsidR="0033722E" w:rsidRPr="0033722E" w:rsidRDefault="0033722E" w:rsidP="0033722E">
            <w:pPr>
              <w:pStyle w:val="a3"/>
              <w:ind w:left="0" w:firstLine="0"/>
              <w:jc w:val="both"/>
              <w:rPr>
                <w:b/>
                <w:sz w:val="24"/>
                <w:szCs w:val="24"/>
              </w:rPr>
            </w:pPr>
            <w:r w:rsidRPr="0033722E">
              <w:rPr>
                <w:color w:val="000000"/>
                <w:sz w:val="24"/>
                <w:szCs w:val="24"/>
              </w:rPr>
              <w:t xml:space="preserve"> </w:t>
            </w:r>
            <w:r w:rsidRPr="0033722E">
              <w:rPr>
                <w:sz w:val="24"/>
                <w:szCs w:val="24"/>
              </w:rPr>
              <w:t>(1) Уникальность нашей планеты заключается прежде всего в том, что на ней живём мы – разумные люди, появление которых стало вершиной эволюции. (2)Сама же проблема возникновения жизни до сих пор не решена. (3)Следы жизни были обнаружены в горных породах, возраст которых – около миллиарда лет. (4)Иными словами, около миллиарда лет назад жизнь на планете уже существовала, имелись атмосфера и гидросфера. (5)А вот близкие наши «родственники», другие планеты земной группы: Меркурий, Венера и Марс – похожи на планету Земля, но, в отличие от неё, они безжизненны.</w:t>
            </w:r>
          </w:p>
        </w:tc>
      </w:tr>
    </w:tbl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722E">
        <w:rPr>
          <w:color w:val="000000"/>
        </w:rPr>
        <w:t>Какие из перечисленных утверждений являются верными? Запишите номера ответов.</w:t>
      </w:r>
    </w:p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722E">
        <w:rPr>
          <w:color w:val="000000"/>
        </w:rPr>
        <w:t>1) В предложении 1 две грамматические основы.</w:t>
      </w:r>
    </w:p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722E">
        <w:rPr>
          <w:color w:val="000000"/>
        </w:rPr>
        <w:t xml:space="preserve">2) В предложении 2 грамматическая основа – </w:t>
      </w:r>
      <w:r w:rsidRPr="0033722E">
        <w:rPr>
          <w:i/>
          <w:color w:val="000000"/>
        </w:rPr>
        <w:t>проблема не решена</w:t>
      </w:r>
      <w:r w:rsidRPr="0033722E">
        <w:rPr>
          <w:color w:val="000000"/>
        </w:rPr>
        <w:t>.</w:t>
      </w:r>
    </w:p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722E">
        <w:rPr>
          <w:color w:val="000000"/>
        </w:rPr>
        <w:t>3) В первой части предложения 3 есть простое глагольное сказуемое.</w:t>
      </w:r>
    </w:p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722E">
        <w:rPr>
          <w:color w:val="000000"/>
        </w:rPr>
        <w:t>4) Предложение 4 осложнено уточняющим членом предложения.</w:t>
      </w:r>
    </w:p>
    <w:p w:rsidR="0033722E" w:rsidRPr="0033722E" w:rsidRDefault="0033722E" w:rsidP="003372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722E">
        <w:rPr>
          <w:color w:val="000000"/>
        </w:rPr>
        <w:t>5) Предложение 5 – сложносочинённое.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Рекомендации по выполнению задания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Синтаксис – это раздел грамматики, который изучает строение и функциональное взаимодействие различных частей речи в словосочетаниях и предложениях. В задании 2 основное внимание уделяется именно теории. 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В первую очередь важно научиться различать главные и второстепенные члены предложения, выявлять грамматическую основу предложения. Для этого рекомендуем использовать традиционные способы: задавать вопросы к словам, определять лексический состав членов предложения, помня о том, что они могут быть выражены не только одним словом, но и сочетанием слов. Особое внимание следует уделять односоставным предложениям.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Следующий этап работы над заданием 2 </w:t>
      </w: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33722E">
        <w:rPr>
          <w:rFonts w:ascii="Times New Roman" w:hAnsi="Times New Roman" w:cs="Times New Roman"/>
          <w:sz w:val="24"/>
          <w:szCs w:val="24"/>
        </w:rPr>
        <w:t xml:space="preserve"> анализ структуры простого предложения: выявление однородных и обособленных членов предложения, вводных конструкций, обращений, наличия прямой речи. Особенности каждой синтаксической конструкции определяются её ролью в раскрытии содержания высказывания, поэтому необходимо применять различные способы синтаксического анализа предложения.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Анализ любого предложения, особенно сложного, рекомендуем начинать с определения грамматической основы, используя графические обозначения. Затем </w:t>
      </w:r>
      <w:r w:rsidRPr="0033722E">
        <w:rPr>
          <w:rFonts w:ascii="Times New Roman" w:hAnsi="Times New Roman" w:cs="Times New Roman"/>
          <w:sz w:val="24"/>
          <w:szCs w:val="24"/>
        </w:rPr>
        <w:lastRenderedPageBreak/>
        <w:t>необходимо обратить внимание на союзы и союзные слова, с помощью которых связаны предложения. При этом нельзя забывать, что некоторые подчинительные союзы и союзные слова (</w:t>
      </w:r>
      <w:r w:rsidRPr="0033722E">
        <w:rPr>
          <w:rFonts w:ascii="Times New Roman" w:hAnsi="Times New Roman" w:cs="Times New Roman"/>
          <w:i/>
          <w:sz w:val="24"/>
          <w:szCs w:val="24"/>
        </w:rPr>
        <w:t>когда, если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33722E">
        <w:rPr>
          <w:rFonts w:ascii="Times New Roman" w:hAnsi="Times New Roman" w:cs="Times New Roman"/>
          <w:i/>
          <w:sz w:val="24"/>
          <w:szCs w:val="24"/>
        </w:rPr>
        <w:t>чтобы</w:t>
      </w:r>
      <w:r w:rsidRPr="0033722E">
        <w:rPr>
          <w:rFonts w:ascii="Times New Roman" w:hAnsi="Times New Roman" w:cs="Times New Roman"/>
          <w:sz w:val="24"/>
          <w:szCs w:val="24"/>
        </w:rPr>
        <w:t>) могут стоять в начале всего предложения. Чтобы избежать ошибок в классификации видов сложных предложений, необходимо хорошо знать разряды союзов и союзных слов, а также тренировать умение составлять вертикальные (блочные ) схемы предложений.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Алгоритм выполнения задания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firstLine="360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Внимательно прочитайте текст, так как любая синтаксическая</w:t>
      </w:r>
    </w:p>
    <w:p w:rsidR="0033722E" w:rsidRPr="0033722E" w:rsidRDefault="0033722E" w:rsidP="0033722E">
      <w:pPr>
        <w:pStyle w:val="a3"/>
        <w:ind w:left="0" w:firstLine="0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конструкция создаётся для адекватной передачи определённого содержания.</w:t>
      </w:r>
    </w:p>
    <w:p w:rsidR="0033722E" w:rsidRPr="0033722E" w:rsidRDefault="0033722E" w:rsidP="0033722E">
      <w:pPr>
        <w:pStyle w:val="a3"/>
        <w:ind w:left="0" w:firstLine="0"/>
        <w:contextualSpacing/>
        <w:jc w:val="center"/>
        <w:rPr>
          <w:b/>
          <w:i/>
          <w:sz w:val="24"/>
          <w:szCs w:val="24"/>
          <w:u w:val="single"/>
        </w:rPr>
      </w:pPr>
      <w:r w:rsidRPr="0033722E">
        <w:rPr>
          <w:b/>
          <w:i/>
          <w:sz w:val="24"/>
          <w:szCs w:val="24"/>
          <w:u w:val="single"/>
        </w:rPr>
        <w:t>Анализируйте каждое из пяти утверждений отдельно.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b/>
          <w:sz w:val="24"/>
          <w:szCs w:val="24"/>
        </w:rPr>
      </w:pPr>
      <w:r w:rsidRPr="0033722E">
        <w:rPr>
          <w:sz w:val="24"/>
          <w:szCs w:val="24"/>
        </w:rPr>
        <w:t>Прочитайте утверждение; определите, наличие какого именно синтаксического явления в предложении заявлено в этом утверждении.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Внимательно перечитайте предложение текста, осмыслите его содержание и синтаксическое строение.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"/>
        </w:numPr>
        <w:ind w:left="0" w:hanging="284"/>
        <w:contextualSpacing/>
        <w:jc w:val="center"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Если речь идёт о грамматической основе: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Найдите подлежащее (оно обозначает то, о чём говорится в предложении). Подлежащее, как правило, отвечает на вопрос «Кто?» или «Что?».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Найдите сказуемое (оно обозначает, что именно говорится о подлежащем). Сказуемое отвечает на вопросы «Что делает предмет?», «Какой (каков) он?», «Что он такое?», «Кто он такой?»). Если это необходимо, определите вид сказуемого.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Определите состав грамматической основы и / или количество грамматических основ.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Определите, полным или неполным, двусоставным или односоставным является предложение; определите вид односоставного предложения.</w:t>
      </w:r>
    </w:p>
    <w:p w:rsidR="0033722E" w:rsidRPr="0033722E" w:rsidRDefault="0033722E" w:rsidP="0033722E">
      <w:pPr>
        <w:pStyle w:val="a3"/>
        <w:numPr>
          <w:ilvl w:val="0"/>
          <w:numId w:val="1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Сравните с характеристикой предложения, данной в утверждении.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"/>
        </w:numPr>
        <w:ind w:left="0" w:hanging="436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Если речь идёт о второстепенных членах предложения:</w:t>
      </w:r>
    </w:p>
    <w:p w:rsidR="0033722E" w:rsidRPr="0033722E" w:rsidRDefault="0033722E" w:rsidP="0033722E">
      <w:pPr>
        <w:pStyle w:val="a3"/>
        <w:numPr>
          <w:ilvl w:val="0"/>
          <w:numId w:val="3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Найдите подлежащее и сказуемое.</w:t>
      </w:r>
    </w:p>
    <w:p w:rsidR="0033722E" w:rsidRPr="0033722E" w:rsidRDefault="0033722E" w:rsidP="0033722E">
      <w:pPr>
        <w:pStyle w:val="a3"/>
        <w:numPr>
          <w:ilvl w:val="0"/>
          <w:numId w:val="3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 xml:space="preserve">Найдите состав подлежащего: слова, которые связаны по смыслу и грамматически с подлежащим (дополнения, определения). </w:t>
      </w:r>
    </w:p>
    <w:p w:rsidR="0033722E" w:rsidRPr="0033722E" w:rsidRDefault="0033722E" w:rsidP="0033722E">
      <w:pPr>
        <w:pStyle w:val="a3"/>
        <w:numPr>
          <w:ilvl w:val="0"/>
          <w:numId w:val="3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 xml:space="preserve">Найдите состав сказуемого: слова, которые связаны по смыслу и грамматически со сказуемым (дополнения, обстоятельства). </w:t>
      </w:r>
    </w:p>
    <w:p w:rsidR="0033722E" w:rsidRPr="0033722E" w:rsidRDefault="0033722E" w:rsidP="0033722E">
      <w:pPr>
        <w:pStyle w:val="a3"/>
        <w:numPr>
          <w:ilvl w:val="0"/>
          <w:numId w:val="3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Определите тип второстепенных членов.</w:t>
      </w:r>
    </w:p>
    <w:p w:rsidR="0033722E" w:rsidRPr="0033722E" w:rsidRDefault="0033722E" w:rsidP="0033722E">
      <w:pPr>
        <w:pStyle w:val="a3"/>
        <w:numPr>
          <w:ilvl w:val="0"/>
          <w:numId w:val="3"/>
        </w:numPr>
        <w:ind w:left="0" w:hanging="35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Сравните с характеристикой предложения, данной в утверждении.</w:t>
      </w:r>
    </w:p>
    <w:p w:rsidR="0033722E" w:rsidRPr="0033722E" w:rsidRDefault="0033722E" w:rsidP="003372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"/>
        </w:numPr>
        <w:ind w:left="0" w:hanging="567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Если речь идёт об однородных членах предложения: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4"/>
        </w:numPr>
        <w:ind w:left="0" w:hanging="357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Найдите подлежащее и сказуемое.</w:t>
      </w:r>
    </w:p>
    <w:p w:rsidR="0033722E" w:rsidRPr="0033722E" w:rsidRDefault="0033722E" w:rsidP="0033722E">
      <w:pPr>
        <w:pStyle w:val="a3"/>
        <w:numPr>
          <w:ilvl w:val="0"/>
          <w:numId w:val="4"/>
        </w:numPr>
        <w:ind w:left="0" w:hanging="357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Найдите слова, относящиеся к одному члену предложения и отвечающие на один и тот же вопрос.</w:t>
      </w:r>
    </w:p>
    <w:p w:rsidR="0033722E" w:rsidRPr="0033722E" w:rsidRDefault="0033722E" w:rsidP="0033722E">
      <w:pPr>
        <w:pStyle w:val="a3"/>
        <w:numPr>
          <w:ilvl w:val="0"/>
          <w:numId w:val="4"/>
        </w:numPr>
        <w:ind w:left="0" w:hanging="357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Определите типы однородных членов предложения.</w:t>
      </w:r>
    </w:p>
    <w:p w:rsidR="0033722E" w:rsidRPr="0033722E" w:rsidRDefault="0033722E" w:rsidP="0033722E">
      <w:pPr>
        <w:pStyle w:val="a3"/>
        <w:numPr>
          <w:ilvl w:val="0"/>
          <w:numId w:val="4"/>
        </w:numPr>
        <w:ind w:left="0" w:hanging="357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Проверьте наличие обобщающего слова.</w:t>
      </w:r>
    </w:p>
    <w:p w:rsidR="0033722E" w:rsidRPr="0033722E" w:rsidRDefault="0033722E" w:rsidP="0033722E">
      <w:pPr>
        <w:pStyle w:val="a3"/>
        <w:numPr>
          <w:ilvl w:val="0"/>
          <w:numId w:val="4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Сравните с характеристикой предложения, данной в утверждении.</w:t>
      </w:r>
    </w:p>
    <w:p w:rsidR="0033722E" w:rsidRPr="0033722E" w:rsidRDefault="0033722E" w:rsidP="0033722E">
      <w:pPr>
        <w:pStyle w:val="a3"/>
        <w:ind w:left="0" w:firstLine="0"/>
        <w:contextualSpacing/>
        <w:rPr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"/>
        </w:numPr>
        <w:ind w:left="0" w:hanging="567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Если речь идёт об обособленных членах предложения:</w:t>
      </w:r>
    </w:p>
    <w:p w:rsidR="0033722E" w:rsidRPr="0033722E" w:rsidRDefault="0033722E" w:rsidP="0033722E">
      <w:pPr>
        <w:pStyle w:val="a3"/>
        <w:ind w:left="0" w:firstLine="0"/>
        <w:contextualSpacing/>
        <w:rPr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5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Найдите подлежащее и сказуемое.</w:t>
      </w:r>
    </w:p>
    <w:p w:rsidR="0033722E" w:rsidRPr="0033722E" w:rsidRDefault="0033722E" w:rsidP="0033722E">
      <w:pPr>
        <w:pStyle w:val="a3"/>
        <w:numPr>
          <w:ilvl w:val="0"/>
          <w:numId w:val="5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Выявите конструкции, выделенные знаками препинания.</w:t>
      </w:r>
    </w:p>
    <w:p w:rsidR="0033722E" w:rsidRPr="0033722E" w:rsidRDefault="0033722E" w:rsidP="0033722E">
      <w:pPr>
        <w:pStyle w:val="a3"/>
        <w:numPr>
          <w:ilvl w:val="0"/>
          <w:numId w:val="5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Найдите в этих конструкциях главное слово, определите, какой частью речи оно является (так Вы узнаете, чем выражен обособленный член предложения).</w:t>
      </w:r>
    </w:p>
    <w:p w:rsidR="0033722E" w:rsidRPr="0033722E" w:rsidRDefault="0033722E" w:rsidP="0033722E">
      <w:pPr>
        <w:pStyle w:val="a3"/>
        <w:numPr>
          <w:ilvl w:val="0"/>
          <w:numId w:val="5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 xml:space="preserve"> Найдите в предложении определяемое слово, задайте от него вопрос к обособленной </w:t>
      </w:r>
      <w:r w:rsidRPr="0033722E">
        <w:rPr>
          <w:sz w:val="24"/>
          <w:szCs w:val="24"/>
        </w:rPr>
        <w:lastRenderedPageBreak/>
        <w:t>конструкции.</w:t>
      </w:r>
    </w:p>
    <w:p w:rsidR="0033722E" w:rsidRPr="0033722E" w:rsidRDefault="0033722E" w:rsidP="0033722E">
      <w:pPr>
        <w:pStyle w:val="a3"/>
        <w:numPr>
          <w:ilvl w:val="0"/>
          <w:numId w:val="5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Классифицируйте тип обособленного члена (определение, дополнение, обстоятельство).</w:t>
      </w:r>
    </w:p>
    <w:p w:rsidR="0033722E" w:rsidRPr="0033722E" w:rsidRDefault="0033722E" w:rsidP="0033722E">
      <w:pPr>
        <w:pStyle w:val="a3"/>
        <w:numPr>
          <w:ilvl w:val="0"/>
          <w:numId w:val="5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Сравните с характеристикой предложения, данной в утверждении.</w:t>
      </w:r>
    </w:p>
    <w:p w:rsidR="0033722E" w:rsidRPr="0033722E" w:rsidRDefault="0033722E" w:rsidP="0033722E">
      <w:pPr>
        <w:pStyle w:val="a3"/>
        <w:ind w:left="0" w:firstLine="0"/>
        <w:contextualSpacing/>
        <w:rPr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"/>
        </w:numPr>
        <w:ind w:left="0" w:hanging="426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Если речь идёт о конструкциях, грамматически не связанных с членами предложения:</w:t>
      </w:r>
    </w:p>
    <w:p w:rsidR="0033722E" w:rsidRPr="0033722E" w:rsidRDefault="0033722E" w:rsidP="0033722E">
      <w:pPr>
        <w:pStyle w:val="a3"/>
        <w:numPr>
          <w:ilvl w:val="0"/>
          <w:numId w:val="6"/>
        </w:numPr>
        <w:ind w:left="0" w:hanging="283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Найдите подлежащее и сказуемое.</w:t>
      </w:r>
    </w:p>
    <w:p w:rsidR="0033722E" w:rsidRPr="0033722E" w:rsidRDefault="0033722E" w:rsidP="0033722E">
      <w:pPr>
        <w:pStyle w:val="a3"/>
        <w:numPr>
          <w:ilvl w:val="0"/>
          <w:numId w:val="6"/>
        </w:numPr>
        <w:ind w:left="0" w:hanging="283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Выявите конструкции, выделенные знаками препинания.</w:t>
      </w:r>
    </w:p>
    <w:p w:rsidR="0033722E" w:rsidRPr="0033722E" w:rsidRDefault="0033722E" w:rsidP="0033722E">
      <w:pPr>
        <w:pStyle w:val="a3"/>
        <w:numPr>
          <w:ilvl w:val="0"/>
          <w:numId w:val="6"/>
        </w:numPr>
        <w:ind w:left="0" w:hanging="283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Проверьте, можно ли к словам, выделенным знаками препинания, поставить вопрос от других членов предложения.</w:t>
      </w:r>
    </w:p>
    <w:p w:rsidR="0033722E" w:rsidRPr="0033722E" w:rsidRDefault="0033722E" w:rsidP="0033722E">
      <w:pPr>
        <w:pStyle w:val="a3"/>
        <w:numPr>
          <w:ilvl w:val="0"/>
          <w:numId w:val="6"/>
        </w:numPr>
        <w:ind w:left="0" w:hanging="283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Проверьте, не называют ли эти слова того, к кому обращаются с речью.</w:t>
      </w:r>
    </w:p>
    <w:p w:rsidR="0033722E" w:rsidRPr="0033722E" w:rsidRDefault="0033722E" w:rsidP="0033722E">
      <w:pPr>
        <w:pStyle w:val="a3"/>
        <w:numPr>
          <w:ilvl w:val="0"/>
          <w:numId w:val="6"/>
        </w:numPr>
        <w:ind w:left="0" w:hanging="283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Уточните значения найденных конструкций по списку значений вводных слов.</w:t>
      </w:r>
    </w:p>
    <w:p w:rsidR="0033722E" w:rsidRPr="0033722E" w:rsidRDefault="0033722E" w:rsidP="0033722E">
      <w:pPr>
        <w:pStyle w:val="a3"/>
        <w:numPr>
          <w:ilvl w:val="0"/>
          <w:numId w:val="6"/>
        </w:numPr>
        <w:ind w:left="0" w:hanging="283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Сравните с характеристикой предложения, данной в утверждении.</w:t>
      </w:r>
    </w:p>
    <w:p w:rsidR="0033722E" w:rsidRPr="0033722E" w:rsidRDefault="0033722E" w:rsidP="0033722E">
      <w:pPr>
        <w:pStyle w:val="a3"/>
        <w:ind w:left="0" w:firstLine="0"/>
        <w:contextualSpacing/>
        <w:rPr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"/>
        </w:numPr>
        <w:ind w:left="0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Если речь идёт о сложных предложениях:</w:t>
      </w:r>
    </w:p>
    <w:p w:rsidR="0033722E" w:rsidRPr="0033722E" w:rsidRDefault="0033722E" w:rsidP="0033722E">
      <w:pPr>
        <w:pStyle w:val="a3"/>
        <w:ind w:left="0" w:firstLine="0"/>
        <w:contextualSpacing/>
        <w:rPr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7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Найдите подлежащее и сказуемое.</w:t>
      </w:r>
    </w:p>
    <w:p w:rsidR="0033722E" w:rsidRPr="0033722E" w:rsidRDefault="0033722E" w:rsidP="0033722E">
      <w:pPr>
        <w:pStyle w:val="a3"/>
        <w:numPr>
          <w:ilvl w:val="0"/>
          <w:numId w:val="7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Отметьте союзы/союзные слова, определите их разряд.</w:t>
      </w:r>
    </w:p>
    <w:p w:rsidR="0033722E" w:rsidRPr="0033722E" w:rsidRDefault="0033722E" w:rsidP="0033722E">
      <w:pPr>
        <w:pStyle w:val="a3"/>
        <w:numPr>
          <w:ilvl w:val="0"/>
          <w:numId w:val="7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Составьте горизонтальную схему предложения, для того чтобы выявить виды связи между простыми предложениями в составе сложного, определите виды придаточных.</w:t>
      </w:r>
    </w:p>
    <w:p w:rsidR="0033722E" w:rsidRPr="0033722E" w:rsidRDefault="0033722E" w:rsidP="0033722E">
      <w:pPr>
        <w:pStyle w:val="a3"/>
        <w:numPr>
          <w:ilvl w:val="0"/>
          <w:numId w:val="7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 xml:space="preserve">Составьте вертикальную схему предложения, для того чтобы выявить типы подчинения в сложном предложении с несколькими придаточными. </w:t>
      </w:r>
    </w:p>
    <w:p w:rsidR="0033722E" w:rsidRPr="0033722E" w:rsidRDefault="0033722E" w:rsidP="0033722E">
      <w:pPr>
        <w:pStyle w:val="a3"/>
        <w:numPr>
          <w:ilvl w:val="0"/>
          <w:numId w:val="7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Сравните с характеристикой предложения, данной в утверждении.</w:t>
      </w:r>
    </w:p>
    <w:p w:rsidR="0033722E" w:rsidRPr="0033722E" w:rsidRDefault="0033722E" w:rsidP="0033722E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Вывод</w:t>
      </w:r>
    </w:p>
    <w:p w:rsidR="0033722E" w:rsidRPr="0033722E" w:rsidRDefault="0033722E" w:rsidP="0033722E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Если результат Вашего синтаксического анализа совпадает с характеристикой предложения, данной в утверждении, значит, Вы нашли правильный ответ. Запишите номер утверждения в строку ответа.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Комментарий к выполнению задания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(рассуждение по алгоритму при выполнении задания)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В комментарии показано выполнение задания 2, приведённого в начале раздела. Сначала необходимо прочитать текст, так как любая синтаксическая конструкция создаётся для адекватной передачи определённого содержания.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Первое утверждение </w:t>
      </w:r>
      <w:r w:rsidRPr="0033722E">
        <w:rPr>
          <w:rFonts w:ascii="Times New Roman" w:hAnsi="Times New Roman" w:cs="Times New Roman"/>
          <w:sz w:val="24"/>
          <w:szCs w:val="24"/>
        </w:rPr>
        <w:t>содержит указание на некоторые</w:t>
      </w:r>
      <w:r w:rsidRPr="003372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sz w:val="24"/>
          <w:szCs w:val="24"/>
        </w:rPr>
        <w:t xml:space="preserve">синтаксические особенности первого предложения: «1) В предложении 1 две грамматические основы». Обратите внимание, что речь идёт о количестве грамматических основ, значит рассуждение надо строить по разделу </w:t>
      </w:r>
      <w:r w:rsidRPr="0033722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3722E">
        <w:rPr>
          <w:rFonts w:ascii="Times New Roman" w:hAnsi="Times New Roman" w:cs="Times New Roman"/>
          <w:sz w:val="24"/>
          <w:szCs w:val="24"/>
        </w:rPr>
        <w:t xml:space="preserve"> алгоритма.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Перечитайте первое предложение. Определите его грамматическую основу. Определите, о ком или о чём говорится в предложении и как действуют субъекты. Для наглядности обозначьте подлежащее и сказуемое графически, составьте горизонтальную схему предложения:</w:t>
      </w:r>
    </w:p>
    <w:p w:rsidR="0033722E" w:rsidRPr="0033722E" w:rsidRDefault="0033722E" w:rsidP="0033722E">
      <w:pPr>
        <w:pStyle w:val="a3"/>
        <w:numPr>
          <w:ilvl w:val="0"/>
          <w:numId w:val="8"/>
        </w:numPr>
        <w:ind w:left="0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[</w:t>
      </w:r>
      <w:r w:rsidRPr="0033722E">
        <w:rPr>
          <w:i/>
          <w:sz w:val="24"/>
          <w:szCs w:val="24"/>
          <w:u w:val="single"/>
        </w:rPr>
        <w:t>Уникальност</w:t>
      </w:r>
      <w:r w:rsidRPr="0033722E">
        <w:rPr>
          <w:i/>
          <w:sz w:val="24"/>
          <w:szCs w:val="24"/>
          <w:u w:val="double"/>
        </w:rPr>
        <w:t>ь</w:t>
      </w:r>
      <w:r w:rsidRPr="0033722E">
        <w:rPr>
          <w:i/>
          <w:sz w:val="24"/>
          <w:szCs w:val="24"/>
        </w:rPr>
        <w:t xml:space="preserve"> нашей планеты </w:t>
      </w:r>
      <w:r w:rsidRPr="0033722E">
        <w:rPr>
          <w:i/>
          <w:sz w:val="24"/>
          <w:szCs w:val="24"/>
          <w:u w:val="double"/>
        </w:rPr>
        <w:t>заключается</w:t>
      </w:r>
      <w:r w:rsidRPr="0033722E">
        <w:rPr>
          <w:i/>
          <w:sz w:val="24"/>
          <w:szCs w:val="24"/>
        </w:rPr>
        <w:t xml:space="preserve"> прежде всего в том], (что на ней </w:t>
      </w:r>
      <w:r w:rsidRPr="0033722E">
        <w:rPr>
          <w:i/>
          <w:sz w:val="24"/>
          <w:szCs w:val="24"/>
          <w:u w:val="double"/>
        </w:rPr>
        <w:t>живём</w:t>
      </w:r>
      <w:r w:rsidRPr="0033722E">
        <w:rPr>
          <w:i/>
          <w:sz w:val="24"/>
          <w:szCs w:val="24"/>
        </w:rPr>
        <w:t xml:space="preserve"> </w:t>
      </w:r>
      <w:r w:rsidRPr="0033722E">
        <w:rPr>
          <w:i/>
          <w:sz w:val="24"/>
          <w:szCs w:val="24"/>
          <w:u w:val="single"/>
        </w:rPr>
        <w:t>мы</w:t>
      </w:r>
      <w:r w:rsidRPr="0033722E">
        <w:rPr>
          <w:i/>
          <w:sz w:val="24"/>
          <w:szCs w:val="24"/>
        </w:rPr>
        <w:t xml:space="preserve"> – разумные люди), (</w:t>
      </w:r>
      <w:r w:rsidRPr="0033722E">
        <w:rPr>
          <w:i/>
          <w:sz w:val="24"/>
          <w:szCs w:val="24"/>
          <w:u w:val="single"/>
        </w:rPr>
        <w:t>появление</w:t>
      </w:r>
      <w:r w:rsidRPr="0033722E">
        <w:rPr>
          <w:i/>
          <w:sz w:val="24"/>
          <w:szCs w:val="24"/>
        </w:rPr>
        <w:t xml:space="preserve"> которых </w:t>
      </w:r>
      <w:r w:rsidRPr="0033722E">
        <w:rPr>
          <w:i/>
          <w:sz w:val="24"/>
          <w:szCs w:val="24"/>
          <w:u w:val="double"/>
        </w:rPr>
        <w:t>стало</w:t>
      </w:r>
      <w:r w:rsidRPr="0033722E">
        <w:rPr>
          <w:i/>
          <w:sz w:val="24"/>
          <w:szCs w:val="24"/>
        </w:rPr>
        <w:t xml:space="preserve"> </w:t>
      </w:r>
      <w:r w:rsidRPr="0033722E">
        <w:rPr>
          <w:i/>
          <w:sz w:val="24"/>
          <w:szCs w:val="24"/>
          <w:u w:val="double"/>
        </w:rPr>
        <w:t>вершиной эволюции</w:t>
      </w:r>
      <w:r w:rsidRPr="0033722E">
        <w:rPr>
          <w:i/>
          <w:sz w:val="24"/>
          <w:szCs w:val="24"/>
        </w:rPr>
        <w:t>).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 xml:space="preserve">Вывод. </w:t>
      </w:r>
      <w:r w:rsidRPr="0033722E">
        <w:rPr>
          <w:sz w:val="24"/>
          <w:szCs w:val="24"/>
        </w:rPr>
        <w:t>В результате анализа выяснилось, что в первом предложении три грамматические основы, а в утверждении написано, что их две. Ответ ошибочный.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>Второе утверждение</w:t>
      </w:r>
      <w:r w:rsidRPr="0033722E">
        <w:rPr>
          <w:sz w:val="24"/>
          <w:szCs w:val="24"/>
        </w:rPr>
        <w:t xml:space="preserve"> также нацелено на работу с грамматической основой, на определение её состава: «2) В предложении 2 грамматическая основа – </w:t>
      </w:r>
      <w:r w:rsidRPr="0033722E">
        <w:rPr>
          <w:i/>
          <w:sz w:val="24"/>
          <w:szCs w:val="24"/>
        </w:rPr>
        <w:t>проблема не решена</w:t>
      </w:r>
      <w:r w:rsidRPr="0033722E">
        <w:rPr>
          <w:sz w:val="24"/>
          <w:szCs w:val="24"/>
        </w:rPr>
        <w:t>».</w:t>
      </w:r>
    </w:p>
    <w:p w:rsidR="0033722E" w:rsidRPr="0033722E" w:rsidRDefault="0033722E" w:rsidP="0033722E">
      <w:pPr>
        <w:pStyle w:val="a3"/>
        <w:ind w:left="0" w:firstLine="993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Перечитайте второе предложение. Определите его грамматическую основу. Определите, о ком или о чём идёт речь в предложении и как действуют субъекты.</w:t>
      </w:r>
    </w:p>
    <w:p w:rsidR="0033722E" w:rsidRPr="0033722E" w:rsidRDefault="0033722E" w:rsidP="0033722E">
      <w:pPr>
        <w:pStyle w:val="a3"/>
        <w:numPr>
          <w:ilvl w:val="0"/>
          <w:numId w:val="8"/>
        </w:numPr>
        <w:ind w:left="0"/>
        <w:contextualSpacing/>
        <w:jc w:val="center"/>
        <w:rPr>
          <w:i/>
          <w:color w:val="000000"/>
          <w:sz w:val="24"/>
          <w:szCs w:val="24"/>
        </w:rPr>
      </w:pPr>
      <w:r w:rsidRPr="0033722E">
        <w:rPr>
          <w:i/>
          <w:color w:val="000000"/>
          <w:sz w:val="24"/>
          <w:szCs w:val="24"/>
        </w:rPr>
        <w:lastRenderedPageBreak/>
        <w:t xml:space="preserve">Сама же </w:t>
      </w:r>
      <w:r w:rsidRPr="0033722E">
        <w:rPr>
          <w:i/>
          <w:color w:val="000000"/>
          <w:sz w:val="24"/>
          <w:szCs w:val="24"/>
          <w:u w:val="single"/>
        </w:rPr>
        <w:t>проблема</w:t>
      </w:r>
      <w:r w:rsidRPr="0033722E">
        <w:rPr>
          <w:i/>
          <w:color w:val="000000"/>
          <w:sz w:val="24"/>
          <w:szCs w:val="24"/>
        </w:rPr>
        <w:t xml:space="preserve"> возникновения жизни до сих пор </w:t>
      </w:r>
      <w:r w:rsidRPr="0033722E">
        <w:rPr>
          <w:i/>
          <w:color w:val="000000"/>
          <w:sz w:val="24"/>
          <w:szCs w:val="24"/>
          <w:u w:val="double"/>
        </w:rPr>
        <w:t>не решена</w:t>
      </w:r>
      <w:r w:rsidRPr="0033722E">
        <w:rPr>
          <w:i/>
          <w:color w:val="000000"/>
          <w:sz w:val="24"/>
          <w:szCs w:val="24"/>
        </w:rPr>
        <w:t>.</w:t>
      </w:r>
    </w:p>
    <w:p w:rsidR="0033722E" w:rsidRPr="0033722E" w:rsidRDefault="0033722E" w:rsidP="0033722E">
      <w:pPr>
        <w:pStyle w:val="a3"/>
        <w:ind w:left="0" w:firstLine="567"/>
        <w:contextualSpacing/>
        <w:jc w:val="both"/>
        <w:rPr>
          <w:color w:val="000000"/>
          <w:sz w:val="24"/>
          <w:szCs w:val="24"/>
        </w:rPr>
      </w:pPr>
      <w:r w:rsidRPr="0033722E">
        <w:rPr>
          <w:color w:val="000000"/>
          <w:sz w:val="24"/>
          <w:szCs w:val="24"/>
        </w:rPr>
        <w:t>Это предложение простое, двусоставное. Что? – «проблема»</w:t>
      </w:r>
      <w:r w:rsidRPr="0033722E">
        <w:rPr>
          <w:i/>
          <w:color w:val="000000"/>
          <w:sz w:val="24"/>
          <w:szCs w:val="24"/>
        </w:rPr>
        <w:t xml:space="preserve"> (</w:t>
      </w:r>
      <w:r w:rsidRPr="0033722E">
        <w:rPr>
          <w:color w:val="000000"/>
          <w:sz w:val="24"/>
          <w:szCs w:val="24"/>
        </w:rPr>
        <w:t>подлежащее, выраженное существительным в именительном падеже</w:t>
      </w:r>
      <w:r w:rsidRPr="0033722E">
        <w:rPr>
          <w:i/>
          <w:color w:val="000000"/>
          <w:sz w:val="24"/>
          <w:szCs w:val="24"/>
        </w:rPr>
        <w:t xml:space="preserve">). </w:t>
      </w:r>
      <w:r w:rsidRPr="0033722E">
        <w:rPr>
          <w:color w:val="000000"/>
          <w:sz w:val="24"/>
          <w:szCs w:val="24"/>
        </w:rPr>
        <w:t>Какова?</w:t>
      </w:r>
      <w:r w:rsidRPr="0033722E">
        <w:rPr>
          <w:i/>
          <w:color w:val="000000"/>
          <w:sz w:val="24"/>
          <w:szCs w:val="24"/>
        </w:rPr>
        <w:t xml:space="preserve"> – </w:t>
      </w:r>
      <w:r w:rsidRPr="0033722E">
        <w:rPr>
          <w:color w:val="000000"/>
          <w:sz w:val="24"/>
          <w:szCs w:val="24"/>
        </w:rPr>
        <w:t>«не решена»</w:t>
      </w:r>
      <w:r w:rsidRPr="0033722E">
        <w:rPr>
          <w:i/>
          <w:color w:val="000000"/>
          <w:sz w:val="24"/>
          <w:szCs w:val="24"/>
        </w:rPr>
        <w:t xml:space="preserve"> </w:t>
      </w:r>
      <w:r w:rsidRPr="0033722E">
        <w:rPr>
          <w:color w:val="000000"/>
          <w:sz w:val="24"/>
          <w:szCs w:val="24"/>
        </w:rPr>
        <w:t>(составное именное сказуемое с нулевой связкой в настоящем времени и именной частью, выраженной кратким страдательным причастием).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722E">
        <w:rPr>
          <w:rFonts w:ascii="Times New Roman" w:hAnsi="Times New Roman" w:cs="Times New Roman"/>
          <w:color w:val="000000"/>
          <w:sz w:val="24"/>
          <w:szCs w:val="24"/>
        </w:rPr>
        <w:t>Грамматическая основа – «проблема не решена».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/>
          <w:sz w:val="24"/>
          <w:szCs w:val="24"/>
        </w:rPr>
        <w:t>Вывод.</w:t>
      </w:r>
      <w:r w:rsidRPr="0033722E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 синтаксического анализа предложения соответствует смыслу высказывания в утверждении. Значит, это правильный ответ. Запишите номер утверждения в строку ответа.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Третье утверждение </w:t>
      </w:r>
      <w:r w:rsidRPr="0033722E">
        <w:rPr>
          <w:rFonts w:ascii="Times New Roman" w:hAnsi="Times New Roman" w:cs="Times New Roman"/>
          <w:sz w:val="24"/>
          <w:szCs w:val="24"/>
        </w:rPr>
        <w:t xml:space="preserve">требует применить знание типов сказуемых: «3) В первой части предложения 3 есть простое глагольное сказуемое». Следовательно, рассуждение надо строить по разделу </w:t>
      </w:r>
      <w:r w:rsidRPr="0033722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3722E">
        <w:rPr>
          <w:rFonts w:ascii="Times New Roman" w:hAnsi="Times New Roman" w:cs="Times New Roman"/>
          <w:sz w:val="24"/>
          <w:szCs w:val="24"/>
        </w:rPr>
        <w:t xml:space="preserve"> алгоритма. Прежде всего необходимо найти грамматическую основу и обозначить её графически, а затем определить состав сказуемых и установить тип сказуемого в первой части сложного предложения.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i/>
          <w:sz w:val="24"/>
          <w:szCs w:val="24"/>
        </w:rPr>
        <w:t>(3)[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Следы жизни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i/>
          <w:sz w:val="24"/>
          <w:szCs w:val="24"/>
          <w:u w:val="double"/>
        </w:rPr>
        <w:t>были обнаружены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в горных породах], (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возраст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которых – </w:t>
      </w:r>
      <w:r w:rsidRPr="0033722E">
        <w:rPr>
          <w:rFonts w:ascii="Times New Roman" w:hAnsi="Times New Roman" w:cs="Times New Roman"/>
          <w:i/>
          <w:sz w:val="24"/>
          <w:szCs w:val="24"/>
          <w:u w:val="double"/>
        </w:rPr>
        <w:t>около миллиарда лет</w:t>
      </w:r>
      <w:r w:rsidRPr="0033722E">
        <w:rPr>
          <w:rFonts w:ascii="Times New Roman" w:hAnsi="Times New Roman" w:cs="Times New Roman"/>
          <w:i/>
          <w:sz w:val="24"/>
          <w:szCs w:val="24"/>
        </w:rPr>
        <w:t>).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Сказуемое в первой части выражено сочетанием краткого страдательного причастия с глаголом-связкой «быть», употреблённым в прошедшем времени, значит, это составное именное сказуемое.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>Вывод.</w:t>
      </w:r>
      <w:r w:rsidRPr="0033722E">
        <w:rPr>
          <w:sz w:val="24"/>
          <w:szCs w:val="24"/>
        </w:rPr>
        <w:t xml:space="preserve"> Результат синтаксического анализа и содержание утверждения не совпадают. Ответ ошибочный.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>Четвёртое предложение</w:t>
      </w:r>
      <w:r w:rsidRPr="0033722E">
        <w:rPr>
          <w:sz w:val="24"/>
          <w:szCs w:val="24"/>
        </w:rPr>
        <w:t xml:space="preserve"> нацелено на работу с обособленными членами предложения: «4) Предложение 4 осложнено уточняющим членом предложения», поэтому рассуждение необходимо строить по разделу </w:t>
      </w:r>
      <w:r w:rsidRPr="0033722E">
        <w:rPr>
          <w:b/>
          <w:sz w:val="24"/>
          <w:szCs w:val="24"/>
          <w:lang w:val="en-US"/>
        </w:rPr>
        <w:t>IV</w:t>
      </w:r>
      <w:r w:rsidRPr="0033722E">
        <w:rPr>
          <w:sz w:val="24"/>
          <w:szCs w:val="24"/>
        </w:rPr>
        <w:t xml:space="preserve"> алгоритма. Найдите и подчеркните грамматическую основу, чтобы исключить её из области анализа. Далее определите, какие конструкции выделены запятыми. Вспомните, что уточняющие члены сужают понятие, названное в основной части предложения, и отвечают на тот же вопрос, что и уточняемое слово.</w:t>
      </w:r>
    </w:p>
    <w:p w:rsidR="0033722E" w:rsidRPr="0033722E" w:rsidRDefault="0033722E" w:rsidP="0033722E">
      <w:pPr>
        <w:pStyle w:val="a3"/>
        <w:ind w:left="0" w:firstLine="567"/>
        <w:contextualSpacing/>
        <w:jc w:val="both"/>
        <w:rPr>
          <w:i/>
          <w:sz w:val="24"/>
          <w:szCs w:val="24"/>
        </w:rPr>
      </w:pPr>
      <w:r w:rsidRPr="0033722E">
        <w:rPr>
          <w:i/>
          <w:sz w:val="24"/>
          <w:szCs w:val="24"/>
        </w:rPr>
        <w:t xml:space="preserve">(3)[Иными словами, около миллиарда лет назад </w:t>
      </w:r>
      <w:r w:rsidRPr="0033722E">
        <w:rPr>
          <w:i/>
          <w:sz w:val="24"/>
          <w:szCs w:val="24"/>
          <w:u w:val="single"/>
        </w:rPr>
        <w:t>жизнь</w:t>
      </w:r>
      <w:r w:rsidRPr="0033722E">
        <w:rPr>
          <w:i/>
          <w:sz w:val="24"/>
          <w:szCs w:val="24"/>
        </w:rPr>
        <w:t xml:space="preserve"> на планете уже </w:t>
      </w:r>
      <w:r w:rsidRPr="0033722E">
        <w:rPr>
          <w:i/>
          <w:sz w:val="24"/>
          <w:szCs w:val="24"/>
          <w:u w:val="double"/>
        </w:rPr>
        <w:t>существовала</w:t>
      </w:r>
      <w:r w:rsidRPr="0033722E">
        <w:rPr>
          <w:i/>
          <w:sz w:val="24"/>
          <w:szCs w:val="24"/>
        </w:rPr>
        <w:t>], [</w:t>
      </w:r>
      <w:r w:rsidRPr="0033722E">
        <w:rPr>
          <w:i/>
          <w:sz w:val="24"/>
          <w:szCs w:val="24"/>
          <w:u w:val="double"/>
        </w:rPr>
        <w:t>имелис</w:t>
      </w:r>
      <w:r w:rsidRPr="0033722E">
        <w:rPr>
          <w:i/>
          <w:sz w:val="24"/>
          <w:szCs w:val="24"/>
        </w:rPr>
        <w:t xml:space="preserve">ь </w:t>
      </w:r>
      <w:r w:rsidRPr="0033722E">
        <w:rPr>
          <w:i/>
          <w:sz w:val="24"/>
          <w:szCs w:val="24"/>
          <w:u w:val="single"/>
        </w:rPr>
        <w:t>атмосфера</w:t>
      </w:r>
      <w:r w:rsidRPr="0033722E">
        <w:rPr>
          <w:i/>
          <w:sz w:val="24"/>
          <w:szCs w:val="24"/>
        </w:rPr>
        <w:t xml:space="preserve"> и </w:t>
      </w:r>
      <w:r w:rsidRPr="0033722E">
        <w:rPr>
          <w:i/>
          <w:sz w:val="24"/>
          <w:szCs w:val="24"/>
          <w:u w:val="single"/>
        </w:rPr>
        <w:t>гидросфера</w:t>
      </w:r>
      <w:r w:rsidRPr="0033722E">
        <w:rPr>
          <w:i/>
          <w:sz w:val="24"/>
          <w:szCs w:val="24"/>
        </w:rPr>
        <w:t>].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 xml:space="preserve">Второй запятой разделяются два простых предложения в составе сложного бессоюзного. Первая запятая отделяет сочетание слов, не связанное ни с одним словом в предложении. Это дополнительное замечание автора – вводная конструкция. 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 xml:space="preserve"> </w:t>
      </w:r>
      <w:r w:rsidRPr="0033722E">
        <w:rPr>
          <w:b/>
          <w:sz w:val="24"/>
          <w:szCs w:val="24"/>
        </w:rPr>
        <w:t>Вывод.</w:t>
      </w:r>
      <w:r w:rsidRPr="0033722E">
        <w:rPr>
          <w:sz w:val="24"/>
          <w:szCs w:val="24"/>
        </w:rPr>
        <w:t xml:space="preserve"> Результат синтаксического анализа и содержание утверждения не совпадают. Ответ ошибочный.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>Пятое утверждение</w:t>
      </w:r>
      <w:r w:rsidRPr="0033722E">
        <w:rPr>
          <w:sz w:val="24"/>
          <w:szCs w:val="24"/>
        </w:rPr>
        <w:t xml:space="preserve"> заставляет обратиться к синтаксису сложного предложения: «5) Предложение 5 – сложносочинённое». Найдите грамматические основы и союзы / союзные слова, связывающие части сложного предложения, определите разряд(-ы) союза(-ов).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i/>
          <w:sz w:val="24"/>
          <w:szCs w:val="24"/>
        </w:rPr>
      </w:pPr>
      <w:r w:rsidRPr="0033722E">
        <w:rPr>
          <w:sz w:val="24"/>
          <w:szCs w:val="24"/>
        </w:rPr>
        <w:t xml:space="preserve"> </w:t>
      </w:r>
      <w:r w:rsidRPr="0033722E">
        <w:rPr>
          <w:i/>
          <w:sz w:val="24"/>
          <w:szCs w:val="24"/>
        </w:rPr>
        <w:t xml:space="preserve">[(5)А вот близкие наши </w:t>
      </w:r>
      <w:r w:rsidRPr="0033722E">
        <w:rPr>
          <w:i/>
          <w:sz w:val="24"/>
          <w:szCs w:val="24"/>
          <w:u w:val="single"/>
        </w:rPr>
        <w:t>«родственники»</w:t>
      </w:r>
      <w:r w:rsidRPr="0033722E">
        <w:rPr>
          <w:i/>
          <w:sz w:val="24"/>
          <w:szCs w:val="24"/>
        </w:rPr>
        <w:t xml:space="preserve">, другие планеты земной группы: Меркурий, Венера и Марс – </w:t>
      </w:r>
      <w:r w:rsidRPr="0033722E">
        <w:rPr>
          <w:i/>
          <w:sz w:val="24"/>
          <w:szCs w:val="24"/>
          <w:u w:val="double"/>
        </w:rPr>
        <w:t>похожи</w:t>
      </w:r>
      <w:r w:rsidRPr="0033722E">
        <w:rPr>
          <w:i/>
          <w:sz w:val="24"/>
          <w:szCs w:val="24"/>
        </w:rPr>
        <w:t xml:space="preserve"> на планету Земля], но, [в отличие от неё, </w:t>
      </w:r>
      <w:r w:rsidRPr="0033722E">
        <w:rPr>
          <w:i/>
          <w:sz w:val="24"/>
          <w:szCs w:val="24"/>
          <w:u w:val="single"/>
        </w:rPr>
        <w:t>они</w:t>
      </w:r>
      <w:r w:rsidRPr="0033722E">
        <w:rPr>
          <w:i/>
          <w:sz w:val="24"/>
          <w:szCs w:val="24"/>
        </w:rPr>
        <w:t xml:space="preserve"> </w:t>
      </w:r>
      <w:r w:rsidRPr="0033722E">
        <w:rPr>
          <w:i/>
          <w:sz w:val="24"/>
          <w:szCs w:val="24"/>
          <w:u w:val="double"/>
        </w:rPr>
        <w:t>безжизненны</w:t>
      </w:r>
      <w:r w:rsidRPr="0033722E">
        <w:rPr>
          <w:i/>
          <w:sz w:val="24"/>
          <w:szCs w:val="24"/>
        </w:rPr>
        <w:t>].</w:t>
      </w:r>
    </w:p>
    <w:p w:rsidR="0033722E" w:rsidRPr="0033722E" w:rsidRDefault="0033722E" w:rsidP="0033722E">
      <w:pPr>
        <w:pStyle w:val="a3"/>
        <w:ind w:left="0" w:firstLine="993"/>
        <w:contextualSpacing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Перед нами сложное предложение, которое содержит две грамматические основы. Союз «но», противопоставляющий содержание второго предложения содержанию первого,</w:t>
      </w:r>
      <w:r w:rsidRPr="0033722E">
        <w:rPr>
          <w:i/>
          <w:sz w:val="24"/>
          <w:szCs w:val="24"/>
        </w:rPr>
        <w:t xml:space="preserve"> – </w:t>
      </w:r>
      <w:r w:rsidRPr="0033722E">
        <w:rPr>
          <w:sz w:val="24"/>
          <w:szCs w:val="24"/>
        </w:rPr>
        <w:t>сочинительный. Значит, предложение сложносочинённое.</w:t>
      </w:r>
    </w:p>
    <w:p w:rsidR="0033722E" w:rsidRPr="0033722E" w:rsidRDefault="0033722E" w:rsidP="0033722E">
      <w:pPr>
        <w:pStyle w:val="a3"/>
        <w:ind w:left="0" w:firstLine="927"/>
        <w:contextualSpacing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>Вывод.</w:t>
      </w:r>
      <w:r w:rsidRPr="0033722E">
        <w:rPr>
          <w:sz w:val="24"/>
          <w:szCs w:val="24"/>
        </w:rPr>
        <w:t xml:space="preserve"> Результат синтаксического анализа соответствует смыслу высказывания в утверждении. Значит, это правильный ответ. Запишите номер утверждения в строку ответа.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Итак,</w:t>
      </w:r>
      <w:r w:rsidRPr="0033722E">
        <w:rPr>
          <w:rFonts w:ascii="Times New Roman" w:hAnsi="Times New Roman" w:cs="Times New Roman"/>
          <w:sz w:val="24"/>
          <w:szCs w:val="24"/>
        </w:rPr>
        <w:t xml:space="preserve"> в строке ответа надо записать: 25 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Анализ возможных ошибок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lastRenderedPageBreak/>
        <w:t>Ошибки в выполнении задания связаны с непониманием структуры предложения, неумением определять структурные связи между элементами предложения, задавать смысловые вопросы.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Выявление грамматической основы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Некоторые имена существительные в именительном и винительном падежах имеют одинаковую форму, что приводит к смешению подлежащего и прямого дополнения. Например, в предложении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Дерево качает ветер</w:t>
      </w:r>
      <w:r w:rsidRPr="0033722E">
        <w:rPr>
          <w:rFonts w:ascii="Times New Roman" w:hAnsi="Times New Roman" w:cs="Times New Roman"/>
          <w:sz w:val="24"/>
          <w:szCs w:val="24"/>
        </w:rPr>
        <w:t xml:space="preserve"> в воображении читателя возникает качающееся дерево. Необходимо вникнуть в содержание предложения и точно понять, кто или что действует: движение видно у дерева, но вызывает это движение ветер!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Очень часто подлежащие выражаются не именем существительным, а другой частью речи (глаголом, местоимением, прилагательным и др.), словосочетанием (количественного числительного с существительным; прилагательного и существительного как термина), могут быть однородными. В этом случае надо проверять смысловую полноту члена предложения. Например, в предложении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У крыльца цвели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 xml:space="preserve">анютины глазки </w:t>
      </w:r>
      <w:r w:rsidRPr="0033722E">
        <w:rPr>
          <w:rFonts w:ascii="Times New Roman" w:hAnsi="Times New Roman" w:cs="Times New Roman"/>
          <w:sz w:val="24"/>
          <w:szCs w:val="24"/>
        </w:rPr>
        <w:t>нельзя считать подлежащим только слово «глазки», потому что произойдёт искажение смысла высказывания и будет допущена ошибка.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Неверное определение сказуемого в основном связано с незнанием многообразия способов его выражения, неумением находить разные типы сказуемых. Простое глагольное сказуемое может быть выражено формой будущего сложного времени (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буду петь</w:t>
      </w:r>
      <w:r w:rsidRPr="0033722E">
        <w:rPr>
          <w:rFonts w:ascii="Times New Roman" w:hAnsi="Times New Roman" w:cs="Times New Roman"/>
          <w:sz w:val="24"/>
          <w:szCs w:val="24"/>
        </w:rPr>
        <w:t>), формой повелительного наклонения (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пусть поёт</w:t>
      </w:r>
      <w:r w:rsidRPr="0033722E">
        <w:rPr>
          <w:rFonts w:ascii="Times New Roman" w:hAnsi="Times New Roman" w:cs="Times New Roman"/>
          <w:sz w:val="24"/>
          <w:szCs w:val="24"/>
        </w:rPr>
        <w:t>) или условного наклонения (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пел бы</w:t>
      </w:r>
      <w:r w:rsidRPr="0033722E">
        <w:rPr>
          <w:rFonts w:ascii="Times New Roman" w:hAnsi="Times New Roman" w:cs="Times New Roman"/>
          <w:sz w:val="24"/>
          <w:szCs w:val="24"/>
        </w:rPr>
        <w:t>) с формообразующими частицами. Ошибкой будет указать только один глагол, без связки или формообразующей частицы. При выявлении составных глагольных сказуемых тоже обычно пропускается связка, а у составных именных сказуемых неверно определяются границы именной части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Незнание типов односоставных предложений и способов выражения субъекта в таких предложениях приводит к ошибочному установлению подлежащего. Так, в предложении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Мне нездоровится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sz w:val="24"/>
          <w:szCs w:val="24"/>
        </w:rPr>
        <w:t>подлежащим неправильно называют слово «мне», так как по смыслу оно обозначает субъект – активное лицо. Но в такой синтаксической конструкции (безличное предложение, страдательный залог) субъект выражен косвенным (дательным) падежом, поэтому грамматически это предложение односоставное – без подлежащего.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Определение второстепенных членов предложения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Незнание способов выражения разных членов предложения является причиной смешения главных и второстепенных членов предложения, выраженных одинаковыми грамматическими формами: например, инфинитив может выступать в функции главного члена предложения (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Я </w:t>
      </w:r>
      <w:r w:rsidRPr="0033722E">
        <w:rPr>
          <w:rFonts w:ascii="Times New Roman" w:hAnsi="Times New Roman" w:cs="Times New Roman"/>
          <w:i/>
          <w:sz w:val="24"/>
          <w:szCs w:val="24"/>
          <w:u w:val="double"/>
        </w:rPr>
        <w:t>буду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i/>
          <w:sz w:val="24"/>
          <w:szCs w:val="24"/>
          <w:u w:val="double"/>
        </w:rPr>
        <w:t xml:space="preserve">помогать.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Помогать </w:t>
      </w:r>
      <w:r w:rsidRPr="0033722E">
        <w:rPr>
          <w:rFonts w:ascii="Times New Roman" w:hAnsi="Times New Roman" w:cs="Times New Roman"/>
          <w:i/>
          <w:sz w:val="24"/>
          <w:szCs w:val="24"/>
        </w:rPr>
        <w:t>людям – это очень важно!)</w:t>
      </w:r>
      <w:r w:rsidRPr="0033722E">
        <w:rPr>
          <w:rFonts w:ascii="Times New Roman" w:hAnsi="Times New Roman" w:cs="Times New Roman"/>
          <w:sz w:val="24"/>
          <w:szCs w:val="24"/>
        </w:rPr>
        <w:t xml:space="preserve">, в функции определения (Мы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ставим цель </w:t>
      </w:r>
      <w:r w:rsidRPr="0033722E">
        <w:rPr>
          <w:rFonts w:ascii="Times New Roman" w:hAnsi="Times New Roman" w:cs="Times New Roman"/>
          <w:i/>
          <w:sz w:val="24"/>
          <w:szCs w:val="24"/>
          <w:u w:val="wave"/>
        </w:rPr>
        <w:t>помогать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людям), </w:t>
      </w:r>
      <w:r w:rsidRPr="0033722E">
        <w:rPr>
          <w:rFonts w:ascii="Times New Roman" w:hAnsi="Times New Roman" w:cs="Times New Roman"/>
          <w:sz w:val="24"/>
          <w:szCs w:val="24"/>
        </w:rPr>
        <w:t>в функции дополнения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(Я прошу вас </w:t>
      </w:r>
      <w:r w:rsidRPr="0033722E">
        <w:rPr>
          <w:rFonts w:ascii="Times New Roman" w:hAnsi="Times New Roman" w:cs="Times New Roman"/>
          <w:i/>
          <w:sz w:val="24"/>
          <w:szCs w:val="24"/>
          <w:u w:val="dash"/>
        </w:rPr>
        <w:t>помогать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мне), </w:t>
      </w:r>
      <w:r w:rsidRPr="0033722E">
        <w:rPr>
          <w:rFonts w:ascii="Times New Roman" w:hAnsi="Times New Roman" w:cs="Times New Roman"/>
          <w:sz w:val="24"/>
          <w:szCs w:val="24"/>
        </w:rPr>
        <w:t>в функции обстоятельства цели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(Я пришёл вам </w:t>
      </w:r>
      <w:r w:rsidRPr="0033722E">
        <w:rPr>
          <w:rFonts w:ascii="Times New Roman" w:hAnsi="Times New Roman" w:cs="Times New Roman"/>
          <w:i/>
          <w:sz w:val="24"/>
          <w:szCs w:val="24"/>
          <w:u w:val="dotDash"/>
        </w:rPr>
        <w:t>помочь</w:t>
      </w:r>
      <w:r w:rsidRPr="0033722E">
        <w:rPr>
          <w:rFonts w:ascii="Times New Roman" w:hAnsi="Times New Roman" w:cs="Times New Roman"/>
          <w:i/>
          <w:sz w:val="24"/>
          <w:szCs w:val="24"/>
        </w:rPr>
        <w:t>).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Выявление однородных членов предложения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Члены предложения, выраженные разными частями речи, ученики не могут опознать как однородные: </w:t>
      </w:r>
      <w:r w:rsidRPr="0033722E">
        <w:rPr>
          <w:rFonts w:ascii="Times New Roman" w:hAnsi="Times New Roman" w:cs="Times New Roman"/>
          <w:i/>
          <w:sz w:val="24"/>
          <w:szCs w:val="24"/>
        </w:rPr>
        <w:t>Туристы с трудом</w:t>
      </w:r>
      <w:r w:rsidRPr="0033722E">
        <w:rPr>
          <w:rFonts w:ascii="Times New Roman" w:hAnsi="Times New Roman" w:cs="Times New Roman"/>
          <w:sz w:val="24"/>
          <w:szCs w:val="24"/>
        </w:rPr>
        <w:t xml:space="preserve"> (сущ.),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медленно </w:t>
      </w:r>
      <w:r w:rsidRPr="0033722E">
        <w:rPr>
          <w:rFonts w:ascii="Times New Roman" w:hAnsi="Times New Roman" w:cs="Times New Roman"/>
          <w:sz w:val="24"/>
          <w:szCs w:val="24"/>
        </w:rPr>
        <w:t xml:space="preserve">(нареч.) </w:t>
      </w:r>
      <w:r w:rsidRPr="0033722E">
        <w:rPr>
          <w:rFonts w:ascii="Times New Roman" w:hAnsi="Times New Roman" w:cs="Times New Roman"/>
          <w:i/>
          <w:sz w:val="24"/>
          <w:szCs w:val="24"/>
        </w:rPr>
        <w:t>шли по раскисшей от дождей дороге.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При однородных членах предложения, выраженных нарицательными существительными, часто не выявляется обобщающее слово – имя существительное с собирательным или абстрактным значением: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Бури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ураганы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тайфуны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цунами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– природные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катаклизмы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стали особенно опасны в последние годы.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Выявление обособленных членов предложения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u w:val="wave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Особые затруднения вызывают у обучающихся обособленные определения со значением причины или уступки, стоящие перед главным словом: </w:t>
      </w:r>
      <w:r w:rsidRPr="0033722E">
        <w:rPr>
          <w:rFonts w:ascii="Times New Roman" w:hAnsi="Times New Roman" w:cs="Times New Roman"/>
          <w:i/>
          <w:sz w:val="24"/>
          <w:szCs w:val="24"/>
          <w:u w:val="wave"/>
        </w:rPr>
        <w:t>Обрадованные подарком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lastRenderedPageBreak/>
        <w:t>дети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захлопали в ладоши</w:t>
      </w:r>
      <w:r w:rsidRPr="0033722E">
        <w:rPr>
          <w:rFonts w:ascii="Times New Roman" w:hAnsi="Times New Roman" w:cs="Times New Roman"/>
          <w:sz w:val="24"/>
          <w:szCs w:val="24"/>
        </w:rPr>
        <w:t xml:space="preserve">; определения, выраженные прилагательными с зависимыми словами: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Наступили тёмные августовские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ночи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3722E">
        <w:rPr>
          <w:rFonts w:ascii="Times New Roman" w:hAnsi="Times New Roman" w:cs="Times New Roman"/>
          <w:i/>
          <w:sz w:val="24"/>
          <w:szCs w:val="24"/>
          <w:u w:val="wave"/>
        </w:rPr>
        <w:t>полные крупных звёзд.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Иногда ученики путают разряды обстоятельств, принимая обстоятельство места за обстоятельство времени и квалифицируя одно из них как уточняющий член предложения: (когда?) </w:t>
      </w:r>
      <w:r w:rsidRPr="0033722E">
        <w:rPr>
          <w:rFonts w:ascii="Times New Roman" w:hAnsi="Times New Roman" w:cs="Times New Roman"/>
          <w:i/>
          <w:sz w:val="24"/>
          <w:szCs w:val="24"/>
          <w:u w:val="dotDash"/>
        </w:rPr>
        <w:t>Рано утром</w:t>
      </w:r>
      <w:r w:rsidRPr="0033722E">
        <w:rPr>
          <w:rFonts w:ascii="Times New Roman" w:hAnsi="Times New Roman" w:cs="Times New Roman"/>
          <w:sz w:val="24"/>
          <w:szCs w:val="24"/>
        </w:rPr>
        <w:t xml:space="preserve"> (где?) </w:t>
      </w:r>
      <w:r w:rsidRPr="0033722E">
        <w:rPr>
          <w:rFonts w:ascii="Times New Roman" w:hAnsi="Times New Roman" w:cs="Times New Roman"/>
          <w:i/>
          <w:sz w:val="24"/>
          <w:szCs w:val="24"/>
          <w:u w:val="dotDash"/>
        </w:rPr>
        <w:t>далеко за городом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раздалось гудение самолёта-разведчика.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Выявление конструкций, грамматически не связанных с членами предложения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В школьной практике ученики часто смешивают вводные слова и члены предложения, особенно если они выражены глаголами: </w:t>
      </w:r>
      <w:r w:rsidRPr="0033722E">
        <w:rPr>
          <w:rFonts w:ascii="Times New Roman" w:hAnsi="Times New Roman" w:cs="Times New Roman"/>
          <w:i/>
          <w:sz w:val="24"/>
          <w:szCs w:val="24"/>
          <w:u w:val="dotDash"/>
        </w:rPr>
        <w:t xml:space="preserve">Небо </w:t>
      </w:r>
      <w:r w:rsidRPr="0033722E">
        <w:rPr>
          <w:rFonts w:ascii="Times New Roman" w:hAnsi="Times New Roman" w:cs="Times New Roman"/>
          <w:i/>
          <w:sz w:val="24"/>
          <w:szCs w:val="24"/>
          <w:u w:val="double"/>
        </w:rPr>
        <w:t>казалось побагровевшим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от гнева – </w:t>
      </w:r>
      <w:r w:rsidRPr="0033722E">
        <w:rPr>
          <w:rFonts w:ascii="Times New Roman" w:hAnsi="Times New Roman" w:cs="Times New Roman"/>
          <w:i/>
          <w:sz w:val="24"/>
          <w:szCs w:val="24"/>
          <w:u w:val="single"/>
        </w:rPr>
        <w:t>Небо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, казалось, </w:t>
      </w:r>
      <w:r w:rsidRPr="0033722E">
        <w:rPr>
          <w:rFonts w:ascii="Times New Roman" w:hAnsi="Times New Roman" w:cs="Times New Roman"/>
          <w:i/>
          <w:sz w:val="24"/>
          <w:szCs w:val="24"/>
          <w:u w:val="double"/>
        </w:rPr>
        <w:t xml:space="preserve">побагровело </w:t>
      </w:r>
      <w:r w:rsidRPr="0033722E">
        <w:rPr>
          <w:rFonts w:ascii="Times New Roman" w:hAnsi="Times New Roman" w:cs="Times New Roman"/>
          <w:i/>
          <w:sz w:val="24"/>
          <w:szCs w:val="24"/>
        </w:rPr>
        <w:t>от гнева.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Традиционно сложно различать вводное слово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 однако </w:t>
      </w:r>
      <w:r w:rsidRPr="0033722E">
        <w:rPr>
          <w:rFonts w:ascii="Times New Roman" w:hAnsi="Times New Roman" w:cs="Times New Roman"/>
          <w:sz w:val="24"/>
          <w:szCs w:val="24"/>
        </w:rPr>
        <w:t xml:space="preserve">и сочинительный союз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однако </w:t>
      </w:r>
      <w:r w:rsidRPr="0033722E">
        <w:rPr>
          <w:rFonts w:ascii="Times New Roman" w:hAnsi="Times New Roman" w:cs="Times New Roman"/>
          <w:sz w:val="24"/>
          <w:szCs w:val="24"/>
        </w:rPr>
        <w:t xml:space="preserve">(=но); вводное слово </w:t>
      </w:r>
      <w:r w:rsidRPr="0033722E">
        <w:rPr>
          <w:rFonts w:ascii="Times New Roman" w:hAnsi="Times New Roman" w:cs="Times New Roman"/>
          <w:i/>
          <w:sz w:val="24"/>
          <w:szCs w:val="24"/>
        </w:rPr>
        <w:t>наконец и</w:t>
      </w:r>
      <w:r w:rsidRPr="0033722E">
        <w:rPr>
          <w:rFonts w:ascii="Times New Roman" w:hAnsi="Times New Roman" w:cs="Times New Roman"/>
          <w:sz w:val="24"/>
          <w:szCs w:val="24"/>
        </w:rPr>
        <w:t xml:space="preserve"> наречие </w:t>
      </w:r>
      <w:r w:rsidRPr="0033722E">
        <w:rPr>
          <w:rFonts w:ascii="Times New Roman" w:hAnsi="Times New Roman" w:cs="Times New Roman"/>
          <w:i/>
          <w:sz w:val="24"/>
          <w:szCs w:val="24"/>
        </w:rPr>
        <w:t>наконец</w:t>
      </w:r>
      <w:r w:rsidRPr="0033722E">
        <w:rPr>
          <w:rFonts w:ascii="Times New Roman" w:hAnsi="Times New Roman" w:cs="Times New Roman"/>
          <w:sz w:val="24"/>
          <w:szCs w:val="24"/>
        </w:rPr>
        <w:t xml:space="preserve">: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Синоптики обещали жару,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однако</w:t>
      </w:r>
      <w:r w:rsidRPr="003372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sz w:val="24"/>
          <w:szCs w:val="24"/>
        </w:rPr>
        <w:t xml:space="preserve">(=но)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дожди не прекращались ещё неделю. – Дожди, </w:t>
      </w:r>
      <w:r w:rsidRPr="0033722E">
        <w:rPr>
          <w:rFonts w:ascii="Times New Roman" w:hAnsi="Times New Roman" w:cs="Times New Roman"/>
          <w:b/>
          <w:i/>
          <w:sz w:val="24"/>
          <w:szCs w:val="24"/>
        </w:rPr>
        <w:t>однако</w:t>
      </w:r>
      <w:r w:rsidRPr="003372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sz w:val="24"/>
          <w:szCs w:val="24"/>
        </w:rPr>
        <w:t xml:space="preserve">(вв.сл.), </w:t>
      </w:r>
      <w:r w:rsidRPr="0033722E">
        <w:rPr>
          <w:rFonts w:ascii="Times New Roman" w:hAnsi="Times New Roman" w:cs="Times New Roman"/>
          <w:i/>
          <w:sz w:val="24"/>
          <w:szCs w:val="24"/>
        </w:rPr>
        <w:t>не прекращались ещё неделю.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Определение особенностей сложного предложения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Ошибки в определении особенностей конструкции сложного предложения связаны со многими причинами: неумением распознавать грамматические основы, незнанием типов придаточных и неумением правильно задавать к ним вопросы, непониманием логических связей между частями сложного предложения, отсутствием навыков различения видов сложных предложений и типов подчинительной связи и т.д. 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Примеры тренировочных заданий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Грамматическая основа предложения</w:t>
      </w:r>
    </w:p>
    <w:p w:rsidR="0033722E" w:rsidRPr="0033722E" w:rsidRDefault="0033722E" w:rsidP="0033722E">
      <w:pPr>
        <w:pStyle w:val="a3"/>
        <w:numPr>
          <w:ilvl w:val="0"/>
          <w:numId w:val="9"/>
        </w:numPr>
        <w:ind w:left="0" w:hanging="284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Выпишите грамматическую основу предложения.</w:t>
      </w:r>
    </w:p>
    <w:p w:rsidR="0033722E" w:rsidRPr="0033722E" w:rsidRDefault="0033722E" w:rsidP="0033722E">
      <w:pPr>
        <w:pStyle w:val="a3"/>
        <w:numPr>
          <w:ilvl w:val="0"/>
          <w:numId w:val="10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Нас ждёт прекрасное будущее. _________________________________</w:t>
      </w:r>
    </w:p>
    <w:p w:rsidR="0033722E" w:rsidRPr="0033722E" w:rsidRDefault="0033722E" w:rsidP="0033722E">
      <w:pPr>
        <w:pStyle w:val="a3"/>
        <w:numPr>
          <w:ilvl w:val="0"/>
          <w:numId w:val="10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В соседней комнате зазвонил телефон. __________________________</w:t>
      </w:r>
    </w:p>
    <w:p w:rsidR="0033722E" w:rsidRPr="0033722E" w:rsidRDefault="0033722E" w:rsidP="0033722E">
      <w:pPr>
        <w:pStyle w:val="a3"/>
        <w:numPr>
          <w:ilvl w:val="0"/>
          <w:numId w:val="10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Воздух чист и свеж. __________________________________________</w:t>
      </w:r>
    </w:p>
    <w:p w:rsidR="0033722E" w:rsidRPr="0033722E" w:rsidRDefault="0033722E" w:rsidP="0033722E">
      <w:pPr>
        <w:pStyle w:val="a3"/>
        <w:numPr>
          <w:ilvl w:val="0"/>
          <w:numId w:val="10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Утром слегка подморозило. ____________________________________</w:t>
      </w:r>
    </w:p>
    <w:p w:rsidR="0033722E" w:rsidRPr="0033722E" w:rsidRDefault="0033722E" w:rsidP="0033722E">
      <w:pPr>
        <w:pStyle w:val="a3"/>
        <w:numPr>
          <w:ilvl w:val="0"/>
          <w:numId w:val="10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Не позволяй душе лениться!____________________________________</w:t>
      </w:r>
    </w:p>
    <w:p w:rsidR="0033722E" w:rsidRPr="0033722E" w:rsidRDefault="0033722E" w:rsidP="0033722E">
      <w:pPr>
        <w:pStyle w:val="a3"/>
        <w:ind w:left="0" w:firstLine="0"/>
        <w:contextualSpacing/>
        <w:rPr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9"/>
        </w:numPr>
        <w:ind w:left="0" w:hanging="425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Заполните таблицу: определите тип сказуемого в предложении и запишите его номер в соответствующую строку таблицы.</w:t>
      </w:r>
    </w:p>
    <w:p w:rsidR="0033722E" w:rsidRPr="0033722E" w:rsidRDefault="0033722E" w:rsidP="0033722E">
      <w:pPr>
        <w:pStyle w:val="a3"/>
        <w:ind w:left="0" w:firstLine="0"/>
        <w:contextualSpacing/>
        <w:rPr>
          <w:b/>
          <w:sz w:val="24"/>
          <w:szCs w:val="24"/>
        </w:rPr>
      </w:pPr>
    </w:p>
    <w:tbl>
      <w:tblPr>
        <w:tblStyle w:val="a4"/>
        <w:tblW w:w="4775" w:type="pct"/>
        <w:tblInd w:w="426" w:type="dxa"/>
        <w:tblLook w:val="04A0" w:firstRow="1" w:lastRow="0" w:firstColumn="1" w:lastColumn="0" w:noHBand="0" w:noVBand="1"/>
      </w:tblPr>
      <w:tblGrid>
        <w:gridCol w:w="4668"/>
        <w:gridCol w:w="4257"/>
      </w:tblGrid>
      <w:tr w:rsidR="0033722E" w:rsidRPr="0033722E" w:rsidTr="00040FBB">
        <w:tc>
          <w:tcPr>
            <w:tcW w:w="261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33722E">
              <w:rPr>
                <w:b/>
                <w:sz w:val="24"/>
                <w:szCs w:val="24"/>
              </w:rPr>
              <w:t>Тип сказуемого</w:t>
            </w:r>
          </w:p>
        </w:tc>
        <w:tc>
          <w:tcPr>
            <w:tcW w:w="238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33722E">
              <w:rPr>
                <w:b/>
                <w:sz w:val="24"/>
                <w:szCs w:val="24"/>
              </w:rPr>
              <w:t>Номера предложений</w:t>
            </w:r>
          </w:p>
        </w:tc>
      </w:tr>
      <w:tr w:rsidR="0033722E" w:rsidRPr="0033722E" w:rsidTr="00040FBB">
        <w:tc>
          <w:tcPr>
            <w:tcW w:w="261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33722E">
              <w:rPr>
                <w:b/>
                <w:sz w:val="24"/>
                <w:szCs w:val="24"/>
              </w:rPr>
              <w:t>Простое глагольное сказуемое</w:t>
            </w:r>
          </w:p>
        </w:tc>
        <w:tc>
          <w:tcPr>
            <w:tcW w:w="238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</w:tr>
      <w:tr w:rsidR="0033722E" w:rsidRPr="0033722E" w:rsidTr="00040FBB">
        <w:tc>
          <w:tcPr>
            <w:tcW w:w="261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33722E">
              <w:rPr>
                <w:b/>
                <w:sz w:val="24"/>
                <w:szCs w:val="24"/>
              </w:rPr>
              <w:t>Составное глагольное сказуемое</w:t>
            </w:r>
          </w:p>
        </w:tc>
        <w:tc>
          <w:tcPr>
            <w:tcW w:w="238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</w:tr>
      <w:tr w:rsidR="0033722E" w:rsidRPr="0033722E" w:rsidTr="00040FBB">
        <w:tc>
          <w:tcPr>
            <w:tcW w:w="261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33722E">
              <w:rPr>
                <w:b/>
                <w:sz w:val="24"/>
                <w:szCs w:val="24"/>
              </w:rPr>
              <w:t>Составное именное сказуемое</w:t>
            </w:r>
          </w:p>
        </w:tc>
        <w:tc>
          <w:tcPr>
            <w:tcW w:w="2385" w:type="pct"/>
          </w:tcPr>
          <w:p w:rsidR="0033722E" w:rsidRPr="0033722E" w:rsidRDefault="0033722E" w:rsidP="0033722E">
            <w:pPr>
              <w:pStyle w:val="a3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</w:tr>
    </w:tbl>
    <w:p w:rsidR="0033722E" w:rsidRPr="0033722E" w:rsidRDefault="0033722E" w:rsidP="0033722E">
      <w:pPr>
        <w:pStyle w:val="a3"/>
        <w:ind w:left="0" w:firstLine="0"/>
        <w:contextualSpacing/>
        <w:rPr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1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В детстве я хотел стать космонавтом.</w:t>
      </w:r>
    </w:p>
    <w:p w:rsidR="0033722E" w:rsidRPr="0033722E" w:rsidRDefault="0033722E" w:rsidP="0033722E">
      <w:pPr>
        <w:pStyle w:val="a3"/>
        <w:numPr>
          <w:ilvl w:val="0"/>
          <w:numId w:val="11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Игрушки были разбросаны по всей квартире.</w:t>
      </w:r>
    </w:p>
    <w:p w:rsidR="0033722E" w:rsidRPr="0033722E" w:rsidRDefault="0033722E" w:rsidP="0033722E">
      <w:pPr>
        <w:pStyle w:val="a3"/>
        <w:numPr>
          <w:ilvl w:val="0"/>
          <w:numId w:val="11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Надо умываться по утрам и вечерам.</w:t>
      </w:r>
    </w:p>
    <w:p w:rsidR="0033722E" w:rsidRPr="0033722E" w:rsidRDefault="0033722E" w:rsidP="0033722E">
      <w:pPr>
        <w:pStyle w:val="a3"/>
        <w:numPr>
          <w:ilvl w:val="0"/>
          <w:numId w:val="11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Пусть всегда будет солнце!</w:t>
      </w:r>
    </w:p>
    <w:p w:rsidR="0033722E" w:rsidRPr="0033722E" w:rsidRDefault="0033722E" w:rsidP="0033722E">
      <w:pPr>
        <w:pStyle w:val="a3"/>
        <w:numPr>
          <w:ilvl w:val="0"/>
          <w:numId w:val="11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Сугробы покрыли землю тёплым одеялом.</w:t>
      </w:r>
    </w:p>
    <w:p w:rsidR="0033722E" w:rsidRPr="0033722E" w:rsidRDefault="0033722E" w:rsidP="0033722E">
      <w:pPr>
        <w:pStyle w:val="a3"/>
        <w:ind w:left="0" w:firstLine="0"/>
        <w:contextualSpacing/>
        <w:rPr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9"/>
        </w:numPr>
        <w:ind w:left="0" w:hanging="426"/>
        <w:contextualSpacing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>Укажите количество грамматических основ в каждом предложении.</w:t>
      </w:r>
    </w:p>
    <w:p w:rsidR="0033722E" w:rsidRPr="0033722E" w:rsidRDefault="0033722E" w:rsidP="0033722E">
      <w:pPr>
        <w:pStyle w:val="a3"/>
        <w:numPr>
          <w:ilvl w:val="0"/>
          <w:numId w:val="12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Я поклялся, что сочинил это сам, и зарделся от авторской гордости!</w:t>
      </w:r>
    </w:p>
    <w:p w:rsidR="0033722E" w:rsidRPr="0033722E" w:rsidRDefault="0033722E" w:rsidP="0033722E">
      <w:pPr>
        <w:pStyle w:val="a3"/>
        <w:numPr>
          <w:ilvl w:val="0"/>
          <w:numId w:val="12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По углам стояли киоски, где продавались лотерейные билеты, а рядом с ними возвышались выставки выигрышей, расставленных на красных полках.</w:t>
      </w:r>
    </w:p>
    <w:p w:rsidR="0033722E" w:rsidRPr="0033722E" w:rsidRDefault="0033722E" w:rsidP="0033722E">
      <w:pPr>
        <w:pStyle w:val="a3"/>
        <w:numPr>
          <w:ilvl w:val="0"/>
          <w:numId w:val="12"/>
        </w:numPr>
        <w:ind w:left="0"/>
        <w:contextualSpacing/>
        <w:rPr>
          <w:sz w:val="24"/>
          <w:szCs w:val="24"/>
        </w:rPr>
      </w:pPr>
      <w:r w:rsidRPr="0033722E">
        <w:rPr>
          <w:sz w:val="24"/>
          <w:szCs w:val="24"/>
        </w:rPr>
        <w:t>Кто весел, тот смеётся, кто хочет, тот добьётся, кто ищет, тот всегда найдёт!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Задание № 3. Пунктуационный анализ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Краткая характеристика задания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Задание 3 </w:t>
      </w: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проверяет пунктуационные знания и умения выпускников в расширенном варианте. Перечень пунктограмм представлен в 7 разделе кодификатора. В КИМ 2019 году это были задания 9, 10, 12, 13, 14, которые проверяли знания и умения обучающихся по темам «Обособление определений, дополнений, обстоятельств и приложений», «Вводные конструкции», «Знаки препинания при обращении», «Запятые в сложных предложениях», «Запятые в предложениях с разными видами связи». Задания № 13 и 14 проверяли знаниевый компонент. В ОГЭ-2020 знаниевый компонент заменен на компетентностный: задание № 3 осуществляет контроль за сформированностью навыка постановки запятых в сложных предложениях, части которых представляют собой осложнённые предложения. Так как задание № 2 ‒ это единственное задание на пунктуационный анализ в КИМ 2020 г., то оно проверяет компетенции обучающихся по многим изученным правилам пунктуации. Это задание нацелено на соблюдение преемственности в проверяемых предметных умениях ОГЭ и ЕГЭ.</w:t>
      </w:r>
    </w:p>
    <w:p w:rsidR="0033722E" w:rsidRPr="0033722E" w:rsidRDefault="0033722E" w:rsidP="003372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пунктуационного анализа предлагается текст, состоящий из трёх предложений с пропущенными запятыми, тире, двоеточиями, кавычками. Необходимо расставить все знаки препинания, но в ответе записать только те цифры, на месте которых стоит указанный в формулировке задания знак препинания.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Формулировка задания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Расставьте знаки препинания. </w:t>
      </w:r>
      <w:r w:rsidRPr="0033722E">
        <w:rPr>
          <w:rFonts w:ascii="Times New Roman" w:hAnsi="Times New Roman" w:cs="Times New Roman"/>
          <w:sz w:val="24"/>
          <w:szCs w:val="24"/>
        </w:rPr>
        <w:t>Укажите цифры, на месте которых должны стоять запятые.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 Александрии работало немало выдающихся ученых (1) среди (2) которых географ и математик Эратосфен (3) сумевший вычислить диаметр Земли с высокой по тем временам точностью (4) математик Эвклид (5) написавший 13 томов «Начал» геометрии (6) астроном Аристарх Самосский (7) почти за две тысячи лет до Коперника установивший</w:t>
      </w:r>
      <w:r w:rsidRPr="0033722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(8) что Земля –  шар (9) вращающийся вокруг солнца.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  <w:r w:rsidRPr="0033722E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Рекомендации по выполнению задания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</w:p>
    <w:p w:rsidR="0033722E" w:rsidRPr="0033722E" w:rsidRDefault="0033722E" w:rsidP="0033722E">
      <w:pPr>
        <w:spacing w:after="0" w:line="240" w:lineRule="auto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33722E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Задание 3 сформулировано таким образом, что для его выполнения требуется сознательное применение теоретических знаний: во-первых, о синтаксических конструкциях русского языка, умение опознавать которые проверялось в задании 2, во-вторых, правил постановки знаков препинания в этих конструкциях.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33722E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Необходимо помнить о том, что пунктуация выполняет несколько важных функций:</w:t>
      </w:r>
    </w:p>
    <w:p w:rsidR="0033722E" w:rsidRPr="0033722E" w:rsidRDefault="0033722E" w:rsidP="0033722E">
      <w:pPr>
        <w:pStyle w:val="a3"/>
        <w:numPr>
          <w:ilvl w:val="0"/>
          <w:numId w:val="13"/>
        </w:numPr>
        <w:ind w:left="0"/>
        <w:contextualSpacing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интонационную – выражает на письме темп, ритмику и мелодику речи;</w:t>
      </w:r>
    </w:p>
    <w:p w:rsidR="0033722E" w:rsidRPr="0033722E" w:rsidRDefault="0033722E" w:rsidP="0033722E">
      <w:pPr>
        <w:pStyle w:val="a3"/>
        <w:numPr>
          <w:ilvl w:val="0"/>
          <w:numId w:val="13"/>
        </w:numPr>
        <w:ind w:left="0"/>
        <w:contextualSpacing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смысловую – облегчает понимание письменного текста;</w:t>
      </w:r>
    </w:p>
    <w:p w:rsidR="0033722E" w:rsidRPr="0033722E" w:rsidRDefault="0033722E" w:rsidP="0033722E">
      <w:pPr>
        <w:pStyle w:val="a3"/>
        <w:numPr>
          <w:ilvl w:val="0"/>
          <w:numId w:val="13"/>
        </w:numPr>
        <w:ind w:left="0"/>
        <w:contextualSpacing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 xml:space="preserve">грамматическую – обозначает синтаксическое строение текста. </w:t>
      </w:r>
    </w:p>
    <w:p w:rsidR="0033722E" w:rsidRPr="0033722E" w:rsidRDefault="0033722E" w:rsidP="0033722E">
      <w:pPr>
        <w:pStyle w:val="a3"/>
        <w:ind w:left="0" w:firstLine="72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Правильная постановка знаков препинания всегда представляла определённые трудности для школьников, поэтому рекомендуем сначала внимательно прочитать предложение, чтобы «услышать» его интонацию и понять содержание. Расстановка знаков препинания отражает логику предложения, его структуру, значит, следующим шагом должно стать применение знаний синтаксических конструкций и пунктуационных правил.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Алгоритм выполнения задания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Прочитайте предложение для пунктуационного разбора, установите его интонацию.</w:t>
      </w: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Проанализируйте содержание: о чём говорится в предложении.</w:t>
      </w: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Рассмотрите грамматическую структуру предложения:</w:t>
      </w:r>
    </w:p>
    <w:p w:rsidR="0033722E" w:rsidRPr="0033722E" w:rsidRDefault="0033722E" w:rsidP="0033722E">
      <w:pPr>
        <w:pStyle w:val="a3"/>
        <w:numPr>
          <w:ilvl w:val="0"/>
          <w:numId w:val="15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найдите грамматические основы, определите, чем выражены подлежащее и сказуемое;</w:t>
      </w:r>
    </w:p>
    <w:p w:rsidR="0033722E" w:rsidRPr="0033722E" w:rsidRDefault="0033722E" w:rsidP="0033722E">
      <w:pPr>
        <w:pStyle w:val="a3"/>
        <w:numPr>
          <w:ilvl w:val="0"/>
          <w:numId w:val="15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определите количество грамматических основ;</w:t>
      </w:r>
    </w:p>
    <w:p w:rsidR="0033722E" w:rsidRPr="0033722E" w:rsidRDefault="0033722E" w:rsidP="0033722E">
      <w:pPr>
        <w:pStyle w:val="a3"/>
        <w:numPr>
          <w:ilvl w:val="0"/>
          <w:numId w:val="15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lastRenderedPageBreak/>
        <w:t>проверьте наличие однородных членов предложения;</w:t>
      </w:r>
    </w:p>
    <w:p w:rsidR="0033722E" w:rsidRPr="0033722E" w:rsidRDefault="0033722E" w:rsidP="0033722E">
      <w:pPr>
        <w:pStyle w:val="a3"/>
        <w:numPr>
          <w:ilvl w:val="0"/>
          <w:numId w:val="15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проверьте наличие обособленных членов предложения;</w:t>
      </w:r>
    </w:p>
    <w:p w:rsidR="0033722E" w:rsidRPr="0033722E" w:rsidRDefault="0033722E" w:rsidP="0033722E">
      <w:pPr>
        <w:pStyle w:val="a3"/>
        <w:numPr>
          <w:ilvl w:val="0"/>
          <w:numId w:val="15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проверьте наличие конструкций, не являющихся членами предложения;</w:t>
      </w:r>
    </w:p>
    <w:p w:rsidR="0033722E" w:rsidRPr="0033722E" w:rsidRDefault="0033722E" w:rsidP="0033722E">
      <w:pPr>
        <w:pStyle w:val="a3"/>
        <w:numPr>
          <w:ilvl w:val="0"/>
          <w:numId w:val="15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проверьте наличие прямой речи, цитат, названий чего-либо, заключённых в кавычки.</w:t>
      </w: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Обратите внимание на средства связи простых предложений в составе сложного (союзы / союзные слова или их отсутствие).</w:t>
      </w: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Расставьте знаки препинания в соответствии с пунктуационными правилами.</w:t>
      </w: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Определите синтаксические явления, которые на письме оформляются знаком препинания, названным в формулировке задания.</w:t>
      </w:r>
    </w:p>
    <w:p w:rsidR="0033722E" w:rsidRPr="0033722E" w:rsidRDefault="0033722E" w:rsidP="0033722E">
      <w:pPr>
        <w:pStyle w:val="a3"/>
        <w:numPr>
          <w:ilvl w:val="0"/>
          <w:numId w:val="14"/>
        </w:numPr>
        <w:ind w:left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33722E">
        <w:rPr>
          <w:iCs/>
          <w:color w:val="000000"/>
          <w:sz w:val="24"/>
          <w:szCs w:val="24"/>
          <w:shd w:val="clear" w:color="auto" w:fill="FFFFFF"/>
        </w:rPr>
        <w:t>Запишите в строку ответа цифры, на месте которых ставится знак препинания, названный в формулировке задания.</w:t>
      </w:r>
    </w:p>
    <w:p w:rsidR="0033722E" w:rsidRPr="0033722E" w:rsidRDefault="0033722E" w:rsidP="0033722E">
      <w:pPr>
        <w:pStyle w:val="a3"/>
        <w:ind w:left="0" w:firstLine="0"/>
        <w:contextualSpacing/>
        <w:jc w:val="both"/>
        <w:rPr>
          <w:iCs/>
          <w:color w:val="000000"/>
          <w:sz w:val="24"/>
          <w:szCs w:val="24"/>
          <w:shd w:val="clear" w:color="auto" w:fill="FFFFFF"/>
        </w:rPr>
      </w:pPr>
    </w:p>
    <w:p w:rsidR="0033722E" w:rsidRPr="0033722E" w:rsidRDefault="0033722E" w:rsidP="0033722E">
      <w:pPr>
        <w:tabs>
          <w:tab w:val="left" w:pos="538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Комментарий к выполнению задания</w:t>
      </w:r>
    </w:p>
    <w:p w:rsidR="0033722E" w:rsidRPr="0033722E" w:rsidRDefault="0033722E" w:rsidP="0033722E">
      <w:pPr>
        <w:tabs>
          <w:tab w:val="left" w:pos="538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(рассуждение по алгоритму при выполнении задания)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33722E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Внимательно прочитайте предложение. В нём говорится о том, что в древней Александрии работали выдающиеся учёные, перечисляются их имена, указываются их научные достижения.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33722E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Анализ синтаксической конструкции начинается с выделения грамматических основ, союзов / союзных слов, связывающих части предложения, и установления границ между простыми предложениями в составе сложного: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[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Александрии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double"/>
        </w:rPr>
        <w:t>работало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немало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выдающихся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ученых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]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(1) 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среди (2) которых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географ и математик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Эратосфен (3) сумевший вычислить диаметр Земли с высокой по тем временам точностью (4)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математик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Эвклид (5) написавший 13 томов «Начал» геометрии (6)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астроном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Аристарх Самосский (7) почти за две тысячи лет до Коперника установивший)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(8) 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что Земля – шар (9) вращающийся вокруг солнца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Первый вывод: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предложение сложное, сложноподчинённое (его части связаны союзным словом «которых» и союзом «что»), значит, на границах простых предложений в составе сложного должны стоять запятые: 1 и 8.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Далее надо проанализировать синтаксическое строение каждого простого предложения в составе сложного, выявляя осложнения, если они есть в этих предложениях.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[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Александрии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double"/>
        </w:rPr>
        <w:t>работало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немало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выдающихся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ученых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]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(1) 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среди (2) которых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географ и математик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Эратосфен (3)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wavyHeavy"/>
        </w:rPr>
        <w:t>сумевший вычислить диаметр Земли с высокой по тем временам точностью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(4)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математик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Эвклид (5)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wavyHeavy"/>
        </w:rPr>
        <w:t>написавший 13 томов «Начал» геометрии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(6)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астроном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Аристарх Самосский (7)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wavyHeavy"/>
        </w:rPr>
        <w:t>почти за две тысячи лет до Коперника установивший)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  <w:u w:val="wavyHeavy"/>
        </w:rPr>
        <w:t xml:space="preserve">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(8) 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 Земля – шар (9)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u w:val="wavyHeavy"/>
        </w:rPr>
        <w:t>вращающийся вокруг солнца</w:t>
      </w: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 второй и третьей частях при чтении можно выявить фрагменты, выделенные интонацией, определить в этих фрагментах главные слова, проверить, какими частями речи они являются и какую роль в предложении играют конструкции с этими словами. По суффиксам определяем, что главные слова </w:t>
      </w:r>
      <w:r w:rsidRPr="0033722E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–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причастия, с зависимыми словами они образуют причастные обороты, которые в предложении являются распространёнными определениями. Далее следует установить границы этих определений и найти определяемые слова, потом зафиксировать их взаимное расположение. Таким образом проверяются условия для применения правил постановки знаков препинания.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Второй вывод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: причастные обороты стоят после определяемых слов, значит, эти обороты должны выделяться запятыми: 2, 3, 4, 5, 6, 7, 9. Обратите внимание на то, что в нескольких позициях происходит наложение знаков препинания: запятые на месте цифр 3 и 5 разделяют также однородные члены предложения, а запятая на месте цифры 7 разделяет простые предложения в составе сложного.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Остаётся проверить, какой знак препинания должен стоять на месте цифры 8. Это позиция между подлежащим и сказуемым, которые выражены именами существительными, поэтому на месте цифры 8 должно стоять тире.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После такого пунктуационного анализа необходимо вернуться к формулировке задания и уточнить, на какой знак препинания должны указывать цифры в правильном ответе. В нашем случае это запятые.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Итак,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строке ответа надо записать: 12345679.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типичных ошибок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Выявление грамматической основы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Ошибки, которые допускаются экзаменуемыми при выполнении этого задания, обусловлены слабым знанием теории, что не позволяет правильно производить синтаксический разбор предложения: неверно определяется грамматическая основа, не опознаются второстепенные члены предложения, не различаются однородные члены и простые предложения в составе сложного, не выявляются условия обособления тех или иных синтаксических конструкций и т.д. Это, в свою очередь, приводит к ошибкам в постановке знаков препинания.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Примеры тренировочных заданий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Простое осложнённое предложение</w:t>
      </w:r>
    </w:p>
    <w:p w:rsidR="0033722E" w:rsidRPr="0033722E" w:rsidRDefault="0033722E" w:rsidP="0033722E">
      <w:pPr>
        <w:pStyle w:val="a3"/>
        <w:numPr>
          <w:ilvl w:val="0"/>
          <w:numId w:val="16"/>
        </w:numPr>
        <w:ind w:left="0" w:hanging="567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Прочитайте предложение. Выпишите все цифры, обозначающие запятые между однородными членами.</w:t>
      </w:r>
    </w:p>
    <w:p w:rsidR="0033722E" w:rsidRPr="0033722E" w:rsidRDefault="0033722E" w:rsidP="0033722E">
      <w:pPr>
        <w:pStyle w:val="a3"/>
        <w:ind w:left="0" w:firstLine="0"/>
        <w:contextualSpacing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7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Я вспоминаю долгие часы работы над рукописью, </w:t>
      </w:r>
      <w:r w:rsidRPr="0033722E">
        <w:rPr>
          <w:color w:val="000000" w:themeColor="text1"/>
          <w:sz w:val="24"/>
          <w:szCs w:val="24"/>
          <w:vertAlign w:val="superscript"/>
        </w:rPr>
        <w:t>(1)</w:t>
      </w:r>
      <w:r w:rsidRPr="0033722E">
        <w:rPr>
          <w:color w:val="000000" w:themeColor="text1"/>
          <w:sz w:val="24"/>
          <w:szCs w:val="24"/>
        </w:rPr>
        <w:t xml:space="preserve"> наши споры,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(2) </w:t>
      </w:r>
      <w:r w:rsidRPr="0033722E">
        <w:rPr>
          <w:color w:val="000000" w:themeColor="text1"/>
          <w:sz w:val="24"/>
          <w:szCs w:val="24"/>
        </w:rPr>
        <w:t xml:space="preserve">поиски лучшего,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(3) </w:t>
      </w:r>
      <w:r w:rsidRPr="0033722E">
        <w:rPr>
          <w:color w:val="000000" w:themeColor="text1"/>
          <w:sz w:val="24"/>
          <w:szCs w:val="24"/>
        </w:rPr>
        <w:t>радость находок и новых открытий.</w:t>
      </w:r>
    </w:p>
    <w:p w:rsidR="0033722E" w:rsidRPr="0033722E" w:rsidRDefault="0033722E" w:rsidP="0033722E">
      <w:pPr>
        <w:pStyle w:val="a3"/>
        <w:numPr>
          <w:ilvl w:val="0"/>
          <w:numId w:val="17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Мы остановились возле большого каменного дома,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(1) </w:t>
      </w:r>
      <w:r w:rsidRPr="0033722E">
        <w:rPr>
          <w:color w:val="000000" w:themeColor="text1"/>
          <w:sz w:val="24"/>
          <w:szCs w:val="24"/>
        </w:rPr>
        <w:t xml:space="preserve">огороженного высоким забором,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(2) </w:t>
      </w:r>
      <w:r w:rsidRPr="0033722E">
        <w:rPr>
          <w:color w:val="000000" w:themeColor="text1"/>
          <w:sz w:val="24"/>
          <w:szCs w:val="24"/>
        </w:rPr>
        <w:t xml:space="preserve">из-за которого доносились чей-то заливистый смех,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(3) </w:t>
      </w:r>
      <w:r w:rsidRPr="0033722E">
        <w:rPr>
          <w:color w:val="000000" w:themeColor="text1"/>
          <w:sz w:val="24"/>
          <w:szCs w:val="24"/>
        </w:rPr>
        <w:t>весёлые возгласы и натужное тявканье щенка.</w:t>
      </w:r>
    </w:p>
    <w:p w:rsidR="0033722E" w:rsidRPr="0033722E" w:rsidRDefault="0033722E" w:rsidP="0033722E">
      <w:pPr>
        <w:pStyle w:val="a3"/>
        <w:numPr>
          <w:ilvl w:val="0"/>
          <w:numId w:val="17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Нельзя воспитать таёжника,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(1) </w:t>
      </w:r>
      <w:r w:rsidRPr="0033722E">
        <w:rPr>
          <w:color w:val="000000" w:themeColor="text1"/>
          <w:sz w:val="24"/>
          <w:szCs w:val="24"/>
        </w:rPr>
        <w:t>если с детства оберегать его от риска, 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(2) </w:t>
      </w:r>
      <w:r w:rsidRPr="0033722E">
        <w:rPr>
          <w:color w:val="000000" w:themeColor="text1"/>
          <w:sz w:val="24"/>
          <w:szCs w:val="24"/>
        </w:rPr>
        <w:t xml:space="preserve">от опасности,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(3) </w:t>
      </w:r>
      <w:r w:rsidRPr="0033722E">
        <w:rPr>
          <w:color w:val="000000" w:themeColor="text1"/>
          <w:sz w:val="24"/>
          <w:szCs w:val="24"/>
        </w:rPr>
        <w:t>от маленьких царапин.</w:t>
      </w:r>
    </w:p>
    <w:p w:rsidR="0033722E" w:rsidRPr="0033722E" w:rsidRDefault="0033722E" w:rsidP="0033722E">
      <w:pPr>
        <w:pStyle w:val="a3"/>
        <w:ind w:left="0" w:firstLine="0"/>
        <w:contextualSpacing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6"/>
        </w:numPr>
        <w:ind w:left="0" w:hanging="72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Прочитайте предложение. Выпишите все цифры, обозначающие запятые при обособленном определении или приложении.</w:t>
      </w:r>
    </w:p>
    <w:p w:rsidR="0033722E" w:rsidRPr="0033722E" w:rsidRDefault="0033722E" w:rsidP="0033722E">
      <w:pPr>
        <w:pStyle w:val="a3"/>
        <w:ind w:left="0" w:firstLine="0"/>
        <w:contextualSpacing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8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В зрительном зале, </w:t>
      </w:r>
      <w:r w:rsidRPr="0033722E">
        <w:rPr>
          <w:color w:val="000000" w:themeColor="text1"/>
          <w:sz w:val="24"/>
          <w:szCs w:val="24"/>
          <w:vertAlign w:val="superscript"/>
        </w:rPr>
        <w:t>(1)</w:t>
      </w:r>
      <w:r w:rsidRPr="0033722E">
        <w:rPr>
          <w:color w:val="000000" w:themeColor="text1"/>
          <w:sz w:val="24"/>
          <w:szCs w:val="24"/>
        </w:rPr>
        <w:t xml:space="preserve"> отгороженном от сцены занавесом,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(2) </w:t>
      </w:r>
      <w:r w:rsidRPr="0033722E">
        <w:rPr>
          <w:color w:val="000000" w:themeColor="text1"/>
          <w:sz w:val="24"/>
          <w:szCs w:val="24"/>
        </w:rPr>
        <w:t>тоже был полумрак.</w:t>
      </w:r>
    </w:p>
    <w:p w:rsidR="0033722E" w:rsidRPr="0033722E" w:rsidRDefault="0033722E" w:rsidP="0033722E">
      <w:pPr>
        <w:pStyle w:val="a3"/>
        <w:numPr>
          <w:ilvl w:val="0"/>
          <w:numId w:val="18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Картон,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(1) </w:t>
      </w:r>
      <w:r w:rsidRPr="0033722E">
        <w:rPr>
          <w:color w:val="000000" w:themeColor="text1"/>
          <w:sz w:val="24"/>
          <w:szCs w:val="24"/>
        </w:rPr>
        <w:t xml:space="preserve">бумага, 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(2) </w:t>
      </w:r>
      <w:r w:rsidRPr="0033722E">
        <w:rPr>
          <w:color w:val="000000" w:themeColor="text1"/>
          <w:sz w:val="24"/>
          <w:szCs w:val="24"/>
        </w:rPr>
        <w:t>прочий хлам лежали в специальном амбаре,</w:t>
      </w:r>
      <w:r w:rsidRPr="0033722E">
        <w:rPr>
          <w:color w:val="000000" w:themeColor="text1"/>
          <w:sz w:val="24"/>
          <w:szCs w:val="24"/>
          <w:vertAlign w:val="superscript"/>
        </w:rPr>
        <w:t xml:space="preserve">(3) </w:t>
      </w:r>
      <w:r w:rsidRPr="0033722E">
        <w:rPr>
          <w:color w:val="000000" w:themeColor="text1"/>
          <w:sz w:val="24"/>
          <w:szCs w:val="24"/>
        </w:rPr>
        <w:t>построенном во дворе позади лавки.</w:t>
      </w:r>
    </w:p>
    <w:p w:rsidR="0033722E" w:rsidRPr="0033722E" w:rsidRDefault="0033722E" w:rsidP="0033722E">
      <w:pPr>
        <w:pStyle w:val="a3"/>
        <w:numPr>
          <w:ilvl w:val="0"/>
          <w:numId w:val="18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Через полчаса пароход, </w:t>
      </w:r>
      <w:r w:rsidRPr="0033722E">
        <w:rPr>
          <w:color w:val="000000" w:themeColor="text1"/>
          <w:sz w:val="24"/>
          <w:szCs w:val="24"/>
          <w:vertAlign w:val="superscript"/>
        </w:rPr>
        <w:t>(1)</w:t>
      </w:r>
      <w:r w:rsidRPr="0033722E">
        <w:rPr>
          <w:color w:val="000000" w:themeColor="text1"/>
          <w:sz w:val="24"/>
          <w:szCs w:val="24"/>
        </w:rPr>
        <w:t xml:space="preserve"> оставив после себя пенный след, </w:t>
      </w:r>
      <w:r w:rsidRPr="0033722E">
        <w:rPr>
          <w:color w:val="000000" w:themeColor="text1"/>
          <w:sz w:val="24"/>
          <w:szCs w:val="24"/>
          <w:vertAlign w:val="superscript"/>
        </w:rPr>
        <w:t>(2)</w:t>
      </w:r>
      <w:r w:rsidRPr="0033722E">
        <w:rPr>
          <w:color w:val="000000" w:themeColor="text1"/>
          <w:sz w:val="24"/>
          <w:szCs w:val="24"/>
        </w:rPr>
        <w:t xml:space="preserve"> исчез в море,</w:t>
      </w:r>
      <w:r w:rsidRPr="0033722E">
        <w:rPr>
          <w:color w:val="000000" w:themeColor="text1"/>
          <w:sz w:val="24"/>
          <w:szCs w:val="24"/>
          <w:vertAlign w:val="superscript"/>
        </w:rPr>
        <w:t>(3)</w:t>
      </w:r>
      <w:r w:rsidRPr="0033722E">
        <w:rPr>
          <w:color w:val="000000" w:themeColor="text1"/>
          <w:sz w:val="24"/>
          <w:szCs w:val="24"/>
        </w:rPr>
        <w:t xml:space="preserve"> затянутом сероватой дымкой.</w:t>
      </w:r>
    </w:p>
    <w:p w:rsidR="0033722E" w:rsidRPr="0033722E" w:rsidRDefault="0033722E" w:rsidP="0033722E">
      <w:pPr>
        <w:pStyle w:val="a3"/>
        <w:ind w:left="0" w:firstLine="0"/>
        <w:contextualSpacing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tabs>
          <w:tab w:val="left" w:pos="142"/>
        </w:tabs>
        <w:spacing w:after="0" w:line="240" w:lineRule="auto"/>
        <w:ind w:hanging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Прочитайте предложение. Выпишите все цифры, обозначающие запятые при обособленном обстоятельстве.</w:t>
      </w:r>
    </w:p>
    <w:p w:rsidR="0033722E" w:rsidRPr="0033722E" w:rsidRDefault="0033722E" w:rsidP="0033722E">
      <w:pPr>
        <w:tabs>
          <w:tab w:val="left" w:pos="142"/>
        </w:tabs>
        <w:spacing w:after="0" w:line="240" w:lineRule="auto"/>
        <w:ind w:hanging="709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tabs>
          <w:tab w:val="left" w:pos="567"/>
        </w:tabs>
        <w:spacing w:after="0" w:line="240" w:lineRule="auto"/>
        <w:ind w:hanging="142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Ребята обратили внимание на машину,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(1)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которая,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(2)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подняв облако пыли,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(3)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неслась по дороге.</w:t>
      </w:r>
    </w:p>
    <w:p w:rsidR="0033722E" w:rsidRPr="0033722E" w:rsidRDefault="0033722E" w:rsidP="0033722E">
      <w:pPr>
        <w:tabs>
          <w:tab w:val="left" w:pos="567"/>
        </w:tabs>
        <w:spacing w:after="0" w:line="240" w:lineRule="auto"/>
        <w:ind w:hanging="142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Река,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(1)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сжатая с обеих сторон неприступной стеной леса,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(2)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пенилась, 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(3)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вздымая валы,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(4)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стремительно скользила мимо.</w:t>
      </w:r>
    </w:p>
    <w:p w:rsidR="0033722E" w:rsidRPr="0033722E" w:rsidRDefault="0033722E" w:rsidP="0033722E">
      <w:pPr>
        <w:tabs>
          <w:tab w:val="left" w:pos="567"/>
        </w:tabs>
        <w:spacing w:after="0" w:line="240" w:lineRule="auto"/>
        <w:ind w:hanging="283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Девочка, 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(1)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робко передвигая ножки,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(2)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скользила,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(3)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поминутно останавливаясь и переводя дух,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(4)</w:t>
      </w: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своих новеньких «снегурочках» с закрученными носами.</w:t>
      </w:r>
    </w:p>
    <w:p w:rsidR="0033722E" w:rsidRPr="0033722E" w:rsidRDefault="0033722E" w:rsidP="0033722E">
      <w:pPr>
        <w:tabs>
          <w:tab w:val="left" w:pos="567"/>
        </w:tabs>
        <w:spacing w:after="0" w:line="240" w:lineRule="auto"/>
        <w:ind w:hanging="283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Задание № 4. Синтаксический анализ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Краткая характеристика задания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задании</w:t>
      </w:r>
      <w:r w:rsidRPr="00337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проверяются знание типов связи слов в словосочетании и грамматические нормы, регулирующие связь главного и зависимого слова в словосочетании.</w:t>
      </w:r>
    </w:p>
    <w:p w:rsidR="0033722E" w:rsidRPr="0033722E" w:rsidRDefault="0033722E" w:rsidP="003372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722E" w:rsidRPr="0033722E" w:rsidRDefault="0033722E" w:rsidP="003372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7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Формулировка задания </w:t>
      </w:r>
    </w:p>
    <w:p w:rsidR="0033722E" w:rsidRPr="0033722E" w:rsidRDefault="0033722E" w:rsidP="003372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Замените словосочетание </w:t>
      </w:r>
      <w:r w:rsidRPr="00337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«деревянная шкатулка»,</w:t>
      </w: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построенное на основе согласования, синонимичным словосочетанием со связью </w:t>
      </w:r>
      <w:r w:rsidRPr="00337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управление.</w:t>
      </w: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Напишите получившееся словосочетание.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Рекомендации по выполнению задания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В данном случае проверяется знание типов подчинительной связи, при которой одно слово является главным, другое – зависимым. Необходимо выучить названия типов подчинительной связи: согласование, управление, примыкание; освоить приёмы опознавания этих типов связи в словосочетании, чтобы использовать эти знания и умения при выполнении синонимичной замены.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Алгоритм выполнения задания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Внимательно прочитайте задание. Тип связи предложенного словосочетания в задании уже указан, поэтому подчеркните название типа связи, по которому требуется перестроить словосочетание.</w:t>
      </w: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В предложенном словосочетании найдите главное слово (от него задаём вопрос к зависимому) и зависимое (то, к которому задаём вопрос от главного).</w:t>
      </w: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Главное слово оставьте без изменения (его грамматическую форму менять нельзя).</w:t>
      </w: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Определите, какой частью речи выражено зависимое слово, на какой вопрос оно отвечает.</w:t>
      </w: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b/>
          <w:sz w:val="24"/>
          <w:szCs w:val="24"/>
        </w:rPr>
      </w:pPr>
      <w:r w:rsidRPr="0033722E">
        <w:rPr>
          <w:sz w:val="24"/>
          <w:szCs w:val="24"/>
        </w:rPr>
        <w:t>Подберите к зависимому слову в исходном словосочетании однокоренное слово другой части речи в соответствии с требованием речевой задачи (для каждого типа подчинительной связи существуют разные способы выражения зависимого слова).</w:t>
      </w: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b/>
          <w:sz w:val="24"/>
          <w:szCs w:val="24"/>
        </w:rPr>
      </w:pPr>
      <w:r w:rsidRPr="0033722E">
        <w:rPr>
          <w:sz w:val="24"/>
          <w:szCs w:val="24"/>
        </w:rPr>
        <w:t>Поменяйте словосочетание на синонимичное. Место зависимого слова по отношению к главному может измениться. Проверьте смысловую синонимию словосочетаний.</w:t>
      </w:r>
    </w:p>
    <w:p w:rsidR="0033722E" w:rsidRPr="0033722E" w:rsidRDefault="0033722E" w:rsidP="0033722E">
      <w:pPr>
        <w:pStyle w:val="a3"/>
        <w:numPr>
          <w:ilvl w:val="0"/>
          <w:numId w:val="19"/>
        </w:numPr>
        <w:ind w:left="0"/>
        <w:jc w:val="both"/>
        <w:rPr>
          <w:b/>
          <w:sz w:val="24"/>
          <w:szCs w:val="24"/>
        </w:rPr>
      </w:pPr>
      <w:r w:rsidRPr="0033722E">
        <w:rPr>
          <w:sz w:val="24"/>
          <w:szCs w:val="24"/>
        </w:rPr>
        <w:t>Запишите получившееся словосочетание в строку ответа.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Комментарий к выполнению задания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(рассуждение по алгоритму при выполнении задания)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Смысловую связь между главным и зависимым словом устанавливаем по вопросу. </w:t>
      </w:r>
      <w:r w:rsidRPr="0033722E">
        <w:rPr>
          <w:rFonts w:ascii="Times New Roman" w:hAnsi="Times New Roman" w:cs="Times New Roman"/>
          <w:i/>
          <w:sz w:val="24"/>
          <w:szCs w:val="24"/>
        </w:rPr>
        <w:t>Шкатулка</w:t>
      </w:r>
      <w:r w:rsidRPr="0033722E">
        <w:rPr>
          <w:rFonts w:ascii="Times New Roman" w:hAnsi="Times New Roman" w:cs="Times New Roman"/>
          <w:sz w:val="24"/>
          <w:szCs w:val="24"/>
        </w:rPr>
        <w:t xml:space="preserve"> (какая?) </w:t>
      </w:r>
      <w:r w:rsidRPr="0033722E">
        <w:rPr>
          <w:rFonts w:ascii="Times New Roman" w:hAnsi="Times New Roman" w:cs="Times New Roman"/>
          <w:i/>
          <w:sz w:val="24"/>
          <w:szCs w:val="24"/>
        </w:rPr>
        <w:t>деревянная</w:t>
      </w:r>
      <w:r w:rsidRPr="0033722E">
        <w:rPr>
          <w:rFonts w:ascii="Times New Roman" w:hAnsi="Times New Roman" w:cs="Times New Roman"/>
          <w:sz w:val="24"/>
          <w:szCs w:val="24"/>
        </w:rPr>
        <w:t xml:space="preserve">. В исходном словосочетании главное слово –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шкатулка, </w:t>
      </w:r>
      <w:r w:rsidRPr="0033722E">
        <w:rPr>
          <w:rFonts w:ascii="Times New Roman" w:hAnsi="Times New Roman" w:cs="Times New Roman"/>
          <w:sz w:val="24"/>
          <w:szCs w:val="24"/>
        </w:rPr>
        <w:t xml:space="preserve">зависимое слово – </w:t>
      </w:r>
      <w:r w:rsidRPr="0033722E">
        <w:rPr>
          <w:rFonts w:ascii="Times New Roman" w:hAnsi="Times New Roman" w:cs="Times New Roman"/>
          <w:i/>
          <w:sz w:val="24"/>
          <w:szCs w:val="24"/>
        </w:rPr>
        <w:t>деревянная</w:t>
      </w:r>
      <w:r w:rsidRPr="0033722E">
        <w:rPr>
          <w:rFonts w:ascii="Times New Roman" w:hAnsi="Times New Roman" w:cs="Times New Roman"/>
          <w:sz w:val="24"/>
          <w:szCs w:val="24"/>
        </w:rPr>
        <w:t xml:space="preserve">. Зависимое слово является прилагательным, что и служит признаком типа связи «согласование»: при изменении формы главного слова меняется и зависимое, то есть они согласуются. 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Необходимо помнить, что зависимое слово при управлении может быть выражено именем существительным или местоимением. Подбираем к прилагательному </w:t>
      </w:r>
      <w:r w:rsidRPr="0033722E">
        <w:rPr>
          <w:rFonts w:ascii="Times New Roman" w:hAnsi="Times New Roman" w:cs="Times New Roman"/>
          <w:i/>
          <w:sz w:val="24"/>
          <w:szCs w:val="24"/>
        </w:rPr>
        <w:t>деревянная</w:t>
      </w:r>
      <w:r w:rsidRPr="0033722E">
        <w:rPr>
          <w:rFonts w:ascii="Times New Roman" w:hAnsi="Times New Roman" w:cs="Times New Roman"/>
          <w:sz w:val="24"/>
          <w:szCs w:val="24"/>
        </w:rPr>
        <w:t xml:space="preserve"> однокоренное существительное </w:t>
      </w:r>
      <w:r w:rsidRPr="0033722E">
        <w:rPr>
          <w:rFonts w:ascii="Times New Roman" w:hAnsi="Times New Roman" w:cs="Times New Roman"/>
          <w:i/>
          <w:sz w:val="24"/>
          <w:szCs w:val="24"/>
        </w:rPr>
        <w:t>дерево</w:t>
      </w:r>
      <w:r w:rsidRPr="0033722E">
        <w:rPr>
          <w:rFonts w:ascii="Times New Roman" w:hAnsi="Times New Roman" w:cs="Times New Roman"/>
          <w:sz w:val="24"/>
          <w:szCs w:val="24"/>
        </w:rPr>
        <w:t>.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При типе связи «управление» зависимое слово всегда стоит в определённой падежной форме и отвечает на падежный вопрос. Перестраиваем исходное словосочетание так, чтобы от главного слова к зависимому можно было задать падежный вопрос: </w:t>
      </w:r>
      <w:r w:rsidRPr="0033722E">
        <w:rPr>
          <w:rFonts w:ascii="Times New Roman" w:hAnsi="Times New Roman" w:cs="Times New Roman"/>
          <w:i/>
          <w:sz w:val="24"/>
          <w:szCs w:val="24"/>
        </w:rPr>
        <w:t>шкатулка из</w:t>
      </w:r>
      <w:r w:rsidRPr="0033722E">
        <w:rPr>
          <w:rFonts w:ascii="Times New Roman" w:hAnsi="Times New Roman" w:cs="Times New Roman"/>
          <w:sz w:val="24"/>
          <w:szCs w:val="24"/>
        </w:rPr>
        <w:t xml:space="preserve"> (чего? Р.п.) </w:t>
      </w:r>
      <w:r w:rsidRPr="0033722E">
        <w:rPr>
          <w:rFonts w:ascii="Times New Roman" w:hAnsi="Times New Roman" w:cs="Times New Roman"/>
          <w:i/>
          <w:sz w:val="24"/>
          <w:szCs w:val="24"/>
        </w:rPr>
        <w:t xml:space="preserve">дерева. 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Записываем получившееся словосочетание в строку ответа.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типичных ошибок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Ошибки при выполнении этого задания связаны:</w:t>
      </w:r>
    </w:p>
    <w:p w:rsidR="0033722E" w:rsidRPr="0033722E" w:rsidRDefault="0033722E" w:rsidP="0033722E">
      <w:pPr>
        <w:pStyle w:val="a3"/>
        <w:numPr>
          <w:ilvl w:val="0"/>
          <w:numId w:val="20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с непониманием законов построения словосочетания (например, механическая </w:t>
      </w:r>
      <w:r w:rsidRPr="0033722E">
        <w:rPr>
          <w:color w:val="000000" w:themeColor="text1"/>
          <w:sz w:val="24"/>
          <w:szCs w:val="24"/>
        </w:rPr>
        <w:lastRenderedPageBreak/>
        <w:t>перестановка слов в словосочетании: «деревянная шкатулка» – «шкатулка деревянная»);</w:t>
      </w:r>
    </w:p>
    <w:p w:rsidR="0033722E" w:rsidRPr="0033722E" w:rsidRDefault="0033722E" w:rsidP="0033722E">
      <w:pPr>
        <w:pStyle w:val="a3"/>
        <w:numPr>
          <w:ilvl w:val="0"/>
          <w:numId w:val="20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 неумением находить в словосочетании главное и зависимое слово и определять типы связи в словосочетаниях (смешиваются типы связи: согласование «ночная прохлада» – управление «прохлада ночи» – примыкание «прохлада утром»), что объясняется в том числе и незнанием частей речи;</w:t>
      </w:r>
    </w:p>
    <w:p w:rsidR="0033722E" w:rsidRPr="0033722E" w:rsidRDefault="0033722E" w:rsidP="0033722E">
      <w:pPr>
        <w:pStyle w:val="a3"/>
        <w:numPr>
          <w:ilvl w:val="0"/>
          <w:numId w:val="20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 неумением использовать в речи грамматическую синонимию («шкатулка с деревом», «деревянная шкатулочка») и правильно образовывать нужную словоформу («дно колодца» – «колоденное дно»).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Примеры тренировочных заданий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1"/>
        </w:numPr>
        <w:ind w:left="0" w:hanging="567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В каждой паре словосочетаний найдите и подчеркните словосочетание со связью </w:t>
      </w:r>
      <w:r w:rsidRPr="0033722E">
        <w:rPr>
          <w:b/>
          <w:color w:val="000000" w:themeColor="text1"/>
          <w:sz w:val="24"/>
          <w:szCs w:val="24"/>
        </w:rPr>
        <w:t>согласование.</w:t>
      </w:r>
    </w:p>
    <w:p w:rsidR="0033722E" w:rsidRPr="0033722E" w:rsidRDefault="0033722E" w:rsidP="0033722E">
      <w:pPr>
        <w:pStyle w:val="a3"/>
        <w:ind w:left="0" w:firstLine="0"/>
        <w:contextualSpacing/>
        <w:rPr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ind w:left="0" w:firstLine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Объявил перерыв – поздним вечером, прочитали про себя – в первом классе, весело рассмеялся – весёлый смех, улыбчивый человек – говорил с улыбкой.</w:t>
      </w:r>
    </w:p>
    <w:p w:rsidR="0033722E" w:rsidRPr="0033722E" w:rsidRDefault="0033722E" w:rsidP="0033722E">
      <w:pPr>
        <w:pStyle w:val="a3"/>
        <w:ind w:left="0" w:firstLine="0"/>
        <w:contextualSpacing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1"/>
        </w:numPr>
        <w:ind w:left="0" w:hanging="567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Заполните таблицу: выпишите номера приведённых ниже словосочетаний в строки таблицы, соответствующие типу связи в этих словосочетаниях.</w:t>
      </w:r>
    </w:p>
    <w:p w:rsidR="0033722E" w:rsidRPr="0033722E" w:rsidRDefault="0033722E" w:rsidP="0033722E">
      <w:pPr>
        <w:pStyle w:val="a3"/>
        <w:numPr>
          <w:ilvl w:val="0"/>
          <w:numId w:val="21"/>
        </w:numPr>
        <w:ind w:left="0" w:hanging="567"/>
        <w:contextualSpacing/>
        <w:rPr>
          <w:b/>
          <w:color w:val="000000" w:themeColor="text1"/>
          <w:sz w:val="24"/>
          <w:szCs w:val="24"/>
        </w:rPr>
      </w:pPr>
    </w:p>
    <w:tbl>
      <w:tblPr>
        <w:tblStyle w:val="a4"/>
        <w:tblW w:w="4995" w:type="pct"/>
        <w:tblLook w:val="04A0" w:firstRow="1" w:lastRow="0" w:firstColumn="1" w:lastColumn="0" w:noHBand="0" w:noVBand="1"/>
      </w:tblPr>
      <w:tblGrid>
        <w:gridCol w:w="4668"/>
        <w:gridCol w:w="4669"/>
      </w:tblGrid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Тип связи в словосочетании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Словосочетания</w:t>
            </w:r>
          </w:p>
        </w:tc>
      </w:tr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Согласование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Управление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Примыкание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33722E" w:rsidRPr="0033722E" w:rsidRDefault="0033722E" w:rsidP="0033722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2"/>
        </w:numPr>
        <w:ind w:left="0" w:hanging="68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Замечательная улыбка; 2) написать сочинение; 3) быстро прочитать, 4) говорить улыбаясь; 5) в домашнем задании; 6) ночной Париж; 7) Париж ночью; 8) необдуманный поступок; 9) отправился на учёбу.</w:t>
      </w:r>
    </w:p>
    <w:p w:rsidR="0033722E" w:rsidRPr="0033722E" w:rsidRDefault="0033722E" w:rsidP="0033722E">
      <w:pPr>
        <w:pStyle w:val="a3"/>
        <w:ind w:left="0" w:firstLine="0"/>
        <w:contextualSpacing/>
        <w:jc w:val="both"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1"/>
        </w:numPr>
        <w:ind w:left="0" w:hanging="927"/>
        <w:contextualSpacing/>
        <w:jc w:val="both"/>
        <w:rPr>
          <w:b/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Замените словосочетание со связью </w:t>
      </w:r>
      <w:r w:rsidRPr="0033722E">
        <w:rPr>
          <w:b/>
          <w:color w:val="000000" w:themeColor="text1"/>
          <w:sz w:val="24"/>
          <w:szCs w:val="24"/>
        </w:rPr>
        <w:t>управление</w:t>
      </w:r>
      <w:r w:rsidRPr="0033722E">
        <w:rPr>
          <w:color w:val="000000" w:themeColor="text1"/>
          <w:sz w:val="24"/>
          <w:szCs w:val="24"/>
        </w:rPr>
        <w:t xml:space="preserve"> синонимичным со связью </w:t>
      </w:r>
      <w:r w:rsidRPr="0033722E">
        <w:rPr>
          <w:b/>
          <w:color w:val="000000" w:themeColor="text1"/>
          <w:sz w:val="24"/>
          <w:szCs w:val="24"/>
        </w:rPr>
        <w:t>примыкание.</w:t>
      </w:r>
    </w:p>
    <w:p w:rsidR="0033722E" w:rsidRPr="0033722E" w:rsidRDefault="0033722E" w:rsidP="0033722E">
      <w:pPr>
        <w:pStyle w:val="a3"/>
        <w:numPr>
          <w:ilvl w:val="0"/>
          <w:numId w:val="23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Улыбнулся с радостью – _________________________________</w:t>
      </w:r>
    </w:p>
    <w:p w:rsidR="0033722E" w:rsidRPr="0033722E" w:rsidRDefault="0033722E" w:rsidP="0033722E">
      <w:pPr>
        <w:pStyle w:val="a3"/>
        <w:numPr>
          <w:ilvl w:val="0"/>
          <w:numId w:val="23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Сказал с насмешкой – ___________________________________</w:t>
      </w:r>
    </w:p>
    <w:p w:rsidR="0033722E" w:rsidRPr="0033722E" w:rsidRDefault="0033722E" w:rsidP="0033722E">
      <w:pPr>
        <w:pStyle w:val="a3"/>
        <w:numPr>
          <w:ilvl w:val="0"/>
          <w:numId w:val="23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 нежностью простился – ________________________________</w:t>
      </w:r>
    </w:p>
    <w:p w:rsidR="0033722E" w:rsidRPr="0033722E" w:rsidRDefault="0033722E" w:rsidP="0033722E">
      <w:pPr>
        <w:pStyle w:val="a3"/>
        <w:numPr>
          <w:ilvl w:val="0"/>
          <w:numId w:val="23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Посмотрел с недоумением – ______________________________</w:t>
      </w:r>
    </w:p>
    <w:p w:rsidR="0033722E" w:rsidRPr="0033722E" w:rsidRDefault="0033722E" w:rsidP="0033722E">
      <w:pPr>
        <w:pStyle w:val="a3"/>
        <w:numPr>
          <w:ilvl w:val="0"/>
          <w:numId w:val="23"/>
        </w:numPr>
        <w:ind w:left="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Поклонился с почтением– ________________________________</w:t>
      </w:r>
    </w:p>
    <w:p w:rsidR="0033722E" w:rsidRPr="0033722E" w:rsidRDefault="0033722E" w:rsidP="0033722E">
      <w:pPr>
        <w:pStyle w:val="a3"/>
        <w:ind w:left="0" w:hanging="68"/>
        <w:contextualSpacing/>
        <w:jc w:val="both"/>
        <w:rPr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Задание № 5. Орфографический анализ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Краткая характеристика задания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 предлагается найти верные варианты в объяснении орфограмм, то есть провести орфографический анализ пяти предъявленных слов. Это задание вызывает у девятиклассников наибольшие затруднения, так как подобный анализ требует знаний не только в области орфографии, но и в области фонетики, морфемики, словообразования, морфологии.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Формулировка задания</w:t>
      </w:r>
    </w:p>
    <w:p w:rsidR="0033722E" w:rsidRPr="0033722E" w:rsidRDefault="0033722E" w:rsidP="003372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Укажите варианты ответов, в которых дано верное объяснение написания выделенного слова. Запишите номера этих ответов.</w:t>
      </w:r>
    </w:p>
    <w:p w:rsidR="0033722E" w:rsidRPr="0033722E" w:rsidRDefault="0033722E" w:rsidP="0033722E">
      <w:pPr>
        <w:pStyle w:val="a3"/>
        <w:numPr>
          <w:ilvl w:val="0"/>
          <w:numId w:val="24"/>
        </w:numPr>
        <w:ind w:left="0" w:hanging="357"/>
        <w:jc w:val="both"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 xml:space="preserve">ПРИШКОЛЬНЫЙ – </w:t>
      </w:r>
      <w:r w:rsidRPr="0033722E">
        <w:rPr>
          <w:sz w:val="24"/>
          <w:szCs w:val="24"/>
        </w:rPr>
        <w:t xml:space="preserve">написание приставки определяется её значением – </w:t>
      </w:r>
      <w:r w:rsidRPr="0033722E">
        <w:rPr>
          <w:i/>
          <w:sz w:val="24"/>
          <w:szCs w:val="24"/>
        </w:rPr>
        <w:t>расположение вблизи</w:t>
      </w:r>
      <w:r w:rsidRPr="0033722E">
        <w:rPr>
          <w:sz w:val="24"/>
          <w:szCs w:val="24"/>
        </w:rPr>
        <w:t xml:space="preserve">. </w:t>
      </w:r>
    </w:p>
    <w:p w:rsidR="0033722E" w:rsidRPr="0033722E" w:rsidRDefault="0033722E" w:rsidP="0033722E">
      <w:pPr>
        <w:pStyle w:val="a3"/>
        <w:numPr>
          <w:ilvl w:val="0"/>
          <w:numId w:val="24"/>
        </w:numPr>
        <w:ind w:left="0" w:hanging="357"/>
        <w:jc w:val="both"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t xml:space="preserve">ПРОЧИТАНА </w:t>
      </w:r>
      <w:r w:rsidRPr="0033722E">
        <w:rPr>
          <w:sz w:val="24"/>
          <w:szCs w:val="24"/>
        </w:rPr>
        <w:t>(быстро) – в краткой форме страдательного причастия прошедшего времени пишется одна буква Н.</w:t>
      </w:r>
    </w:p>
    <w:p w:rsidR="0033722E" w:rsidRPr="0033722E" w:rsidRDefault="0033722E" w:rsidP="0033722E">
      <w:pPr>
        <w:pStyle w:val="a3"/>
        <w:numPr>
          <w:ilvl w:val="0"/>
          <w:numId w:val="24"/>
        </w:numPr>
        <w:ind w:left="0" w:hanging="357"/>
        <w:jc w:val="both"/>
        <w:rPr>
          <w:b/>
          <w:sz w:val="24"/>
          <w:szCs w:val="24"/>
        </w:rPr>
      </w:pPr>
      <w:r w:rsidRPr="0033722E">
        <w:rPr>
          <w:b/>
          <w:sz w:val="24"/>
          <w:szCs w:val="24"/>
        </w:rPr>
        <w:lastRenderedPageBreak/>
        <w:t xml:space="preserve">НИКТО – </w:t>
      </w:r>
      <w:r w:rsidRPr="0033722E">
        <w:rPr>
          <w:sz w:val="24"/>
          <w:szCs w:val="24"/>
        </w:rPr>
        <w:t>в приставке отрицательного местоимения под ударением пишется буква И.</w:t>
      </w:r>
    </w:p>
    <w:p w:rsidR="0033722E" w:rsidRPr="0033722E" w:rsidRDefault="0033722E" w:rsidP="0033722E">
      <w:pPr>
        <w:pStyle w:val="a3"/>
        <w:numPr>
          <w:ilvl w:val="0"/>
          <w:numId w:val="24"/>
        </w:numPr>
        <w:ind w:left="0" w:hanging="357"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 xml:space="preserve">НАМАЖЬ – </w:t>
      </w:r>
      <w:r w:rsidRPr="0033722E">
        <w:rPr>
          <w:sz w:val="24"/>
          <w:szCs w:val="24"/>
        </w:rPr>
        <w:t>в форме повелительного наклонения глагола буква Ь пишется для обозначения мягкости предшествующего согласного.</w:t>
      </w:r>
    </w:p>
    <w:p w:rsidR="0033722E" w:rsidRPr="0033722E" w:rsidRDefault="0033722E" w:rsidP="0033722E">
      <w:pPr>
        <w:pStyle w:val="a3"/>
        <w:numPr>
          <w:ilvl w:val="0"/>
          <w:numId w:val="24"/>
        </w:numPr>
        <w:ind w:left="0" w:hanging="357"/>
        <w:jc w:val="both"/>
        <w:rPr>
          <w:sz w:val="24"/>
          <w:szCs w:val="24"/>
        </w:rPr>
      </w:pPr>
      <w:r w:rsidRPr="0033722E">
        <w:rPr>
          <w:b/>
          <w:sz w:val="24"/>
          <w:szCs w:val="24"/>
        </w:rPr>
        <w:t>ПОДГОРЕЛ –</w:t>
      </w:r>
      <w:r w:rsidRPr="0033722E">
        <w:rPr>
          <w:sz w:val="24"/>
          <w:szCs w:val="24"/>
        </w:rPr>
        <w:t xml:space="preserve"> написание безударной гласной в корне слова проверяется подбором формы слова, в котором эта гласная находится под ударением.</w:t>
      </w:r>
    </w:p>
    <w:p w:rsidR="0033722E" w:rsidRPr="0033722E" w:rsidRDefault="0033722E" w:rsidP="0033722E">
      <w:pPr>
        <w:pStyle w:val="a3"/>
        <w:ind w:left="0" w:firstLine="0"/>
        <w:rPr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Рекомендации по выполнению задания</w:t>
      </w: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 xml:space="preserve">Необходимо выбрать правильное объяснение написания указанной в примере буквы. Лишь хорошо зная орфографические правила и имея сформированный навык применения этих правил в практике письма, можно успешно выполнить это задание. Не следует пытаться </w:t>
      </w:r>
      <w:r w:rsidRPr="0033722E">
        <w:rPr>
          <w:rFonts w:ascii="Times New Roman" w:hAnsi="Times New Roman" w:cs="Times New Roman"/>
          <w:b/>
          <w:sz w:val="24"/>
          <w:szCs w:val="24"/>
        </w:rPr>
        <w:t xml:space="preserve">угадать </w:t>
      </w:r>
      <w:r w:rsidRPr="0033722E">
        <w:rPr>
          <w:rFonts w:ascii="Times New Roman" w:hAnsi="Times New Roman" w:cs="Times New Roman"/>
          <w:sz w:val="24"/>
          <w:szCs w:val="24"/>
        </w:rPr>
        <w:t xml:space="preserve">ответ: буква, слитное / дефисное / раздельное написание могут иногда вспомниться благодаря кинетическому навыку написания слов, зрительной памяти, – но грамматическое правило </w:t>
      </w:r>
      <w:r w:rsidRPr="0033722E">
        <w:rPr>
          <w:rFonts w:ascii="Times New Roman" w:hAnsi="Times New Roman" w:cs="Times New Roman"/>
          <w:b/>
          <w:sz w:val="24"/>
          <w:szCs w:val="24"/>
        </w:rPr>
        <w:t>угадать</w:t>
      </w:r>
      <w:r w:rsidRPr="0033722E">
        <w:rPr>
          <w:rFonts w:ascii="Times New Roman" w:hAnsi="Times New Roman" w:cs="Times New Roman"/>
          <w:sz w:val="24"/>
          <w:szCs w:val="24"/>
        </w:rPr>
        <w:t xml:space="preserve"> невозможно.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Орфографических правил очень много, и их сознательное применение требует прочных теоретических знаний в областях:</w:t>
      </w:r>
    </w:p>
    <w:p w:rsidR="0033722E" w:rsidRPr="0033722E" w:rsidRDefault="0033722E" w:rsidP="0033722E">
      <w:pPr>
        <w:pStyle w:val="a3"/>
        <w:numPr>
          <w:ilvl w:val="0"/>
          <w:numId w:val="25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морфологии (грамматические признаки разных частей речи),</w:t>
      </w:r>
    </w:p>
    <w:p w:rsidR="0033722E" w:rsidRPr="0033722E" w:rsidRDefault="0033722E" w:rsidP="0033722E">
      <w:pPr>
        <w:pStyle w:val="a3"/>
        <w:numPr>
          <w:ilvl w:val="0"/>
          <w:numId w:val="25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морфемики и словообразования (строение слова, способы словообразования),</w:t>
      </w:r>
    </w:p>
    <w:p w:rsidR="0033722E" w:rsidRPr="0033722E" w:rsidRDefault="0033722E" w:rsidP="0033722E">
      <w:pPr>
        <w:pStyle w:val="a3"/>
        <w:numPr>
          <w:ilvl w:val="0"/>
          <w:numId w:val="25"/>
        </w:numPr>
        <w:ind w:left="0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лексики (лексическое значение слова, прямые и переносные значения слова и т.д.).</w:t>
      </w:r>
    </w:p>
    <w:p w:rsidR="0033722E" w:rsidRPr="0033722E" w:rsidRDefault="0033722E" w:rsidP="0033722E">
      <w:pPr>
        <w:pStyle w:val="a3"/>
        <w:ind w:left="0" w:firstLine="56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Начинать выполнение задания 5 следует с определения части речи выделенного в примере слова – это сразу позволить сузить круг правил, которые надо вспомнить, чтобы точно оценить верность утверждения, объясняющего правописание приведённого в примере слова.</w:t>
      </w:r>
    </w:p>
    <w:p w:rsidR="0033722E" w:rsidRPr="0033722E" w:rsidRDefault="0033722E" w:rsidP="0033722E">
      <w:pPr>
        <w:pStyle w:val="a3"/>
        <w:ind w:left="0" w:firstLine="56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Затем необходимо сделать морфемный анализ – опознать часть слова, в которой находится орфограмма. Иногда этого бывает достаточно, чтобы применить нужное правило, но чаще всего следует провести и словообразовательный анализ – так, например, устанавливается количество букв Н в суффиксах разных частей речи.</w:t>
      </w:r>
    </w:p>
    <w:p w:rsidR="0033722E" w:rsidRPr="0033722E" w:rsidRDefault="0033722E" w:rsidP="0033722E">
      <w:pPr>
        <w:pStyle w:val="a3"/>
        <w:ind w:left="0" w:firstLine="567"/>
        <w:jc w:val="both"/>
        <w:rPr>
          <w:i/>
          <w:sz w:val="24"/>
          <w:szCs w:val="24"/>
        </w:rPr>
      </w:pPr>
      <w:r w:rsidRPr="0033722E">
        <w:rPr>
          <w:i/>
          <w:sz w:val="24"/>
          <w:szCs w:val="24"/>
        </w:rPr>
        <w:t>Работайте с каждым примером отдельно. В задании пять примеров, значит, алгоритм надо будет применить пять раз.</w:t>
      </w:r>
    </w:p>
    <w:p w:rsidR="0033722E" w:rsidRPr="0033722E" w:rsidRDefault="0033722E" w:rsidP="0033722E">
      <w:pPr>
        <w:pStyle w:val="a3"/>
        <w:ind w:left="0" w:firstLine="567"/>
        <w:jc w:val="both"/>
        <w:rPr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Алгоритм выполнения задания</w:t>
      </w:r>
    </w:p>
    <w:p w:rsidR="0033722E" w:rsidRPr="0033722E" w:rsidRDefault="0033722E" w:rsidP="003372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Прочитайте первый пример: выделенное слово и объяснение его написания.</w:t>
      </w: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Определите, какой частью речи является выделенное слово.</w:t>
      </w: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 xml:space="preserve">Установите, в какой части слова (в приставке, корне, суффиксе, окончании) находится указанное в объяснении орфографическое явление. </w:t>
      </w: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Если нужно, определите, от какой части речи образовано данное слово.</w:t>
      </w: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Вспомните правило правописания данной морфемы в установленной вами части речи.</w:t>
      </w: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Ещё раз прочитайте в примере объяснение написания выделенного слова – проверьте, соответствует ли это объяснение выявленному Вами правилу.</w:t>
      </w:r>
    </w:p>
    <w:p w:rsidR="0033722E" w:rsidRPr="0033722E" w:rsidRDefault="0033722E" w:rsidP="0033722E">
      <w:pPr>
        <w:pStyle w:val="a3"/>
        <w:numPr>
          <w:ilvl w:val="0"/>
          <w:numId w:val="26"/>
        </w:numPr>
        <w:ind w:left="0" w:hanging="357"/>
        <w:jc w:val="both"/>
        <w:rPr>
          <w:sz w:val="24"/>
          <w:szCs w:val="24"/>
        </w:rPr>
      </w:pPr>
      <w:r w:rsidRPr="0033722E">
        <w:rPr>
          <w:sz w:val="24"/>
          <w:szCs w:val="24"/>
        </w:rPr>
        <w:t>Верное объяснение написания выделенного слова является правильным ответом. Запишите его в строку ответа.</w:t>
      </w:r>
    </w:p>
    <w:p w:rsidR="0033722E" w:rsidRPr="0033722E" w:rsidRDefault="0033722E" w:rsidP="00337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Комментарий к выполнению задания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(рассуждение по алгоритму при выполнении задания)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По условию задания необходимо указать варианты ответов, в которых дано верное объяснение написания выделенного слова, и записать номера этих ответов.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 примере 1</w:t>
      </w:r>
      <w:r w:rsidRPr="0033722E">
        <w:rPr>
          <w:rFonts w:ascii="Times New Roman" w:hAnsi="Times New Roman" w:cs="Times New Roman"/>
          <w:sz w:val="24"/>
          <w:szCs w:val="24"/>
        </w:rPr>
        <w:t xml:space="preserve"> объясняется написание приставки ПРИ- в слове ПРИШКОЛЬНЫЙ. Вспомните, что правописание приставок не зависит от принадлежности слова к той или иной части речи и регламентируется особыми правилами. Различать приставки ПРИ- и ПРЕ- помогает лексический анализ: приставки придают слову разный смысл. Приставка ПРИ- имеет значение «расположение вблизи». Слово ПРИШКОЛЬНЫЙ означает </w:t>
      </w:r>
      <w:r w:rsidRPr="0033722E">
        <w:rPr>
          <w:rFonts w:ascii="Times New Roman" w:hAnsi="Times New Roman" w:cs="Times New Roman"/>
          <w:sz w:val="24"/>
          <w:szCs w:val="24"/>
        </w:rPr>
        <w:lastRenderedPageBreak/>
        <w:t>«находящийся около школы». Проведите сопоставление найденного Вами объяснения с тем, которое дано в утверждении задания.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Вывод. </w:t>
      </w:r>
      <w:r w:rsidRPr="0033722E">
        <w:rPr>
          <w:rFonts w:ascii="Times New Roman" w:hAnsi="Times New Roman" w:cs="Times New Roman"/>
          <w:sz w:val="24"/>
          <w:szCs w:val="24"/>
        </w:rPr>
        <w:t>Объяснение написания приставки верное, значит, это правильный ответ. Запишите его в строку ответа.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В примере 2 </w:t>
      </w:r>
      <w:r w:rsidRPr="0033722E">
        <w:rPr>
          <w:rFonts w:ascii="Times New Roman" w:hAnsi="Times New Roman" w:cs="Times New Roman"/>
          <w:sz w:val="24"/>
          <w:szCs w:val="24"/>
        </w:rPr>
        <w:t>объясняется правописание буквы Н в слове ПРОЧИТАНА.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Морфемный анализ помогает выяснить, что буква Н находится в суффиксе.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Слово «прочитана» обозначает признак предмета по действию, отвечает на вопрос «Какова?», употреблено в краткой форме. Восстановите полную форму – «прочитанная».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Проведите словообразовательный анализ: слово «прочитанная» образовано от приставочного глагола совершенного вида «прочитать», значит, это страдательное причастие прошедшего времени.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Вспомните правило выбора количества букв Н в краткой форме причастия: «В суффиксах кратких страдательных причастий прошедшего времени пишется одна буква Н».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sz w:val="24"/>
          <w:szCs w:val="24"/>
        </w:rPr>
        <w:t>Сопоставьте с объяснением, данным в утверждении задания.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Вывод.</w:t>
      </w:r>
      <w:r w:rsidRPr="0033722E">
        <w:rPr>
          <w:rFonts w:ascii="Times New Roman" w:hAnsi="Times New Roman" w:cs="Times New Roman"/>
          <w:sz w:val="24"/>
          <w:szCs w:val="24"/>
        </w:rPr>
        <w:t xml:space="preserve"> Объяснение выбора количества букв Н в суффиксе краткой формы страдательного причастия прошедшего времени верное, значит, это правильный ответ. Запишите его в строку ответа.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В примере 3 </w:t>
      </w:r>
      <w:r w:rsidRPr="0033722E">
        <w:rPr>
          <w:rFonts w:ascii="Times New Roman" w:hAnsi="Times New Roman" w:cs="Times New Roman"/>
          <w:sz w:val="24"/>
          <w:szCs w:val="24"/>
        </w:rPr>
        <w:t>объясняется выбор буквы в приставке слова НИКТО. Для определения части речи этого слова задайте к нему вопрос: «Кто?». На данный вопрос отвечают имена существительные и местоимения. НИКТО – отрицательное местоимение. В отрицательных местоимениях пишутся приставки НЕ- и НИ-. Правило определения написания гласной буквы в этих приставках связано с ударением: под ударением пишется Е, без ударения – И. Сопоставьте с объяснением, данным в утверждении задания.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Вывод.</w:t>
      </w:r>
      <w:r w:rsidRPr="0033722E">
        <w:rPr>
          <w:rFonts w:ascii="Times New Roman" w:hAnsi="Times New Roman" w:cs="Times New Roman"/>
          <w:sz w:val="24"/>
          <w:szCs w:val="24"/>
        </w:rPr>
        <w:t xml:space="preserve"> Объяснение выбора буквы в приставке отрицательного местоимения противоречит правилу, значит, этот ответ неверный.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 примере 4</w:t>
      </w:r>
      <w:r w:rsidRPr="0033722E">
        <w:rPr>
          <w:rFonts w:ascii="Times New Roman" w:hAnsi="Times New Roman" w:cs="Times New Roman"/>
          <w:sz w:val="24"/>
          <w:szCs w:val="24"/>
        </w:rPr>
        <w:t xml:space="preserve"> приводится условие написания буквы Ь после шипящего в слове НАМАЖЬ. По вопросу «что сделай?»  можно установить не только часть речи – глагол, но и грамматическую форму – повелительное наклонение. Теперь вспомните правило написания буквы Ь после шипящих на конце слов: в этой позиции Ь не обозначает мягкости предшествующего согласного, а служит показателем грамматической формы. В данном случае Ь показывает, что глагол «намазать» употреблён в форме повелительного наклонения.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 xml:space="preserve">В примере 5 </w:t>
      </w:r>
      <w:r w:rsidRPr="0033722E">
        <w:rPr>
          <w:rFonts w:ascii="Times New Roman" w:hAnsi="Times New Roman" w:cs="Times New Roman"/>
          <w:sz w:val="24"/>
          <w:szCs w:val="24"/>
        </w:rPr>
        <w:t xml:space="preserve">речь идёт о выборе гласной в корне слова ПОДГОРЕЛ. В русском языке выделяются три типа безударных гласных в корне: 1) проверяемые, 2) непроверяемые и 3) чередующиеся. В данном случае в слове «подгорел» выделяется корень </w:t>
      </w:r>
      <w:r w:rsidRPr="0033722E">
        <w:rPr>
          <w:rFonts w:ascii="Times New Roman" w:hAnsi="Times New Roman" w:cs="Times New Roman"/>
          <w:i/>
          <w:sz w:val="24"/>
          <w:szCs w:val="24"/>
        </w:rPr>
        <w:t>-гор-</w:t>
      </w:r>
      <w:r w:rsidRPr="0033722E">
        <w:rPr>
          <w:rFonts w:ascii="Times New Roman" w:hAnsi="Times New Roman" w:cs="Times New Roman"/>
          <w:sz w:val="24"/>
          <w:szCs w:val="24"/>
        </w:rPr>
        <w:t xml:space="preserve">, который относится к омонимичным корням: гласная может быть проверяемой (гора-горка, горевать- горе) или чередующейся (значение корня в этом случае связано с горением пламени в прямом и переносном смыслах). Слово «подгорел» означает «почернел снизу / с боков из-за действия огня», значит, в этом слове – корень с чередованием гласных. Вспомните правило: «В корне с чередованием </w:t>
      </w:r>
      <w:r w:rsidRPr="0033722E">
        <w:rPr>
          <w:rFonts w:ascii="Times New Roman" w:hAnsi="Times New Roman" w:cs="Times New Roman"/>
          <w:i/>
          <w:sz w:val="24"/>
          <w:szCs w:val="24"/>
        </w:rPr>
        <w:t>-гар-/-гор-</w:t>
      </w:r>
      <w:r w:rsidRPr="0033722E">
        <w:rPr>
          <w:rFonts w:ascii="Times New Roman" w:hAnsi="Times New Roman" w:cs="Times New Roman"/>
          <w:sz w:val="24"/>
          <w:szCs w:val="24"/>
        </w:rPr>
        <w:t xml:space="preserve"> в безударном положении пишется буква О». Сопоставьте с данной в утверждении формулировкой.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Вывод.</w:t>
      </w:r>
      <w:r w:rsidRPr="0033722E">
        <w:rPr>
          <w:rFonts w:ascii="Times New Roman" w:hAnsi="Times New Roman" w:cs="Times New Roman"/>
          <w:sz w:val="24"/>
          <w:szCs w:val="24"/>
        </w:rPr>
        <w:t xml:space="preserve"> Объяснение выбора буквы в корне слова относится к другому типу корней с безударной гласной, значит, этот ответ неверный.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22E">
        <w:rPr>
          <w:rFonts w:ascii="Times New Roman" w:hAnsi="Times New Roman" w:cs="Times New Roman"/>
          <w:b/>
          <w:sz w:val="24"/>
          <w:szCs w:val="24"/>
        </w:rPr>
        <w:t>Итак,</w:t>
      </w:r>
      <w:r w:rsidRPr="0033722E">
        <w:rPr>
          <w:rFonts w:ascii="Times New Roman" w:hAnsi="Times New Roman" w:cs="Times New Roman"/>
          <w:sz w:val="24"/>
          <w:szCs w:val="24"/>
        </w:rPr>
        <w:t xml:space="preserve"> в строку ответа надо записать: 12.</w:t>
      </w:r>
    </w:p>
    <w:p w:rsidR="0033722E" w:rsidRPr="0033722E" w:rsidRDefault="0033722E" w:rsidP="00337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типичных ошибок</w:t>
      </w:r>
    </w:p>
    <w:p w:rsidR="0033722E" w:rsidRPr="0033722E" w:rsidRDefault="0033722E" w:rsidP="003372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color w:val="000000" w:themeColor="text1"/>
          <w:sz w:val="24"/>
          <w:szCs w:val="24"/>
        </w:rPr>
        <w:t>Ошибки при выполнении заданий, связанных с орфографией, обусловлены многими причинами.</w:t>
      </w:r>
    </w:p>
    <w:p w:rsidR="0033722E" w:rsidRPr="0033722E" w:rsidRDefault="0033722E" w:rsidP="0033722E">
      <w:pPr>
        <w:pStyle w:val="a3"/>
        <w:numPr>
          <w:ilvl w:val="0"/>
          <w:numId w:val="27"/>
        </w:numPr>
        <w:ind w:left="0" w:firstLine="36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Неточное понимание или незнание правил правописания. Эта ситуация возникает тогда, когда учащийся не осознанно анализирует каждый конкретный пример путём обращения к орфографическим правилам, а руководствуется догадками.</w:t>
      </w:r>
    </w:p>
    <w:p w:rsidR="0033722E" w:rsidRPr="0033722E" w:rsidRDefault="0033722E" w:rsidP="0033722E">
      <w:pPr>
        <w:pStyle w:val="a3"/>
        <w:numPr>
          <w:ilvl w:val="0"/>
          <w:numId w:val="27"/>
        </w:numPr>
        <w:ind w:left="0" w:firstLine="36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Незнание морфологических признаков слова, неумение определять часть речи по </w:t>
      </w:r>
      <w:r w:rsidRPr="0033722E">
        <w:rPr>
          <w:color w:val="000000" w:themeColor="text1"/>
          <w:sz w:val="24"/>
          <w:szCs w:val="24"/>
        </w:rPr>
        <w:lastRenderedPageBreak/>
        <w:t>условиям контекста, определять грамматическое и лексическое значение слова, различать созвучные словоформы.</w:t>
      </w:r>
    </w:p>
    <w:p w:rsidR="0033722E" w:rsidRPr="0033722E" w:rsidRDefault="0033722E" w:rsidP="0033722E">
      <w:pPr>
        <w:pStyle w:val="a3"/>
        <w:numPr>
          <w:ilvl w:val="0"/>
          <w:numId w:val="27"/>
        </w:numPr>
        <w:ind w:left="0" w:firstLine="36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Неумение анализировать морфемный состав слова, определять значение созвучных морфем, подбирать родственные слова; неумение анализировать звуковой состав слова, который подразумевает различение звонких и глухих согласных, ударных и безударных гласных и т.д.</w:t>
      </w:r>
    </w:p>
    <w:p w:rsidR="0033722E" w:rsidRPr="0033722E" w:rsidRDefault="0033722E" w:rsidP="0033722E">
      <w:pPr>
        <w:pStyle w:val="a3"/>
        <w:numPr>
          <w:ilvl w:val="0"/>
          <w:numId w:val="27"/>
        </w:numPr>
        <w:ind w:left="0" w:firstLine="360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Неумение / нежелание использовать определённую последовательность действий (алгоритм). В результате ученик упускает некоторые важные элементы, учитывает не все условия задания, а лишь отдельные его компоненты.</w:t>
      </w:r>
    </w:p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72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Примеры тренировочных заданий</w:t>
      </w:r>
    </w:p>
    <w:p w:rsidR="0033722E" w:rsidRPr="0033722E" w:rsidRDefault="0033722E" w:rsidP="0033722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8"/>
        </w:numPr>
        <w:ind w:left="0" w:hanging="357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Определите вид безударной гласной в корне слова в каждой паре слов. Заполните таблицу: запишите номера этих пар в соответствующие ячейки таблицы.</w:t>
      </w:r>
    </w:p>
    <w:tbl>
      <w:tblPr>
        <w:tblStyle w:val="a4"/>
        <w:tblW w:w="4995" w:type="pct"/>
        <w:tblInd w:w="284" w:type="dxa"/>
        <w:tblLook w:val="04A0" w:firstRow="1" w:lastRow="0" w:firstColumn="1" w:lastColumn="0" w:noHBand="0" w:noVBand="1"/>
      </w:tblPr>
      <w:tblGrid>
        <w:gridCol w:w="4668"/>
        <w:gridCol w:w="4669"/>
      </w:tblGrid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 безударной гласной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Номер пары слов</w:t>
            </w:r>
          </w:p>
        </w:tc>
      </w:tr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Проверяемая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Непроверяемая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3722E" w:rsidRPr="0033722E" w:rsidTr="00040FBB"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72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Чередующаяся</w:t>
            </w:r>
          </w:p>
        </w:tc>
        <w:tc>
          <w:tcPr>
            <w:tcW w:w="2500" w:type="pct"/>
          </w:tcPr>
          <w:p w:rsidR="0033722E" w:rsidRPr="0033722E" w:rsidRDefault="0033722E" w:rsidP="0033722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33722E" w:rsidRPr="0033722E" w:rsidRDefault="0033722E" w:rsidP="0033722E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9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зарница, растение</w:t>
      </w:r>
    </w:p>
    <w:p w:rsidR="0033722E" w:rsidRPr="0033722E" w:rsidRDefault="0033722E" w:rsidP="0033722E">
      <w:pPr>
        <w:pStyle w:val="a3"/>
        <w:numPr>
          <w:ilvl w:val="0"/>
          <w:numId w:val="29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капуста, карьера</w:t>
      </w:r>
    </w:p>
    <w:p w:rsidR="0033722E" w:rsidRPr="0033722E" w:rsidRDefault="0033722E" w:rsidP="0033722E">
      <w:pPr>
        <w:pStyle w:val="a3"/>
        <w:numPr>
          <w:ilvl w:val="0"/>
          <w:numId w:val="29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голосование, объединение</w:t>
      </w:r>
    </w:p>
    <w:p w:rsidR="0033722E" w:rsidRPr="0033722E" w:rsidRDefault="0033722E" w:rsidP="0033722E">
      <w:pPr>
        <w:pStyle w:val="a3"/>
        <w:numPr>
          <w:ilvl w:val="0"/>
          <w:numId w:val="29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обмакнуть, уравнение</w:t>
      </w:r>
    </w:p>
    <w:p w:rsidR="0033722E" w:rsidRPr="0033722E" w:rsidRDefault="0033722E" w:rsidP="0033722E">
      <w:pPr>
        <w:pStyle w:val="a3"/>
        <w:numPr>
          <w:ilvl w:val="0"/>
          <w:numId w:val="29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наслаждение, задрожать</w:t>
      </w:r>
    </w:p>
    <w:p w:rsidR="0033722E" w:rsidRPr="0033722E" w:rsidRDefault="0033722E" w:rsidP="0033722E">
      <w:pPr>
        <w:pStyle w:val="a3"/>
        <w:ind w:left="0" w:firstLine="0"/>
        <w:contextualSpacing/>
        <w:rPr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8"/>
        </w:numPr>
        <w:ind w:left="0" w:hanging="284"/>
        <w:contextualSpacing/>
        <w:jc w:val="both"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Среди приведённых ниже выделенных слов найдите слово, написание которого соответствует следующему правилу орфографии: «После шипящих под ударением в окончаниях глаголов слышится О, а пишется Ё». Запишите номер этого слова.</w:t>
      </w:r>
    </w:p>
    <w:p w:rsidR="0033722E" w:rsidRPr="0033722E" w:rsidRDefault="0033722E" w:rsidP="0033722E">
      <w:pPr>
        <w:pStyle w:val="a3"/>
        <w:numPr>
          <w:ilvl w:val="0"/>
          <w:numId w:val="30"/>
        </w:numPr>
        <w:ind w:left="0"/>
        <w:contextualSpacing/>
        <w:rPr>
          <w:i/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(среди) </w:t>
      </w:r>
      <w:r w:rsidRPr="0033722E">
        <w:rPr>
          <w:i/>
          <w:color w:val="000000" w:themeColor="text1"/>
          <w:sz w:val="24"/>
          <w:szCs w:val="24"/>
        </w:rPr>
        <w:t>девч..нок</w:t>
      </w:r>
    </w:p>
    <w:p w:rsidR="0033722E" w:rsidRPr="0033722E" w:rsidRDefault="0033722E" w:rsidP="0033722E">
      <w:pPr>
        <w:pStyle w:val="a3"/>
        <w:numPr>
          <w:ilvl w:val="0"/>
          <w:numId w:val="30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i/>
          <w:color w:val="000000" w:themeColor="text1"/>
          <w:sz w:val="24"/>
          <w:szCs w:val="24"/>
        </w:rPr>
        <w:t>освещ..нный</w:t>
      </w:r>
      <w:r w:rsidRPr="0033722E">
        <w:rPr>
          <w:color w:val="000000" w:themeColor="text1"/>
          <w:sz w:val="24"/>
          <w:szCs w:val="24"/>
        </w:rPr>
        <w:t xml:space="preserve"> (пламенем)</w:t>
      </w:r>
    </w:p>
    <w:p w:rsidR="0033722E" w:rsidRPr="0033722E" w:rsidRDefault="0033722E" w:rsidP="0033722E">
      <w:pPr>
        <w:pStyle w:val="a3"/>
        <w:numPr>
          <w:ilvl w:val="0"/>
          <w:numId w:val="30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i/>
          <w:color w:val="000000" w:themeColor="text1"/>
          <w:sz w:val="24"/>
          <w:szCs w:val="24"/>
        </w:rPr>
        <w:t xml:space="preserve">печ..т </w:t>
      </w:r>
      <w:r w:rsidRPr="0033722E">
        <w:rPr>
          <w:color w:val="000000" w:themeColor="text1"/>
          <w:sz w:val="24"/>
          <w:szCs w:val="24"/>
        </w:rPr>
        <w:t>(пирожки)</w:t>
      </w:r>
    </w:p>
    <w:p w:rsidR="0033722E" w:rsidRPr="0033722E" w:rsidRDefault="0033722E" w:rsidP="0033722E">
      <w:pPr>
        <w:pStyle w:val="a3"/>
        <w:numPr>
          <w:ilvl w:val="0"/>
          <w:numId w:val="30"/>
        </w:numPr>
        <w:ind w:left="0"/>
        <w:contextualSpacing/>
        <w:rPr>
          <w:i/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сильный (</w:t>
      </w:r>
      <w:r w:rsidRPr="0033722E">
        <w:rPr>
          <w:i/>
          <w:color w:val="000000" w:themeColor="text1"/>
          <w:sz w:val="24"/>
          <w:szCs w:val="24"/>
        </w:rPr>
        <w:t>ож..г)</w:t>
      </w:r>
    </w:p>
    <w:p w:rsidR="0033722E" w:rsidRPr="0033722E" w:rsidRDefault="0033722E" w:rsidP="0033722E">
      <w:pPr>
        <w:pStyle w:val="a3"/>
        <w:numPr>
          <w:ilvl w:val="0"/>
          <w:numId w:val="30"/>
        </w:numPr>
        <w:ind w:left="0"/>
        <w:contextualSpacing/>
        <w:rPr>
          <w:i/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 xml:space="preserve">(выглядеть) </w:t>
      </w:r>
      <w:r w:rsidRPr="0033722E">
        <w:rPr>
          <w:i/>
          <w:color w:val="000000" w:themeColor="text1"/>
          <w:sz w:val="24"/>
          <w:szCs w:val="24"/>
        </w:rPr>
        <w:t>пугающ..</w:t>
      </w:r>
    </w:p>
    <w:p w:rsidR="0033722E" w:rsidRPr="0033722E" w:rsidRDefault="0033722E" w:rsidP="0033722E">
      <w:pPr>
        <w:pStyle w:val="a3"/>
        <w:ind w:left="0" w:firstLine="0"/>
        <w:contextualSpacing/>
        <w:rPr>
          <w:i/>
          <w:color w:val="000000" w:themeColor="text1"/>
          <w:sz w:val="24"/>
          <w:szCs w:val="24"/>
        </w:rPr>
      </w:pPr>
    </w:p>
    <w:p w:rsidR="0033722E" w:rsidRPr="0033722E" w:rsidRDefault="0033722E" w:rsidP="0033722E">
      <w:pPr>
        <w:pStyle w:val="a3"/>
        <w:numPr>
          <w:ilvl w:val="0"/>
          <w:numId w:val="28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Найдите слово, которое соответствует следующему утверждению: «Разделительный Ъ пишется после приставок на согласную перед буквами Е, Ё, Ю, Я».</w:t>
      </w:r>
    </w:p>
    <w:p w:rsidR="0033722E" w:rsidRPr="0033722E" w:rsidRDefault="0033722E" w:rsidP="0033722E">
      <w:pPr>
        <w:pStyle w:val="a3"/>
        <w:numPr>
          <w:ilvl w:val="0"/>
          <w:numId w:val="31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подняться на п..едестал</w:t>
      </w:r>
    </w:p>
    <w:p w:rsidR="0033722E" w:rsidRPr="0033722E" w:rsidRDefault="0033722E" w:rsidP="0033722E">
      <w:pPr>
        <w:pStyle w:val="a3"/>
        <w:numPr>
          <w:ilvl w:val="0"/>
          <w:numId w:val="31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сер..ёзный разговор</w:t>
      </w:r>
    </w:p>
    <w:p w:rsidR="0033722E" w:rsidRPr="0033722E" w:rsidRDefault="0033722E" w:rsidP="0033722E">
      <w:pPr>
        <w:pStyle w:val="a3"/>
        <w:numPr>
          <w:ilvl w:val="0"/>
          <w:numId w:val="31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зарос бур..яном</w:t>
      </w:r>
    </w:p>
    <w:p w:rsidR="0033722E" w:rsidRPr="0033722E" w:rsidRDefault="0033722E" w:rsidP="0033722E">
      <w:pPr>
        <w:pStyle w:val="a3"/>
        <w:numPr>
          <w:ilvl w:val="0"/>
          <w:numId w:val="31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сильная в..юга</w:t>
      </w:r>
    </w:p>
    <w:p w:rsidR="0033722E" w:rsidRPr="0033722E" w:rsidRDefault="0033722E" w:rsidP="0033722E">
      <w:pPr>
        <w:pStyle w:val="a3"/>
        <w:numPr>
          <w:ilvl w:val="0"/>
          <w:numId w:val="31"/>
        </w:numPr>
        <w:ind w:left="0"/>
        <w:contextualSpacing/>
        <w:rPr>
          <w:color w:val="000000" w:themeColor="text1"/>
          <w:sz w:val="24"/>
          <w:szCs w:val="24"/>
        </w:rPr>
      </w:pPr>
      <w:r w:rsidRPr="0033722E">
        <w:rPr>
          <w:color w:val="000000" w:themeColor="text1"/>
          <w:sz w:val="24"/>
          <w:szCs w:val="24"/>
        </w:rPr>
        <w:t>закончить с..ёмки</w:t>
      </w:r>
    </w:p>
    <w:p w:rsidR="0038717D" w:rsidRPr="0033722E" w:rsidRDefault="0033722E" w:rsidP="00337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8717D" w:rsidRPr="0033722E" w:rsidSect="00D506DD"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1506E"/>
    <w:multiLevelType w:val="hybridMultilevel"/>
    <w:tmpl w:val="1FC88F04"/>
    <w:lvl w:ilvl="0" w:tplc="4E56A2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EC61FD"/>
    <w:multiLevelType w:val="hybridMultilevel"/>
    <w:tmpl w:val="5AB672B6"/>
    <w:lvl w:ilvl="0" w:tplc="21E4952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4933FC"/>
    <w:multiLevelType w:val="hybridMultilevel"/>
    <w:tmpl w:val="6C9E5F54"/>
    <w:lvl w:ilvl="0" w:tplc="7DCEB9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14D34"/>
    <w:multiLevelType w:val="hybridMultilevel"/>
    <w:tmpl w:val="09A07F4E"/>
    <w:lvl w:ilvl="0" w:tplc="5F6C36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87ECB"/>
    <w:multiLevelType w:val="hybridMultilevel"/>
    <w:tmpl w:val="69BA760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A298D"/>
    <w:multiLevelType w:val="hybridMultilevel"/>
    <w:tmpl w:val="555400BA"/>
    <w:lvl w:ilvl="0" w:tplc="46F0F0E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FA000C2"/>
    <w:multiLevelType w:val="hybridMultilevel"/>
    <w:tmpl w:val="9D787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971CF"/>
    <w:multiLevelType w:val="hybridMultilevel"/>
    <w:tmpl w:val="BA2C99CE"/>
    <w:lvl w:ilvl="0" w:tplc="6EF08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53467A4"/>
    <w:multiLevelType w:val="hybridMultilevel"/>
    <w:tmpl w:val="4B686256"/>
    <w:lvl w:ilvl="0" w:tplc="1AA6C1BC">
      <w:start w:val="1"/>
      <w:numFmt w:val="decimal"/>
      <w:lvlText w:val="%1)"/>
      <w:lvlJc w:val="left"/>
      <w:pPr>
        <w:ind w:left="128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A74E53"/>
    <w:multiLevelType w:val="hybridMultilevel"/>
    <w:tmpl w:val="FE4EB244"/>
    <w:lvl w:ilvl="0" w:tplc="02280EB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EDC5A9F"/>
    <w:multiLevelType w:val="hybridMultilevel"/>
    <w:tmpl w:val="AC9C9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625EB"/>
    <w:multiLevelType w:val="hybridMultilevel"/>
    <w:tmpl w:val="BBFE8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D01B59"/>
    <w:multiLevelType w:val="hybridMultilevel"/>
    <w:tmpl w:val="8C04EFAC"/>
    <w:lvl w:ilvl="0" w:tplc="2A901EA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7AC0261"/>
    <w:multiLevelType w:val="hybridMultilevel"/>
    <w:tmpl w:val="6B32E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41D5"/>
    <w:multiLevelType w:val="hybridMultilevel"/>
    <w:tmpl w:val="DB4ECEE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DA79F6"/>
    <w:multiLevelType w:val="hybridMultilevel"/>
    <w:tmpl w:val="7058538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F3B707C"/>
    <w:multiLevelType w:val="hybridMultilevel"/>
    <w:tmpl w:val="EF9857BC"/>
    <w:lvl w:ilvl="0" w:tplc="69A8ECBE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313370C"/>
    <w:multiLevelType w:val="hybridMultilevel"/>
    <w:tmpl w:val="040A46AC"/>
    <w:lvl w:ilvl="0" w:tplc="77B84E9A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5B12F76"/>
    <w:multiLevelType w:val="hybridMultilevel"/>
    <w:tmpl w:val="E8709528"/>
    <w:lvl w:ilvl="0" w:tplc="AC3609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F36BC7"/>
    <w:multiLevelType w:val="hybridMultilevel"/>
    <w:tmpl w:val="06FE88B2"/>
    <w:lvl w:ilvl="0" w:tplc="A224C84A">
      <w:start w:val="4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573D7D4A"/>
    <w:multiLevelType w:val="hybridMultilevel"/>
    <w:tmpl w:val="E8162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939F9"/>
    <w:multiLevelType w:val="hybridMultilevel"/>
    <w:tmpl w:val="8EC6E07C"/>
    <w:lvl w:ilvl="0" w:tplc="988A68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BA46422"/>
    <w:multiLevelType w:val="hybridMultilevel"/>
    <w:tmpl w:val="F330053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E7832"/>
    <w:multiLevelType w:val="hybridMultilevel"/>
    <w:tmpl w:val="F1A4CA24"/>
    <w:lvl w:ilvl="0" w:tplc="DC121EF8">
      <w:numFmt w:val="bullet"/>
      <w:lvlText w:val="•"/>
      <w:lvlJc w:val="left"/>
      <w:pPr>
        <w:ind w:left="1287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F6B46A5"/>
    <w:multiLevelType w:val="hybridMultilevel"/>
    <w:tmpl w:val="CAAA5C76"/>
    <w:lvl w:ilvl="0" w:tplc="100C1F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F9B0EB1"/>
    <w:multiLevelType w:val="hybridMultilevel"/>
    <w:tmpl w:val="F45630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A75878"/>
    <w:multiLevelType w:val="hybridMultilevel"/>
    <w:tmpl w:val="39249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144DC6"/>
    <w:multiLevelType w:val="hybridMultilevel"/>
    <w:tmpl w:val="21AAFFBC"/>
    <w:lvl w:ilvl="0" w:tplc="8D9AC74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6877343"/>
    <w:multiLevelType w:val="hybridMultilevel"/>
    <w:tmpl w:val="F35A87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A2D67"/>
    <w:multiLevelType w:val="hybridMultilevel"/>
    <w:tmpl w:val="52248F2E"/>
    <w:lvl w:ilvl="0" w:tplc="996673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DF32682"/>
    <w:multiLevelType w:val="hybridMultilevel"/>
    <w:tmpl w:val="8772817A"/>
    <w:lvl w:ilvl="0" w:tplc="9A36925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6"/>
  </w:num>
  <w:num w:numId="3">
    <w:abstractNumId w:val="14"/>
  </w:num>
  <w:num w:numId="4">
    <w:abstractNumId w:val="25"/>
  </w:num>
  <w:num w:numId="5">
    <w:abstractNumId w:val="4"/>
  </w:num>
  <w:num w:numId="6">
    <w:abstractNumId w:val="19"/>
  </w:num>
  <w:num w:numId="7">
    <w:abstractNumId w:val="22"/>
  </w:num>
  <w:num w:numId="8">
    <w:abstractNumId w:val="17"/>
  </w:num>
  <w:num w:numId="9">
    <w:abstractNumId w:val="12"/>
  </w:num>
  <w:num w:numId="10">
    <w:abstractNumId w:val="24"/>
  </w:num>
  <w:num w:numId="11">
    <w:abstractNumId w:val="10"/>
  </w:num>
  <w:num w:numId="12">
    <w:abstractNumId w:val="2"/>
  </w:num>
  <w:num w:numId="13">
    <w:abstractNumId w:val="6"/>
  </w:num>
  <w:num w:numId="14">
    <w:abstractNumId w:val="0"/>
  </w:num>
  <w:num w:numId="15">
    <w:abstractNumId w:val="15"/>
  </w:num>
  <w:num w:numId="16">
    <w:abstractNumId w:val="18"/>
  </w:num>
  <w:num w:numId="17">
    <w:abstractNumId w:val="7"/>
  </w:num>
  <w:num w:numId="18">
    <w:abstractNumId w:val="30"/>
  </w:num>
  <w:num w:numId="19">
    <w:abstractNumId w:val="11"/>
  </w:num>
  <w:num w:numId="20">
    <w:abstractNumId w:val="28"/>
  </w:num>
  <w:num w:numId="21">
    <w:abstractNumId w:val="5"/>
  </w:num>
  <w:num w:numId="22">
    <w:abstractNumId w:val="26"/>
  </w:num>
  <w:num w:numId="23">
    <w:abstractNumId w:val="9"/>
  </w:num>
  <w:num w:numId="24">
    <w:abstractNumId w:val="1"/>
  </w:num>
  <w:num w:numId="25">
    <w:abstractNumId w:val="23"/>
  </w:num>
  <w:num w:numId="26">
    <w:abstractNumId w:val="20"/>
  </w:num>
  <w:num w:numId="27">
    <w:abstractNumId w:val="13"/>
  </w:num>
  <w:num w:numId="28">
    <w:abstractNumId w:val="29"/>
  </w:num>
  <w:num w:numId="29">
    <w:abstractNumId w:val="21"/>
  </w:num>
  <w:num w:numId="30">
    <w:abstractNumId w:val="8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2E"/>
    <w:rsid w:val="0033722E"/>
    <w:rsid w:val="009F6EBF"/>
    <w:rsid w:val="00C8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413FF-6FAC-4F03-A579-30EE8133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22E"/>
    <w:pPr>
      <w:widowControl w:val="0"/>
      <w:autoSpaceDE w:val="0"/>
      <w:autoSpaceDN w:val="0"/>
      <w:spacing w:after="0" w:line="240" w:lineRule="auto"/>
      <w:ind w:left="218" w:hanging="654"/>
    </w:pPr>
    <w:rPr>
      <w:rFonts w:ascii="Times New Roman" w:eastAsia="Times New Roman" w:hAnsi="Times New Roman" w:cs="Times New Roman"/>
      <w:lang w:eastAsia="ru-RU" w:bidi="ru-RU"/>
    </w:rPr>
  </w:style>
  <w:style w:type="table" w:styleId="a4">
    <w:name w:val="Table Grid"/>
    <w:basedOn w:val="a1"/>
    <w:uiPriority w:val="59"/>
    <w:rsid w:val="003372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37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5912</Words>
  <Characters>33705</Characters>
  <Application>Microsoft Office Word</Application>
  <DocSecurity>0</DocSecurity>
  <Lines>280</Lines>
  <Paragraphs>79</Paragraphs>
  <ScaleCrop>false</ScaleCrop>
  <Company>SPecialiST RePack</Company>
  <LinksUpToDate>false</LinksUpToDate>
  <CharactersWithSpaces>39538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2021-07-11T00:20:00Z</dcterms:created>
  <dcterms:modified xsi:type="dcterms:W3CDTF">2021-07-11T00:21:00Z</dcterms:modified>
</cp:coreProperties>
</file>