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3A0" w:rsidRDefault="000353A0" w:rsidP="005E187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0353A0" w:rsidRDefault="000353A0" w:rsidP="005E187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Шебекинская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гимназия - интернат», </w:t>
      </w:r>
    </w:p>
    <w:p w:rsidR="000353A0" w:rsidRDefault="000353A0" w:rsidP="005E187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Павлюченко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Петровна, учитель географии</w:t>
      </w:r>
      <w:r w:rsidR="00E42559">
        <w:rPr>
          <w:rFonts w:ascii="Times New Roman" w:hAnsi="Times New Roman" w:cs="Times New Roman"/>
          <w:sz w:val="24"/>
          <w:szCs w:val="24"/>
        </w:rPr>
        <w:t xml:space="preserve"> и биологии</w:t>
      </w:r>
    </w:p>
    <w:p w:rsidR="005E187C" w:rsidRDefault="005E187C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КРАЕВЕДЧЕСКИЙ </w:t>
      </w:r>
      <w:r w:rsidR="00911647">
        <w:rPr>
          <w:rFonts w:ascii="Times New Roman" w:hAnsi="Times New Roman" w:cs="Times New Roman"/>
          <w:sz w:val="24"/>
          <w:szCs w:val="24"/>
        </w:rPr>
        <w:t xml:space="preserve">ПРАКТИКУМ </w:t>
      </w:r>
      <w:r>
        <w:rPr>
          <w:rFonts w:ascii="Times New Roman" w:hAnsi="Times New Roman" w:cs="Times New Roman"/>
          <w:sz w:val="24"/>
          <w:szCs w:val="24"/>
        </w:rPr>
        <w:t>В ИЗУЧЕНИИ ГЕОГРАФИИ И БИОЛОГИИ</w:t>
      </w:r>
    </w:p>
    <w:p w:rsidR="00A138AD" w:rsidRPr="000353A0" w:rsidRDefault="00A138AD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>Предметы естественного цикла, обладают большими возможностями для создания условий культурного и личностного становления школьников. Социальный заказ общества в области обучения географии и биологии  выдвигает задачу развития личности учащихся, усиления гуманистического содержания обучения, более полной реализации воспитательного, образовательного и развивающего потенциала учебного предмета применительно к индивидуальности каждого ученика.</w:t>
      </w:r>
    </w:p>
    <w:p w:rsidR="00A138AD" w:rsidRPr="000353A0" w:rsidRDefault="00A138AD" w:rsidP="005E1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Острота современных экологических проблем выдвинула перед школой задачу большой экономической и социальной значимости: воспитание молодого поколения в духе бережного, ответственного отношения к природе, охране природных богатств.</w:t>
      </w:r>
    </w:p>
    <w:p w:rsidR="00A138AD" w:rsidRPr="000353A0" w:rsidRDefault="00A138AD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>Эффективн</w:t>
      </w:r>
      <w:r w:rsidR="005E187C">
        <w:rPr>
          <w:rFonts w:ascii="Times New Roman" w:hAnsi="Times New Roman" w:cs="Times New Roman"/>
          <w:sz w:val="24"/>
          <w:szCs w:val="24"/>
        </w:rPr>
        <w:t xml:space="preserve">ость экологического воспитания </w:t>
      </w:r>
      <w:proofErr w:type="gramStart"/>
      <w:r w:rsidRPr="000353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353A0">
        <w:rPr>
          <w:rFonts w:ascii="Times New Roman" w:hAnsi="Times New Roman" w:cs="Times New Roman"/>
          <w:sz w:val="24"/>
          <w:szCs w:val="24"/>
        </w:rPr>
        <w:t xml:space="preserve"> целиком зависит от создания правильного использования развивающей среды, а также от системной педагогической работы с детьми. Важно сформировать осознанное правильное отношение к природе, окружающей среде, объектам живой и неживой природы.</w:t>
      </w:r>
    </w:p>
    <w:p w:rsidR="00A138AD" w:rsidRPr="000353A0" w:rsidRDefault="005E187C" w:rsidP="005E187C">
      <w:pPr>
        <w:pStyle w:val="a4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Одной из задач </w:t>
      </w:r>
      <w:r w:rsidR="00A138AD" w:rsidRPr="000353A0">
        <w:rPr>
          <w:rFonts w:ascii="Times New Roman" w:eastAsia="Times New Roman" w:hAnsi="Times New Roman" w:cs="Times New Roman"/>
          <w:sz w:val="24"/>
          <w:szCs w:val="24"/>
        </w:rPr>
        <w:t>работы по экологическому воспитанию является расширение объема интереса  школьников к природе, формирование его устойчивости и направленности ко всему в природе и о природе, к охране природной среды, знакомство с заповедными территориями.</w:t>
      </w:r>
    </w:p>
    <w:p w:rsidR="00A138AD" w:rsidRPr="000353A0" w:rsidRDefault="005E187C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Заповедники, заказники - </w:t>
      </w:r>
      <w:r w:rsidR="00A138AD" w:rsidRPr="000353A0">
        <w:rPr>
          <w:rFonts w:ascii="Times New Roman" w:hAnsi="Times New Roman" w:cs="Times New Roman"/>
          <w:sz w:val="24"/>
          <w:szCs w:val="24"/>
        </w:rPr>
        <w:t xml:space="preserve">особо охраняемые природные территории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138AD" w:rsidRPr="000353A0">
        <w:rPr>
          <w:rFonts w:ascii="Times New Roman" w:hAnsi="Times New Roman" w:cs="Times New Roman"/>
          <w:sz w:val="24"/>
          <w:szCs w:val="24"/>
        </w:rPr>
        <w:t>ООПТ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38AD" w:rsidRPr="000353A0">
        <w:rPr>
          <w:rFonts w:ascii="Times New Roman" w:hAnsi="Times New Roman" w:cs="Times New Roman"/>
          <w:sz w:val="24"/>
          <w:szCs w:val="24"/>
        </w:rPr>
        <w:t xml:space="preserve"> предназначены для сохранения типичных и уникальных природных ландшафтов, разнообразия животного и растительного мира, охраны объектов природного и культурного наследия. </w:t>
      </w:r>
    </w:p>
    <w:p w:rsidR="00A138AD" w:rsidRPr="000353A0" w:rsidRDefault="00A138AD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 xml:space="preserve">Сохранение и развитие особо охраняемых природных территорий является одним из приоритетных направлений государственной экологической </w:t>
      </w:r>
      <w:r w:rsidR="005E187C">
        <w:rPr>
          <w:rFonts w:ascii="Times New Roman" w:hAnsi="Times New Roman" w:cs="Times New Roman"/>
          <w:sz w:val="24"/>
          <w:szCs w:val="24"/>
        </w:rPr>
        <w:t xml:space="preserve">политики Российской Федерации. </w:t>
      </w:r>
      <w:r w:rsidRPr="000353A0">
        <w:rPr>
          <w:rFonts w:ascii="Times New Roman" w:hAnsi="Times New Roman" w:cs="Times New Roman"/>
          <w:sz w:val="24"/>
          <w:szCs w:val="24"/>
        </w:rPr>
        <w:t>Заповедники - образцы нетронутой, дикой природы - по праву называют природными лабораториями. Они особенно нужны нам сейчас, когда мы должны понять н</w:t>
      </w:r>
      <w:r w:rsidR="00D13352" w:rsidRPr="000353A0">
        <w:rPr>
          <w:rFonts w:ascii="Times New Roman" w:hAnsi="Times New Roman" w:cs="Times New Roman"/>
          <w:sz w:val="24"/>
          <w:szCs w:val="24"/>
        </w:rPr>
        <w:t>аправления изменений природной с</w:t>
      </w:r>
      <w:r w:rsidRPr="000353A0">
        <w:rPr>
          <w:rFonts w:ascii="Times New Roman" w:hAnsi="Times New Roman" w:cs="Times New Roman"/>
          <w:sz w:val="24"/>
          <w:szCs w:val="24"/>
        </w:rPr>
        <w:t xml:space="preserve">реды под влиянием деятельности человека и отыскать пути наиболее бережного и разумного использования ее богатств. </w:t>
      </w:r>
    </w:p>
    <w:p w:rsidR="00A138AD" w:rsidRPr="000353A0" w:rsidRDefault="00A138AD" w:rsidP="005E18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 xml:space="preserve">Значение заповедных территорий стало очевидным и в глобальном масштабе. </w:t>
      </w:r>
      <w:r w:rsidR="005E187C">
        <w:rPr>
          <w:rFonts w:ascii="Times New Roman" w:hAnsi="Times New Roman" w:cs="Times New Roman"/>
          <w:sz w:val="24"/>
          <w:szCs w:val="24"/>
        </w:rPr>
        <w:t xml:space="preserve">В настоящее время насчитывается </w:t>
      </w:r>
      <w:r w:rsidRPr="000353A0">
        <w:rPr>
          <w:rFonts w:ascii="Times New Roman" w:hAnsi="Times New Roman" w:cs="Times New Roman"/>
          <w:sz w:val="24"/>
          <w:szCs w:val="24"/>
        </w:rPr>
        <w:t>Национальных парков и крупных природных р</w:t>
      </w:r>
      <w:r w:rsidR="00D13352" w:rsidRPr="000353A0">
        <w:rPr>
          <w:rFonts w:ascii="Times New Roman" w:hAnsi="Times New Roman" w:cs="Times New Roman"/>
          <w:sz w:val="24"/>
          <w:szCs w:val="24"/>
        </w:rPr>
        <w:t>езервуаров, по списку ООН</w:t>
      </w:r>
      <w:r w:rsidR="005E187C">
        <w:rPr>
          <w:rFonts w:ascii="Times New Roman" w:hAnsi="Times New Roman" w:cs="Times New Roman"/>
          <w:sz w:val="24"/>
          <w:szCs w:val="24"/>
        </w:rPr>
        <w:t>-</w:t>
      </w:r>
      <w:r w:rsidR="00867246" w:rsidRPr="000353A0">
        <w:rPr>
          <w:rFonts w:ascii="Times New Roman" w:hAnsi="Times New Roman" w:cs="Times New Roman"/>
          <w:sz w:val="24"/>
          <w:szCs w:val="24"/>
        </w:rPr>
        <w:t xml:space="preserve"> 1035.</w:t>
      </w:r>
    </w:p>
    <w:p w:rsidR="00822F88" w:rsidRPr="000353A0" w:rsidRDefault="00A138AD" w:rsidP="005E187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Краеведческий компонент в изучении географии и биологии, направлен на то, чтобы учащиеся лучше узнали географические</w:t>
      </w:r>
      <w:r w:rsidR="00822F88" w:rsidRPr="000353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и экологические </w:t>
      </w:r>
      <w:r w:rsidRPr="000353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особенности своей малой Родины – Белгородской области. Выполнение </w:t>
      </w:r>
      <w:r w:rsidR="00822F88" w:rsidRPr="000353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краеведческих </w:t>
      </w:r>
      <w:r w:rsidRPr="000353A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заданий предполагает высокий уровень самостоятельности </w:t>
      </w:r>
      <w:r w:rsidRPr="000353A0">
        <w:rPr>
          <w:rFonts w:ascii="Times New Roman" w:hAnsi="Times New Roman" w:cs="Times New Roman"/>
          <w:sz w:val="24"/>
          <w:szCs w:val="24"/>
        </w:rPr>
        <w:t xml:space="preserve">и эрудиции учащихся. </w:t>
      </w:r>
      <w:r w:rsidR="00822F88" w:rsidRPr="000353A0">
        <w:rPr>
          <w:rFonts w:ascii="Times New Roman" w:hAnsi="Times New Roman" w:cs="Times New Roman"/>
          <w:sz w:val="24"/>
          <w:szCs w:val="24"/>
        </w:rPr>
        <w:t xml:space="preserve">К таким заданиям относят: </w:t>
      </w:r>
      <w:r w:rsidR="00F76838" w:rsidRPr="000353A0">
        <w:rPr>
          <w:rFonts w:ascii="Times New Roman" w:hAnsi="Times New Roman" w:cs="Times New Roman"/>
          <w:sz w:val="24"/>
          <w:szCs w:val="24"/>
        </w:rPr>
        <w:t xml:space="preserve">краеведческие лабиринты, смысловое чтение, кроссворды, </w:t>
      </w:r>
      <w:r w:rsidR="00566A91" w:rsidRPr="000353A0">
        <w:rPr>
          <w:rFonts w:ascii="Times New Roman" w:hAnsi="Times New Roman" w:cs="Times New Roman"/>
          <w:sz w:val="24"/>
          <w:szCs w:val="24"/>
        </w:rPr>
        <w:t>составление логических цепочек</w:t>
      </w:r>
      <w:r w:rsidR="00867246" w:rsidRPr="000353A0">
        <w:rPr>
          <w:rFonts w:ascii="Times New Roman" w:hAnsi="Times New Roman" w:cs="Times New Roman"/>
          <w:sz w:val="24"/>
          <w:szCs w:val="24"/>
        </w:rPr>
        <w:t>, исправлени</w:t>
      </w:r>
      <w:r w:rsidR="00572002" w:rsidRPr="000353A0">
        <w:rPr>
          <w:rFonts w:ascii="Times New Roman" w:hAnsi="Times New Roman" w:cs="Times New Roman"/>
          <w:sz w:val="24"/>
          <w:szCs w:val="24"/>
        </w:rPr>
        <w:t>е биологических ошибок в тексте (</w:t>
      </w:r>
      <w:r w:rsidR="00572002" w:rsidRPr="000353A0">
        <w:rPr>
          <w:rFonts w:ascii="Times New Roman" w:hAnsi="Times New Roman" w:cs="Times New Roman"/>
          <w:i/>
          <w:sz w:val="24"/>
          <w:szCs w:val="24"/>
        </w:rPr>
        <w:t>Приложение №1)</w:t>
      </w:r>
      <w:r w:rsidR="00566A91" w:rsidRPr="000353A0">
        <w:rPr>
          <w:rFonts w:ascii="Times New Roman" w:hAnsi="Times New Roman" w:cs="Times New Roman"/>
          <w:i/>
          <w:sz w:val="24"/>
          <w:szCs w:val="24"/>
        </w:rPr>
        <w:t>.</w:t>
      </w:r>
    </w:p>
    <w:p w:rsidR="00A138AD" w:rsidRPr="000353A0" w:rsidRDefault="00A138AD" w:rsidP="005E187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>Задания предусматривают работу с учебником, картами и приложениями. Необходимо использовать результаты собственных наблюдений и исследований географических</w:t>
      </w:r>
      <w:r w:rsidR="00F76838" w:rsidRPr="000353A0">
        <w:rPr>
          <w:rFonts w:ascii="Times New Roman" w:hAnsi="Times New Roman" w:cs="Times New Roman"/>
          <w:sz w:val="24"/>
          <w:szCs w:val="24"/>
        </w:rPr>
        <w:t xml:space="preserve"> и экологических </w:t>
      </w:r>
      <w:r w:rsidRPr="000353A0">
        <w:rPr>
          <w:rFonts w:ascii="Times New Roman" w:hAnsi="Times New Roman" w:cs="Times New Roman"/>
          <w:sz w:val="24"/>
          <w:szCs w:val="24"/>
        </w:rPr>
        <w:t>особенностей того места, где проживают.</w:t>
      </w:r>
    </w:p>
    <w:p w:rsidR="00A138AD" w:rsidRPr="000353A0" w:rsidRDefault="00F76838" w:rsidP="005E187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Задача учит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еля – руководить деятельностью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обучающихся, чтобы они могли проявлять свои дарования, способствовать развитию творческих способностей, максимально вовлечь учащихся в процесс познания окружающего мира, способствовать формированию познавательного интереса к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 географии и биологии. Поэтому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в основу подготовки учебного 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занятия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была положена система творческих за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даний, способствующих развитию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личности.</w:t>
      </w:r>
    </w:p>
    <w:p w:rsidR="00F76838" w:rsidRDefault="00F76838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Таблица 1.</w:t>
      </w:r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Влияние различных видов заданий на развитие творческого потенциала учащегося</w:t>
      </w:r>
    </w:p>
    <w:p w:rsidR="005E187C" w:rsidRPr="000353A0" w:rsidRDefault="005E187C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96"/>
        <w:gridCol w:w="3889"/>
        <w:gridCol w:w="3468"/>
      </w:tblGrid>
      <w:tr w:rsidR="00F76838" w:rsidRPr="000353A0" w:rsidTr="008E0D16"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Типы творческих заданий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Способствуют развитию, психических свойств</w:t>
            </w:r>
          </w:p>
        </w:tc>
      </w:tr>
      <w:tr w:rsidR="00F76838" w:rsidRPr="000353A0" w:rsidTr="008E0D1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Репродуктивного уровня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воображение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устная речь, память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чайнворды, кроссворды, ребусы, </w:t>
            </w:r>
            <w:proofErr w:type="spellStart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мышление, память, внимание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“</w:t>
            </w:r>
            <w:proofErr w:type="spellStart"/>
            <w:proofErr w:type="gramStart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термин-понятия</w:t>
            </w:r>
            <w:proofErr w:type="spellEnd"/>
            <w:proofErr w:type="gramEnd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память, внимание</w:t>
            </w:r>
          </w:p>
        </w:tc>
      </w:tr>
      <w:tr w:rsidR="00F76838" w:rsidRPr="000353A0" w:rsidTr="008E0D1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Частично-поискового уровня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с ошибками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память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логических цепочек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логическое мышление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узнай объект (по контуру, фрагменту карты, по описанию)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</w:t>
            </w:r>
          </w:p>
        </w:tc>
      </w:tr>
      <w:tr w:rsidR="00F76838" w:rsidRPr="000353A0" w:rsidTr="008E0D1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Творческий уровень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память, мышление, воображение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географических задач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логическое мышление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образца территории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память, логическое мышление, воображение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социологический опрос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мышление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свое задание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внимание, память, мышление, воображение</w:t>
            </w:r>
          </w:p>
        </w:tc>
      </w:tr>
    </w:tbl>
    <w:p w:rsidR="00F76838" w:rsidRPr="005E187C" w:rsidRDefault="00F76838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F76838" w:rsidRPr="000353A0" w:rsidRDefault="00F76838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Таблица 2.</w:t>
      </w:r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Кла</w:t>
      </w:r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ссификация творческих задач (по </w:t>
      </w:r>
      <w:proofErr w:type="spellStart"/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>Шелонцеву</w:t>
      </w:r>
      <w:proofErr w:type="spellEnd"/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В.А., </w:t>
      </w:r>
      <w:proofErr w:type="spellStart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Ждан</w:t>
      </w:r>
      <w:proofErr w:type="spellEnd"/>
      <w:r w:rsidR="005E18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Н.А.)</w:t>
      </w:r>
    </w:p>
    <w:p w:rsidR="00F76838" w:rsidRPr="000353A0" w:rsidRDefault="00F76838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57"/>
        <w:gridCol w:w="3617"/>
        <w:gridCol w:w="4279"/>
      </w:tblGrid>
      <w:tr w:rsidR="00F76838" w:rsidRPr="000353A0" w:rsidTr="008E0D16">
        <w:tc>
          <w:tcPr>
            <w:tcW w:w="52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Типы творческих задач</w:t>
            </w:r>
          </w:p>
        </w:tc>
        <w:tc>
          <w:tcPr>
            <w:tcW w:w="427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творческих задач</w:t>
            </w:r>
          </w:p>
        </w:tc>
      </w:tr>
      <w:tr w:rsidR="00F76838" w:rsidRPr="000353A0" w:rsidTr="008E0D1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функциям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 дидактическим целям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6838" w:rsidRPr="000353A0" w:rsidTr="008E0D1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Конвергентного характера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1-го уровня по овладению теоретическими и практическими знаниями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рисунок, сообщение, чайнв</w:t>
            </w:r>
            <w:r w:rsidR="005E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орды, кроссворды, ребусы, игры, </w:t>
            </w:r>
            <w:proofErr w:type="spellStart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синквейны</w:t>
            </w:r>
            <w:proofErr w:type="spellEnd"/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2-го уровня по приобретению необходимых умений и навыков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узнай объект, составление рассказа</w:t>
            </w:r>
          </w:p>
        </w:tc>
      </w:tr>
      <w:tr w:rsidR="00F76838" w:rsidRPr="000353A0" w:rsidTr="008E0D1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Дивергентного характера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3-го уровня по развитию логического мышления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с ошибками, составление алгоритмизированных логических цепочек</w:t>
            </w:r>
          </w:p>
        </w:tc>
      </w:tr>
      <w:tr w:rsidR="00F76838" w:rsidRPr="000353A0" w:rsidTr="008E0D1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4-го уровня по развитию творческого мышления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838" w:rsidRPr="000353A0" w:rsidRDefault="00F76838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географических задач на моделирование и проектирование, составление образа территории, путешествия по..., сочинение стихотворений</w:t>
            </w:r>
          </w:p>
        </w:tc>
      </w:tr>
    </w:tbl>
    <w:p w:rsidR="00A138AD" w:rsidRPr="000353A0" w:rsidRDefault="00A138AD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6C45" w:rsidRPr="000353A0" w:rsidRDefault="00626C45" w:rsidP="005E1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Изучая,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особенности природы своего </w:t>
      </w:r>
      <w:r w:rsidR="000353A0">
        <w:rPr>
          <w:rFonts w:ascii="Times New Roman" w:eastAsia="Times New Roman" w:hAnsi="Times New Roman" w:cs="Times New Roman"/>
          <w:sz w:val="24"/>
          <w:szCs w:val="24"/>
        </w:rPr>
        <w:t>края, обучающиеся</w:t>
      </w:r>
      <w:r w:rsidR="005E18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лучше усваивают</w:t>
      </w:r>
      <w:proofErr w:type="gramEnd"/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 учебный материал, получают знания, необходимые в жизни, готовятся к практической деятельности, учатся любить Родину, беречь природу, рационально использовать её ресурсы.</w:t>
      </w:r>
    </w:p>
    <w:p w:rsidR="00E5562B" w:rsidRPr="000353A0" w:rsidRDefault="00E5562B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53A0" w:rsidRDefault="000353A0" w:rsidP="005E187C">
      <w:pPr>
        <w:pStyle w:val="a5"/>
        <w:spacing w:before="0" w:beforeAutospacing="0" w:after="0" w:afterAutospacing="0"/>
        <w:ind w:firstLine="709"/>
        <w:jc w:val="both"/>
        <w:rPr>
          <w:b/>
          <w:bCs/>
          <w:shd w:val="clear" w:color="auto" w:fill="FFFFFF"/>
        </w:rPr>
      </w:pPr>
    </w:p>
    <w:p w:rsidR="000353A0" w:rsidRDefault="000353A0" w:rsidP="005E187C">
      <w:pPr>
        <w:pStyle w:val="a5"/>
        <w:spacing w:before="0" w:beforeAutospacing="0" w:after="0" w:afterAutospacing="0"/>
        <w:ind w:firstLine="709"/>
        <w:jc w:val="both"/>
        <w:rPr>
          <w:b/>
          <w:bCs/>
          <w:shd w:val="clear" w:color="auto" w:fill="FFFFFF"/>
        </w:rPr>
      </w:pPr>
    </w:p>
    <w:p w:rsidR="005E187C" w:rsidRDefault="005E187C" w:rsidP="005E187C">
      <w:pPr>
        <w:pStyle w:val="a5"/>
        <w:spacing w:before="0" w:beforeAutospacing="0" w:after="0" w:afterAutospacing="0"/>
        <w:ind w:firstLine="709"/>
        <w:jc w:val="right"/>
        <w:rPr>
          <w:bCs/>
          <w:shd w:val="clear" w:color="auto" w:fill="FFFFFF"/>
        </w:rPr>
      </w:pPr>
    </w:p>
    <w:p w:rsidR="005E187C" w:rsidRDefault="005E187C" w:rsidP="005E187C">
      <w:pPr>
        <w:pStyle w:val="a5"/>
        <w:spacing w:before="0" w:beforeAutospacing="0" w:after="0" w:afterAutospacing="0"/>
        <w:ind w:firstLine="709"/>
        <w:jc w:val="right"/>
        <w:rPr>
          <w:bCs/>
          <w:shd w:val="clear" w:color="auto" w:fill="FFFFFF"/>
        </w:rPr>
      </w:pPr>
    </w:p>
    <w:p w:rsidR="000353A0" w:rsidRPr="001523EB" w:rsidRDefault="000353A0" w:rsidP="001523EB">
      <w:pPr>
        <w:pStyle w:val="a5"/>
        <w:spacing w:before="0" w:beforeAutospacing="0" w:after="0" w:afterAutospacing="0"/>
        <w:ind w:firstLine="709"/>
        <w:jc w:val="right"/>
        <w:rPr>
          <w:bCs/>
          <w:shd w:val="clear" w:color="auto" w:fill="FFFFFF"/>
        </w:rPr>
      </w:pPr>
      <w:r w:rsidRPr="000353A0">
        <w:rPr>
          <w:bCs/>
          <w:shd w:val="clear" w:color="auto" w:fill="FFFFFF"/>
        </w:rPr>
        <w:t>Приложение 1</w:t>
      </w:r>
    </w:p>
    <w:p w:rsidR="000353A0" w:rsidRDefault="000353A0" w:rsidP="005E187C">
      <w:pPr>
        <w:pStyle w:val="a5"/>
        <w:spacing w:before="0" w:beforeAutospacing="0" w:after="0" w:afterAutospacing="0"/>
        <w:ind w:firstLine="709"/>
        <w:jc w:val="center"/>
        <w:rPr>
          <w:b/>
          <w:bCs/>
          <w:shd w:val="clear" w:color="auto" w:fill="FFFFFF"/>
        </w:rPr>
      </w:pPr>
      <w:r w:rsidRPr="000353A0">
        <w:rPr>
          <w:b/>
          <w:bCs/>
          <w:shd w:val="clear" w:color="auto" w:fill="FFFFFF"/>
        </w:rPr>
        <w:t>Викторина:</w:t>
      </w:r>
    </w:p>
    <w:p w:rsidR="000353A0" w:rsidRDefault="00E5562B" w:rsidP="005E187C">
      <w:pPr>
        <w:pStyle w:val="a5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0353A0">
        <w:rPr>
          <w:bCs/>
          <w:shd w:val="clear" w:color="auto" w:fill="FFFFFF"/>
        </w:rPr>
        <w:t xml:space="preserve">“Я предлагаю вам вспомнить всё, что </w:t>
      </w:r>
      <w:r w:rsidR="000353A0">
        <w:rPr>
          <w:bCs/>
          <w:shd w:val="clear" w:color="auto" w:fill="FFFFFF"/>
        </w:rPr>
        <w:t>вы знаете о нашем родном крае.</w:t>
      </w:r>
    </w:p>
    <w:p w:rsidR="001523EB" w:rsidRDefault="00E5562B" w:rsidP="005E187C">
      <w:pPr>
        <w:pStyle w:val="a5"/>
        <w:spacing w:before="0" w:beforeAutospacing="0" w:after="0" w:afterAutospacing="0"/>
        <w:ind w:firstLine="709"/>
        <w:jc w:val="both"/>
      </w:pPr>
      <w:r w:rsidRPr="000353A0">
        <w:rPr>
          <w:bCs/>
          <w:shd w:val="clear" w:color="auto" w:fill="FFFFFF"/>
        </w:rPr>
        <w:t>Сейчас мы попробуем выявить знания области, в которой мы с вами живём.</w:t>
      </w:r>
      <w:r w:rsidRPr="000353A0">
        <w:rPr>
          <w:bCs/>
        </w:rPr>
        <w:t> </w:t>
      </w:r>
    </w:p>
    <w:p w:rsidR="00E5562B" w:rsidRPr="000353A0" w:rsidRDefault="001523EB" w:rsidP="005E187C">
      <w:pPr>
        <w:pStyle w:val="a5"/>
        <w:spacing w:before="0" w:beforeAutospacing="0" w:after="0" w:afterAutospacing="0"/>
        <w:ind w:firstLine="709"/>
        <w:jc w:val="both"/>
      </w:pPr>
      <w:r w:rsidRPr="000353A0">
        <w:lastRenderedPageBreak/>
        <w:t xml:space="preserve"> </w:t>
      </w:r>
      <w:r w:rsidR="00E5562B" w:rsidRPr="000353A0">
        <w:t>1. Что изображено на гербе Белгородской области? (Орёл надо львом).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2.Назовите губернатора Белгородской области. (Е.С.Савченко).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3. Природная зона, в которой расположена область. (Лесостепь).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4. Основной тип почвы, образованный на территории области. (Чернозём).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5. Основные полезные ископаемые в недрах области. (Железная руда,</w:t>
      </w:r>
      <w:r w:rsidR="001523EB">
        <w:t xml:space="preserve"> глина, мел, минеральная вода).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6. Назвать реки, которые протекают по территории области. (Северский Донец, Оскол,</w:t>
      </w:r>
      <w:r w:rsidR="001523EB">
        <w:t xml:space="preserve"> Тихая Сосна, </w:t>
      </w:r>
      <w:proofErr w:type="spellStart"/>
      <w:r w:rsidR="001523EB">
        <w:t>Ворскла</w:t>
      </w:r>
      <w:proofErr w:type="spellEnd"/>
      <w:r w:rsidR="001523EB">
        <w:t>, Короча).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7. Назовите самое крупное животное, которое обитает на территории области. (Лось).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 xml:space="preserve">8. Крупнейший храм </w:t>
      </w:r>
      <w:proofErr w:type="spellStart"/>
      <w:r w:rsidRPr="000353A0">
        <w:t>Белгородчины</w:t>
      </w:r>
      <w:proofErr w:type="spellEnd"/>
      <w:r w:rsidRPr="000353A0">
        <w:t>. (Преображенский собор).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 xml:space="preserve">9. Самый большой исторический музей </w:t>
      </w:r>
      <w:proofErr w:type="gramStart"/>
      <w:r w:rsidRPr="000353A0">
        <w:t>г</w:t>
      </w:r>
      <w:proofErr w:type="gramEnd"/>
      <w:r w:rsidRPr="000353A0">
        <w:t xml:space="preserve">. Белгорода. </w:t>
      </w:r>
      <w:proofErr w:type="gramStart"/>
      <w:r w:rsidRPr="000353A0">
        <w:t>(Музей-диорама “Курская битва.</w:t>
      </w:r>
      <w:proofErr w:type="gramEnd"/>
      <w:r w:rsidRPr="000353A0">
        <w:t xml:space="preserve"> </w:t>
      </w:r>
      <w:proofErr w:type="gramStart"/>
      <w:r w:rsidRPr="000353A0">
        <w:t>Белгородское направление”). </w:t>
      </w:r>
      <w:proofErr w:type="gramEnd"/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10.Чьё имя, носит Белгородский драмтеатр? (М.С.Щепкина)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11. В честь какого генерала ВОВ, названы две улицы нашего города? (Н.Ф.Ватутина).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12. В каком году была образована Белгородская область? (6 января 1954 года).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>13. Район Белгородской области, который славится яблоками? (</w:t>
      </w:r>
      <w:proofErr w:type="spellStart"/>
      <w:r w:rsidRPr="000353A0">
        <w:t>Корочанский</w:t>
      </w:r>
      <w:proofErr w:type="spellEnd"/>
      <w:r w:rsidRPr="000353A0">
        <w:t>) </w:t>
      </w:r>
    </w:p>
    <w:p w:rsidR="00E5562B" w:rsidRPr="000353A0" w:rsidRDefault="00E5562B" w:rsidP="005E187C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 xml:space="preserve">14. В честь какого известного геолога назван город в </w:t>
      </w:r>
      <w:r w:rsidR="001523EB">
        <w:t>Белгородской области? (Губкин).</w:t>
      </w:r>
    </w:p>
    <w:p w:rsidR="00E5562B" w:rsidRPr="000353A0" w:rsidRDefault="00E5562B" w:rsidP="001523EB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0353A0">
        <w:t xml:space="preserve">15. Назовите имя нашего земляка святителя, епископа Белгородского и </w:t>
      </w:r>
      <w:proofErr w:type="spellStart"/>
      <w:r w:rsidRPr="000353A0">
        <w:t>Обоян</w:t>
      </w:r>
      <w:r w:rsidR="001523EB">
        <w:t>ского</w:t>
      </w:r>
      <w:proofErr w:type="spellEnd"/>
      <w:r w:rsidR="001523EB">
        <w:t>. (</w:t>
      </w:r>
      <w:proofErr w:type="spellStart"/>
      <w:r w:rsidR="001523EB">
        <w:t>Иоасаф</w:t>
      </w:r>
      <w:proofErr w:type="spellEnd"/>
      <w:r w:rsidR="001523EB">
        <w:t>).</w:t>
      </w:r>
      <w:r w:rsidR="001523EB" w:rsidRPr="000353A0">
        <w:t xml:space="preserve"> </w:t>
      </w:r>
    </w:p>
    <w:p w:rsidR="00E5562B" w:rsidRPr="000353A0" w:rsidRDefault="00E5562B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562B" w:rsidRPr="000353A0" w:rsidRDefault="00E5562B" w:rsidP="005E18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sz w:val="24"/>
          <w:szCs w:val="24"/>
        </w:rPr>
        <w:t>Кроссворд «Знаешь ли ты родное Белогорье?»</w:t>
      </w:r>
    </w:p>
    <w:p w:rsidR="00E5562B" w:rsidRPr="000353A0" w:rsidRDefault="00E5562B" w:rsidP="005E1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Название главной площади Белгородской области.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Этим видом почв знаменит наш край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Знаменитый русский актер, наш земляк, его имя носит белгородский государственный драматический театр.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Название волейбольной команды нашей области.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Во время Великий Отечественной войны, 5 августа </w:t>
      </w:r>
      <w:smartTag w:uri="urn:schemas-microsoft-com:office:smarttags" w:element="metricconverter">
        <w:smartTagPr>
          <w:attr w:name="ProductID" w:val="1943 г"/>
        </w:smartTagPr>
        <w:r w:rsidRPr="000353A0">
          <w:rPr>
            <w:rFonts w:ascii="Times New Roman" w:eastAsia="Times New Roman" w:hAnsi="Times New Roman" w:cs="Times New Roman"/>
            <w:sz w:val="24"/>
            <w:szCs w:val="24"/>
          </w:rPr>
          <w:t>1943 г</w:t>
        </w:r>
      </w:smartTag>
      <w:r w:rsidRPr="000353A0">
        <w:rPr>
          <w:rFonts w:ascii="Times New Roman" w:eastAsia="Times New Roman" w:hAnsi="Times New Roman" w:cs="Times New Roman"/>
          <w:sz w:val="24"/>
          <w:szCs w:val="24"/>
        </w:rPr>
        <w:t>., освобождая наш город от немецко-фашистских захватчиков, он первым ворвался в оккупированный город на своем танке. Эта улица названа в его честь, здесь поставлен памятник погибшему танкисту.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Река, протекающая в Белгороде.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Имя этой спортсменки, уроженки Белгородской области, носит Спортивный комплекс Белгородского государственного университета.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Музейный комплекс, построенный в нашем городе в честь сражения на Огненной дуге.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Река, давшая название двум крупнейшим городам Белгородской области.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Благодаря какому полезному ископаемому наш город получил свое имя?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Он изображен и на гербе города Белгорода, и на гербе Белгородской области.</w:t>
      </w:r>
    </w:p>
    <w:p w:rsidR="00E5562B" w:rsidRPr="000353A0" w:rsidRDefault="00E5562B" w:rsidP="005E187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Фамилия Главы администрации Белгородской области, ее губернатора. </w:t>
      </w:r>
    </w:p>
    <w:p w:rsidR="00E5562B" w:rsidRPr="000353A0" w:rsidRDefault="00E5562B" w:rsidP="005E1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562B" w:rsidRPr="000353A0" w:rsidRDefault="00E5562B" w:rsidP="005E1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sz w:val="24"/>
          <w:szCs w:val="24"/>
        </w:rPr>
        <w:t>Ответы: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Соборная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Черноземы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Щепкин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Белогорье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Попов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53A0">
        <w:rPr>
          <w:rFonts w:ascii="Times New Roman" w:eastAsia="Times New Roman" w:hAnsi="Times New Roman" w:cs="Times New Roman"/>
          <w:sz w:val="24"/>
          <w:szCs w:val="24"/>
        </w:rPr>
        <w:t>Везёлка</w:t>
      </w:r>
      <w:proofErr w:type="spellEnd"/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53A0">
        <w:rPr>
          <w:rFonts w:ascii="Times New Roman" w:eastAsia="Times New Roman" w:hAnsi="Times New Roman" w:cs="Times New Roman"/>
          <w:sz w:val="24"/>
          <w:szCs w:val="24"/>
        </w:rPr>
        <w:t>Хоркина</w:t>
      </w:r>
      <w:proofErr w:type="spellEnd"/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Диорама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Оскол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Мел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Лев</w:t>
      </w:r>
    </w:p>
    <w:p w:rsidR="00E5562B" w:rsidRPr="000353A0" w:rsidRDefault="00E5562B" w:rsidP="005E187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Савченко</w:t>
      </w:r>
    </w:p>
    <w:p w:rsidR="001523EB" w:rsidRDefault="00D13352" w:rsidP="001523EB">
      <w:pPr>
        <w:pStyle w:val="a5"/>
        <w:shd w:val="clear" w:color="auto" w:fill="FFFFFF"/>
        <w:spacing w:before="0" w:beforeAutospacing="0" w:after="0" w:afterAutospacing="0"/>
        <w:ind w:firstLine="709"/>
        <w:jc w:val="center"/>
      </w:pPr>
      <w:r w:rsidRPr="000353A0">
        <w:rPr>
          <w:b/>
        </w:rPr>
        <w:t>Логическая цепочка</w:t>
      </w:r>
    </w:p>
    <w:p w:rsidR="001C3E14" w:rsidRPr="000353A0" w:rsidRDefault="001C3E14" w:rsidP="001523EB">
      <w:pPr>
        <w:pStyle w:val="a5"/>
        <w:shd w:val="clear" w:color="auto" w:fill="FFFFFF"/>
        <w:spacing w:before="0" w:beforeAutospacing="0" w:after="0" w:afterAutospacing="0"/>
        <w:ind w:firstLine="709"/>
      </w:pPr>
      <w:r w:rsidRPr="000353A0">
        <w:lastRenderedPageBreak/>
        <w:t>Установите последовательность, отражающую сис</w:t>
      </w:r>
      <w:r w:rsidR="001523EB">
        <w:t xml:space="preserve">тематическое положение растения </w:t>
      </w:r>
      <w:r w:rsidRPr="000353A0">
        <w:t xml:space="preserve">Красной книги – </w:t>
      </w:r>
      <w:r w:rsidR="00626C45" w:rsidRPr="000353A0">
        <w:t>Пион узколистный (воронец)</w:t>
      </w:r>
      <w:r w:rsidRPr="000353A0">
        <w:t>, начиная с наименьшего таксона.</w:t>
      </w:r>
    </w:p>
    <w:p w:rsidR="001C3E14" w:rsidRPr="000353A0" w:rsidRDefault="001C3E14" w:rsidP="005E187C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0353A0">
        <w:t xml:space="preserve">Класс </w:t>
      </w:r>
      <w:proofErr w:type="gramStart"/>
      <w:r w:rsidR="000353A0" w:rsidRPr="000353A0">
        <w:t>Двудольные</w:t>
      </w:r>
      <w:proofErr w:type="gramEnd"/>
    </w:p>
    <w:p w:rsidR="000353A0" w:rsidRPr="000353A0" w:rsidRDefault="000353A0" w:rsidP="005E187C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0353A0">
        <w:t>Пион узколистный</w:t>
      </w:r>
    </w:p>
    <w:p w:rsidR="001C3E14" w:rsidRPr="000353A0" w:rsidRDefault="001C3E14" w:rsidP="005E187C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0353A0">
        <w:t xml:space="preserve">Отдел </w:t>
      </w:r>
      <w:proofErr w:type="gramStart"/>
      <w:r w:rsidRPr="000353A0">
        <w:t>Покрытосеменные</w:t>
      </w:r>
      <w:proofErr w:type="gramEnd"/>
    </w:p>
    <w:p w:rsidR="001C3E14" w:rsidRPr="000353A0" w:rsidRDefault="00626C45" w:rsidP="005E187C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0353A0">
        <w:t xml:space="preserve">Семейство  </w:t>
      </w:r>
      <w:proofErr w:type="gramStart"/>
      <w:r w:rsidRPr="000353A0">
        <w:t>Пионовые</w:t>
      </w:r>
      <w:proofErr w:type="gramEnd"/>
    </w:p>
    <w:p w:rsidR="001C3E14" w:rsidRPr="000353A0" w:rsidRDefault="000353A0" w:rsidP="005E187C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0353A0">
        <w:t>Род Пион</w:t>
      </w:r>
    </w:p>
    <w:p w:rsidR="001C3E14" w:rsidRPr="000353A0" w:rsidRDefault="001C3E14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bCs/>
          <w:sz w:val="24"/>
          <w:szCs w:val="24"/>
        </w:rPr>
        <w:t>«Верные и неверные утверждения»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Учащимся дается таблица с утверждениями. До прочтения текста учитель предлагает учащимся выбрать </w:t>
      </w:r>
      <w:proofErr w:type="gramStart"/>
      <w:r w:rsidRPr="000353A0">
        <w:rPr>
          <w:rFonts w:ascii="Times New Roman" w:eastAsia="Times New Roman" w:hAnsi="Times New Roman" w:cs="Times New Roman"/>
          <w:sz w:val="24"/>
          <w:szCs w:val="24"/>
        </w:rPr>
        <w:t>верные</w:t>
      </w:r>
      <w:proofErr w:type="gramEnd"/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 по их мнению утверждения и отметить их</w:t>
      </w:r>
      <w:r w:rsidR="00152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b/>
          <w:bCs/>
          <w:sz w:val="24"/>
          <w:szCs w:val="24"/>
        </w:rPr>
        <w:t>+,</w:t>
      </w:r>
      <w:r w:rsidR="00152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если с ними согласны, а если не согласны, то отметить знаком</w:t>
      </w:r>
      <w:r w:rsidR="00152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. Далее учитель спрашивает «Хотите узнать верные ответы». Предлагает учащимся прочитать текст самостоятельно или зачитывает сам. Учащиеся сравнивают результаты до и после прочтения текста, свериться с первоначальным утверждением.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Например, учащихся 7 класса на уроке по теме «Мног</w:t>
      </w:r>
      <w:r w:rsidR="001523EB">
        <w:rPr>
          <w:rFonts w:ascii="Times New Roman" w:eastAsia="Times New Roman" w:hAnsi="Times New Roman" w:cs="Times New Roman"/>
          <w:sz w:val="24"/>
          <w:szCs w:val="24"/>
        </w:rPr>
        <w:t xml:space="preserve">ообразие и значение насекомых» 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>заполняют таблицу, оценивая утверждения. Затем читают текст, предложенный учителем: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Божья коровка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Алую половинку горошины, ползающую на шести черных лапках, повсюду величают ласково. У нас ее зовут божьей коровкой или солнышком, в Западной Европе - божьей овечкой, солнечным теленочком. Множество насекомых не тратит время и силы на окраску одежды: предпочитают зеленеть от съеденного хлорофилла, желтеть от каротина и ксантофилла, которые осенью придают очарование листве. Для божьих коровок такой путь практически невозможен - вегетарианцев среди них раз-два и обчелся. Поэтому солнечным телятам приходится добывать краски в поте лица. Вероятно, черные и коричневые меланины они вырабатывают как побочный продукт при обмене веществ, а яркие красные и желтые пигменты - производные мочевой кислот</w:t>
      </w:r>
      <w:proofErr w:type="gramStart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ы-</w:t>
      </w:r>
      <w:proofErr w:type="gramEnd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синтезируются специально. Вот и выходит, что сияющим видом коровка обязана только себе. Зачем же такой яркий наряд? Да затем, чтобы не трогали. В ней яд</w:t>
      </w:r>
      <w:r w:rsidR="001523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контаридин</w:t>
      </w:r>
      <w:proofErr w:type="spellEnd"/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</w:t>
      </w:r>
      <w:r w:rsidR="001523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обжигающий горло птицам, схватившим ядовитое насекомое.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В другой раз они облетят коровку стороной. Наши предки, не в пример птицам, коровок не выплевывали. Наоборот, живую букашку запихивали в больной зуб или раздавленным жучком натирали десны. В былые времена божьими коровками спасались от кори. В наши дни коровки</w:t>
      </w:r>
      <w:r w:rsidR="001523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353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родолии</w:t>
      </w:r>
      <w:proofErr w:type="spellEnd"/>
      <w:r w:rsidR="001523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спасли цитрусовые плантации нескольких стран, когда на деревья набросился страшный вредитель, случайно завезенный из Австралии, - желобчатый червец. Этот червец не боялся даже такого яда, как синильная кислота. Удостоверившись, что химикаты скорее погубят деревья, чем уничтожат вредителей, решили прибегнуть к услугам </w:t>
      </w:r>
      <w:proofErr w:type="spellStart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родолии</w:t>
      </w:r>
      <w:proofErr w:type="spellEnd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gramStart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>которая</w:t>
      </w:r>
      <w:proofErr w:type="gramEnd"/>
      <w:r w:rsidRPr="000353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 Австралии испокон веков воевала со зловредным червецом. Маленькие хищницы ехали со всеми удобствами в отдельной каюте, где в кадках стояли лимонные деревья. На деревьях кишел обед - червецы. На этом пастбище и паслись коровки, а чтобы они не разбежались, деревья окутали тончайшей сетью. Коровки благополучно переехали на новое место жительства, и червецы, спасаясь от коровок, перебрались с цитрусов на испанский дрок.</w:t>
      </w:r>
    </w:p>
    <w:p w:rsidR="000353A0" w:rsidRDefault="000353A0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87C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После прочтения текста, учащиеся вновь обращаются к таблице, переосмысливая свои знания. </w:t>
      </w: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Таблица в заполненном виде может выглядеть так:</w:t>
      </w:r>
    </w:p>
    <w:tbl>
      <w:tblPr>
        <w:tblW w:w="9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75"/>
        <w:gridCol w:w="3274"/>
        <w:gridCol w:w="3276"/>
      </w:tblGrid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55ac35182883f3c45afe99ccf6bf6abd927b64bf"/>
            <w:bookmarkStart w:id="1" w:name="5"/>
            <w:bookmarkEnd w:id="0"/>
            <w:bookmarkEnd w:id="1"/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До чтения текста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чтения текста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Божья коровка ядовита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Божья коровка всеядна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Живой божьей </w:t>
            </w: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коровкой люди лечат зубы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Красный пигмент вырабатывается от поедания плодов красного цвета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Божьих коровок люди перевозят специально за тысячи км для борьбы с вредителями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Божьих коровок нужно охранять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13352" w:rsidRPr="00D13352" w:rsidTr="00D13352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Птицы не клюют божьих коровок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3352" w:rsidRPr="00D13352" w:rsidRDefault="00D13352" w:rsidP="005E187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3A0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0353A0" w:rsidRDefault="000353A0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352" w:rsidRPr="00D13352" w:rsidRDefault="00D13352" w:rsidP="005E18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b/>
          <w:sz w:val="24"/>
          <w:szCs w:val="24"/>
        </w:rPr>
        <w:t>Вариантом приёма «Верные и неверные утверждения»</w:t>
      </w:r>
      <w:r w:rsidRPr="000353A0">
        <w:rPr>
          <w:rFonts w:ascii="Times New Roman" w:eastAsia="Times New Roman" w:hAnsi="Times New Roman" w:cs="Times New Roman"/>
          <w:sz w:val="24"/>
          <w:szCs w:val="24"/>
        </w:rPr>
        <w:t xml:space="preserve"> является самостоятельное создание учащимися перечня верных и неверных утверждений по определённой теме, которые затем оценивают одноклассники, исправляя неверные утверждения. Например, составленные учащимися утверждения по теме «Общая характеристика и происхождение прокариот»: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Все микробы – бактерии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Скопления бактерий называются колониями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Бактерии видны только в микроскоп.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Все заболевания человека вызываются только бактериями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Клетки бактерий имеют ядро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Бактерии размножаются делением клетки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Бактерии – древние обитатели нашей планеты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Бактерии могут жить без доступа воздуха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Кокки – это палочковидные бактерии</w:t>
      </w:r>
    </w:p>
    <w:p w:rsidR="00D13352" w:rsidRPr="00D13352" w:rsidRDefault="00D13352" w:rsidP="005E187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3A0">
        <w:rPr>
          <w:rFonts w:ascii="Times New Roman" w:eastAsia="Times New Roman" w:hAnsi="Times New Roman" w:cs="Times New Roman"/>
          <w:sz w:val="24"/>
          <w:szCs w:val="24"/>
        </w:rPr>
        <w:t>Некоторые бактерии могут фиксировать атмосферный азот</w:t>
      </w:r>
    </w:p>
    <w:p w:rsidR="00572002" w:rsidRPr="000353A0" w:rsidRDefault="00572002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 xml:space="preserve">Пример задания на </w:t>
      </w:r>
      <w:r w:rsidRPr="000353A0">
        <w:rPr>
          <w:rFonts w:ascii="Times New Roman" w:hAnsi="Times New Roman" w:cs="Times New Roman"/>
          <w:b/>
          <w:sz w:val="24"/>
          <w:szCs w:val="24"/>
        </w:rPr>
        <w:t>исправление биологических ошибок в тексте:</w:t>
      </w:r>
    </w:p>
    <w:p w:rsidR="00572002" w:rsidRPr="000353A0" w:rsidRDefault="00572002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3A0">
        <w:rPr>
          <w:rFonts w:ascii="Times New Roman" w:hAnsi="Times New Roman" w:cs="Times New Roman"/>
          <w:sz w:val="24"/>
          <w:szCs w:val="24"/>
        </w:rPr>
        <w:t xml:space="preserve">Перед Вами текст, содержащий пять биологических ошибок. Внимательно прочтите его, найдите ошибки и объясните, в чем они заключаются. </w:t>
      </w:r>
    </w:p>
    <w:p w:rsidR="00572002" w:rsidRPr="000353A0" w:rsidRDefault="00572002" w:rsidP="005E187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53A0">
        <w:rPr>
          <w:rFonts w:ascii="Times New Roman" w:hAnsi="Times New Roman" w:cs="Times New Roman"/>
          <w:i/>
          <w:sz w:val="24"/>
          <w:szCs w:val="24"/>
        </w:rPr>
        <w:t xml:space="preserve">Жарким июльским днём ребята из лагеря отдыха побежали купаться к реке. «Осторожно! – сказал воспитатель. – Вы поскользнуться на </w:t>
      </w:r>
      <w:proofErr w:type="gramStart"/>
      <w:r w:rsidRPr="000353A0">
        <w:rPr>
          <w:rFonts w:ascii="Times New Roman" w:hAnsi="Times New Roman" w:cs="Times New Roman"/>
          <w:i/>
          <w:sz w:val="24"/>
          <w:szCs w:val="24"/>
        </w:rPr>
        <w:t>зарослях</w:t>
      </w:r>
      <w:proofErr w:type="gramEnd"/>
      <w:r w:rsidRPr="000353A0">
        <w:rPr>
          <w:rFonts w:ascii="Times New Roman" w:hAnsi="Times New Roman" w:cs="Times New Roman"/>
          <w:i/>
          <w:sz w:val="24"/>
          <w:szCs w:val="24"/>
        </w:rPr>
        <w:t xml:space="preserve"> на зарослях бурых водорослей фукусов, которые сплошным ковром покры</w:t>
      </w:r>
      <w:r w:rsidR="00626C45" w:rsidRPr="000353A0">
        <w:rPr>
          <w:rFonts w:ascii="Times New Roman" w:hAnsi="Times New Roman" w:cs="Times New Roman"/>
          <w:i/>
          <w:sz w:val="24"/>
          <w:szCs w:val="24"/>
        </w:rPr>
        <w:t xml:space="preserve">вают берега реки. На мелководье кишели волосатики – опылители водных цветковых растений. Плавающие насекомые опыляли погружённые в воду папоротники и мхи. Внимание ребят привлекла </w:t>
      </w:r>
      <w:proofErr w:type="gramStart"/>
      <w:r w:rsidR="00626C45" w:rsidRPr="000353A0">
        <w:rPr>
          <w:rFonts w:ascii="Times New Roman" w:hAnsi="Times New Roman" w:cs="Times New Roman"/>
          <w:i/>
          <w:sz w:val="24"/>
          <w:szCs w:val="24"/>
        </w:rPr>
        <w:t>кубышка</w:t>
      </w:r>
      <w:proofErr w:type="gramEnd"/>
      <w:r w:rsidR="00626C45" w:rsidRPr="000353A0">
        <w:rPr>
          <w:rFonts w:ascii="Times New Roman" w:hAnsi="Times New Roman" w:cs="Times New Roman"/>
          <w:i/>
          <w:sz w:val="24"/>
          <w:szCs w:val="24"/>
        </w:rPr>
        <w:t xml:space="preserve">  - растение, у которого имеется два типа листьев: плавающие на поверхности и полностью погружённые в воду. Последние лишены кутикулы, с их помощью растение получает минеральные вещества. Корней у </w:t>
      </w:r>
      <w:proofErr w:type="gramStart"/>
      <w:r w:rsidR="00626C45" w:rsidRPr="000353A0">
        <w:rPr>
          <w:rFonts w:ascii="Times New Roman" w:hAnsi="Times New Roman" w:cs="Times New Roman"/>
          <w:i/>
          <w:sz w:val="24"/>
          <w:szCs w:val="24"/>
        </w:rPr>
        <w:t>кубышки</w:t>
      </w:r>
      <w:proofErr w:type="gramEnd"/>
      <w:r w:rsidR="00626C45" w:rsidRPr="000353A0">
        <w:rPr>
          <w:rFonts w:ascii="Times New Roman" w:hAnsi="Times New Roman" w:cs="Times New Roman"/>
          <w:i/>
          <w:sz w:val="24"/>
          <w:szCs w:val="24"/>
        </w:rPr>
        <w:t xml:space="preserve">,  как и у всех водных растений, нет. Выкупавшись, ребята вышли на берег, все перепачканные зелёной водорослью ряской». </w:t>
      </w:r>
    </w:p>
    <w:p w:rsidR="00E5562B" w:rsidRPr="000353A0" w:rsidRDefault="00E5562B" w:rsidP="001523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5562B" w:rsidRPr="000353A0" w:rsidSect="005E187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B2B"/>
    <w:multiLevelType w:val="hybridMultilevel"/>
    <w:tmpl w:val="1EA4D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8616A"/>
    <w:multiLevelType w:val="hybridMultilevel"/>
    <w:tmpl w:val="8B98BD8E"/>
    <w:lvl w:ilvl="0" w:tplc="85BC0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305CF4"/>
    <w:multiLevelType w:val="multilevel"/>
    <w:tmpl w:val="056C6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8667CD"/>
    <w:multiLevelType w:val="multilevel"/>
    <w:tmpl w:val="DE947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38AD"/>
    <w:rsid w:val="000353A0"/>
    <w:rsid w:val="001523EB"/>
    <w:rsid w:val="001C3E14"/>
    <w:rsid w:val="00427A44"/>
    <w:rsid w:val="00481A0C"/>
    <w:rsid w:val="00566A91"/>
    <w:rsid w:val="00572002"/>
    <w:rsid w:val="005E187C"/>
    <w:rsid w:val="00626C45"/>
    <w:rsid w:val="00822F88"/>
    <w:rsid w:val="00846014"/>
    <w:rsid w:val="0085014F"/>
    <w:rsid w:val="00867246"/>
    <w:rsid w:val="00911647"/>
    <w:rsid w:val="00A138AD"/>
    <w:rsid w:val="00A63B30"/>
    <w:rsid w:val="00B57F8E"/>
    <w:rsid w:val="00BE4767"/>
    <w:rsid w:val="00D13352"/>
    <w:rsid w:val="00E42559"/>
    <w:rsid w:val="00E5562B"/>
    <w:rsid w:val="00F26EAD"/>
    <w:rsid w:val="00F7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38AD"/>
  </w:style>
  <w:style w:type="paragraph" w:styleId="a4">
    <w:name w:val="No Spacing"/>
    <w:link w:val="a3"/>
    <w:uiPriority w:val="1"/>
    <w:qFormat/>
    <w:rsid w:val="00A138AD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55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E5562B"/>
    <w:rPr>
      <w:color w:val="0000FF" w:themeColor="hyperlink"/>
      <w:u w:val="single"/>
    </w:rPr>
  </w:style>
  <w:style w:type="paragraph" w:customStyle="1" w:styleId="c9">
    <w:name w:val="c9"/>
    <w:basedOn w:val="a"/>
    <w:rsid w:val="00D13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13352"/>
  </w:style>
  <w:style w:type="character" w:customStyle="1" w:styleId="c6">
    <w:name w:val="c6"/>
    <w:basedOn w:val="a0"/>
    <w:rsid w:val="00D13352"/>
  </w:style>
  <w:style w:type="paragraph" w:customStyle="1" w:styleId="c5">
    <w:name w:val="c5"/>
    <w:basedOn w:val="a"/>
    <w:rsid w:val="00D13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13352"/>
  </w:style>
  <w:style w:type="character" w:customStyle="1" w:styleId="c10">
    <w:name w:val="c10"/>
    <w:basedOn w:val="a0"/>
    <w:rsid w:val="00D133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Гимназия-интернат</Company>
  <LinksUpToDate>false</LinksUpToDate>
  <CharactersWithSpaces>12635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География</dc:creator>
  <cp:keywords/>
  <dc:description/>
  <cp:lastModifiedBy>Пользователь Windows</cp:lastModifiedBy>
  <cp:revision>10</cp:revision>
  <dcterms:created xsi:type="dcterms:W3CDTF">2018-04-02T06:36:00Z</dcterms:created>
  <dcterms:modified xsi:type="dcterms:W3CDTF">2021-08-26T11:04:00Z</dcterms:modified>
</cp:coreProperties>
</file>