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7D39" w:rsidRDefault="00A567C8" w:rsidP="00953554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 w:rsidRPr="00360B9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Интеграция основног</w:t>
      </w:r>
      <w:r w:rsidR="00D37D39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 и дополнительного образования, </w:t>
      </w:r>
    </w:p>
    <w:p w:rsidR="00A567C8" w:rsidRPr="00360B9C" w:rsidRDefault="00D37D39" w:rsidP="00953554">
      <w:pPr>
        <w:jc w:val="cent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как средство развития и самореализации личности ребёнка.</w:t>
      </w:r>
    </w:p>
    <w:p w:rsidR="00A567C8" w:rsidRPr="00360B9C" w:rsidRDefault="00A567C8" w:rsidP="00953554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</w:p>
    <w:p w:rsidR="00A567C8" w:rsidRPr="00360B9C" w:rsidRDefault="00A567C8" w:rsidP="00953554">
      <w:pPr>
        <w:jc w:val="right"/>
        <w:rPr>
          <w:rFonts w:ascii="Times New Roman" w:hAnsi="Times New Roman" w:cs="Times New Roman"/>
          <w:sz w:val="28"/>
          <w:szCs w:val="28"/>
        </w:rPr>
      </w:pPr>
      <w:r w:rsidRPr="00360B9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Таланты создавать нельзя, но создавать культуру,</w:t>
      </w:r>
      <w:r w:rsidRPr="00360B9C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  <w:t>то есть почву, на которой растут и процветают</w:t>
      </w:r>
      <w:r w:rsidRPr="00360B9C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  <w:t>таланты - можно. Иногда наш труд оправдан.</w:t>
      </w:r>
      <w:r w:rsidRPr="00360B9C">
        <w:rPr>
          <w:rFonts w:ascii="Times New Roman" w:hAnsi="Times New Roman" w:cs="Times New Roman"/>
          <w:b/>
          <w:bCs/>
          <w:i/>
          <w:iCs/>
          <w:sz w:val="28"/>
          <w:szCs w:val="28"/>
        </w:rPr>
        <w:br/>
        <w:t>Генрих Нейгауз</w:t>
      </w:r>
    </w:p>
    <w:p w:rsidR="00A567C8" w:rsidRPr="00360B9C" w:rsidRDefault="00A567C8" w:rsidP="0095355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E29F3" w:rsidRDefault="00A567C8" w:rsidP="009535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0B9C">
        <w:rPr>
          <w:rFonts w:ascii="Times New Roman" w:hAnsi="Times New Roman" w:cs="Times New Roman"/>
          <w:sz w:val="28"/>
          <w:szCs w:val="28"/>
        </w:rPr>
        <w:t xml:space="preserve">         На современном этапе развития государства и об</w:t>
      </w:r>
      <w:r w:rsidRPr="00360B9C">
        <w:rPr>
          <w:rFonts w:ascii="Times New Roman" w:hAnsi="Times New Roman" w:cs="Times New Roman"/>
          <w:sz w:val="28"/>
          <w:szCs w:val="28"/>
        </w:rPr>
        <w:softHyphen/>
        <w:t>щества в условиях введения ФГОС второго поколения политика в области образования направлена на обеспечение нового ка</w:t>
      </w:r>
      <w:r w:rsidRPr="00360B9C">
        <w:rPr>
          <w:rFonts w:ascii="Times New Roman" w:hAnsi="Times New Roman" w:cs="Times New Roman"/>
          <w:sz w:val="28"/>
          <w:szCs w:val="28"/>
        </w:rPr>
        <w:softHyphen/>
        <w:t>чества образования. Эффектив</w:t>
      </w:r>
      <w:r w:rsidRPr="00360B9C">
        <w:rPr>
          <w:rFonts w:ascii="Times New Roman" w:hAnsi="Times New Roman" w:cs="Times New Roman"/>
          <w:sz w:val="28"/>
          <w:szCs w:val="28"/>
        </w:rPr>
        <w:softHyphen/>
        <w:t>ность подобных преобразо</w:t>
      </w:r>
      <w:r w:rsidRPr="00360B9C">
        <w:rPr>
          <w:rFonts w:ascii="Times New Roman" w:hAnsi="Times New Roman" w:cs="Times New Roman"/>
          <w:sz w:val="28"/>
          <w:szCs w:val="28"/>
        </w:rPr>
        <w:softHyphen/>
        <w:t>ваний может быть усилена за счет интеграции основного и дополнительного образо</w:t>
      </w:r>
      <w:r w:rsidRPr="00360B9C">
        <w:rPr>
          <w:rFonts w:ascii="Times New Roman" w:hAnsi="Times New Roman" w:cs="Times New Roman"/>
          <w:sz w:val="28"/>
          <w:szCs w:val="28"/>
        </w:rPr>
        <w:softHyphen/>
        <w:t>вания. Интеграция основного и дополнительного образо</w:t>
      </w:r>
      <w:r w:rsidRPr="00360B9C">
        <w:rPr>
          <w:rFonts w:ascii="Times New Roman" w:hAnsi="Times New Roman" w:cs="Times New Roman"/>
          <w:sz w:val="28"/>
          <w:szCs w:val="28"/>
        </w:rPr>
        <w:softHyphen/>
        <w:t>вания рассматривается в ка</w:t>
      </w:r>
      <w:r w:rsidRPr="00360B9C">
        <w:rPr>
          <w:rFonts w:ascii="Times New Roman" w:hAnsi="Times New Roman" w:cs="Times New Roman"/>
          <w:sz w:val="28"/>
          <w:szCs w:val="28"/>
        </w:rPr>
        <w:softHyphen/>
        <w:t>честве одного из приорите</w:t>
      </w:r>
      <w:r w:rsidRPr="00360B9C">
        <w:rPr>
          <w:rFonts w:ascii="Times New Roman" w:hAnsi="Times New Roman" w:cs="Times New Roman"/>
          <w:sz w:val="28"/>
          <w:szCs w:val="28"/>
        </w:rPr>
        <w:softHyphen/>
        <w:t xml:space="preserve">тных направлений развития современной образовательной системы. Интеграция в образовании понимается как процесс сращивания образовательных учреждений одних видов с другими видами, это есть максимальное расширение образовательного пространства образовательных учреждений. </w:t>
      </w:r>
      <w:r w:rsidRPr="00BE29F3">
        <w:rPr>
          <w:rFonts w:ascii="Times New Roman" w:hAnsi="Times New Roman" w:cs="Times New Roman"/>
          <w:b/>
          <w:sz w:val="28"/>
          <w:szCs w:val="28"/>
        </w:rPr>
        <w:t>Главной целью</w:t>
      </w:r>
      <w:r w:rsidRPr="00360B9C">
        <w:rPr>
          <w:rFonts w:ascii="Times New Roman" w:hAnsi="Times New Roman" w:cs="Times New Roman"/>
          <w:sz w:val="28"/>
          <w:szCs w:val="28"/>
        </w:rPr>
        <w:t xml:space="preserve"> интеграции массовой общеобразовательной школы и образовательного учреждения дополнительно образования является гармоничное развитие личности ребенка и достижение нового качества образования.</w:t>
      </w:r>
    </w:p>
    <w:p w:rsidR="00BE29F3" w:rsidRDefault="00A567C8" w:rsidP="009535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0B9C">
        <w:rPr>
          <w:rFonts w:ascii="Times New Roman" w:hAnsi="Times New Roman" w:cs="Times New Roman"/>
          <w:sz w:val="28"/>
          <w:szCs w:val="28"/>
        </w:rPr>
        <w:t xml:space="preserve">      </w:t>
      </w:r>
      <w:r w:rsidR="00BE29F3">
        <w:rPr>
          <w:rFonts w:ascii="Times New Roman" w:hAnsi="Times New Roman" w:cs="Times New Roman"/>
          <w:sz w:val="28"/>
          <w:szCs w:val="28"/>
        </w:rPr>
        <w:t xml:space="preserve">Образовательные и развивающие </w:t>
      </w:r>
      <w:r w:rsidR="00BE29F3" w:rsidRPr="00BE29F3">
        <w:rPr>
          <w:rFonts w:ascii="Times New Roman" w:hAnsi="Times New Roman" w:cs="Times New Roman"/>
          <w:b/>
          <w:sz w:val="28"/>
          <w:szCs w:val="28"/>
        </w:rPr>
        <w:t>задачи</w:t>
      </w:r>
      <w:r w:rsidR="00BE29F3">
        <w:rPr>
          <w:rFonts w:ascii="Times New Roman" w:hAnsi="Times New Roman" w:cs="Times New Roman"/>
          <w:sz w:val="28"/>
          <w:szCs w:val="28"/>
        </w:rPr>
        <w:t xml:space="preserve"> при интеграции:</w:t>
      </w:r>
    </w:p>
    <w:p w:rsidR="00BE29F3" w:rsidRPr="00BE29F3" w:rsidRDefault="00BE29F3" w:rsidP="00953554">
      <w:pPr>
        <w:pStyle w:val="a3"/>
        <w:numPr>
          <w:ilvl w:val="0"/>
          <w:numId w:val="3"/>
        </w:numPr>
        <w:spacing w:line="288" w:lineRule="auto"/>
        <w:jc w:val="both"/>
        <w:rPr>
          <w:sz w:val="28"/>
          <w:szCs w:val="28"/>
        </w:rPr>
      </w:pPr>
      <w:r w:rsidRPr="00BE29F3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1. </w:t>
      </w:r>
      <w:r w:rsidRPr="00BE29F3">
        <w:rPr>
          <w:rFonts w:eastAsiaTheme="minorEastAsia"/>
          <w:color w:val="000000" w:themeColor="text1"/>
          <w:kern w:val="24"/>
          <w:sz w:val="28"/>
          <w:szCs w:val="28"/>
        </w:rPr>
        <w:t>Предоставление каждому ребенку наряду с получением общего среднего образования возможностей для вовлечения в творческую деятельность, для развития индивидуальных способностей в различных сферах.</w:t>
      </w:r>
    </w:p>
    <w:p w:rsidR="00BE29F3" w:rsidRPr="00BE29F3" w:rsidRDefault="00BE29F3" w:rsidP="00953554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BE29F3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2. </w:t>
      </w:r>
      <w:r w:rsidRPr="00BE29F3">
        <w:rPr>
          <w:rFonts w:eastAsiaTheme="minorEastAsia"/>
          <w:color w:val="000000" w:themeColor="text1"/>
          <w:kern w:val="24"/>
          <w:sz w:val="28"/>
          <w:szCs w:val="28"/>
        </w:rPr>
        <w:t>Учет и использование в содержании образования интегрированных связей с дополнительным образованием.</w:t>
      </w:r>
    </w:p>
    <w:p w:rsidR="00BE29F3" w:rsidRPr="00BE29F3" w:rsidRDefault="00BE29F3" w:rsidP="00953554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BE29F3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3. </w:t>
      </w:r>
      <w:r w:rsidRPr="00BE29F3">
        <w:rPr>
          <w:rFonts w:eastAsiaTheme="minorEastAsia"/>
          <w:color w:val="000000" w:themeColor="text1"/>
          <w:kern w:val="24"/>
          <w:sz w:val="28"/>
          <w:szCs w:val="28"/>
        </w:rPr>
        <w:t xml:space="preserve">Дифференцированный подход к организации учебно-воспитательного процесса на основе учета интересов и склонностей учащихся, проявляющихся во </w:t>
      </w:r>
      <w:proofErr w:type="spellStart"/>
      <w:r w:rsidRPr="00BE29F3">
        <w:rPr>
          <w:rFonts w:eastAsiaTheme="minorEastAsia"/>
          <w:color w:val="000000" w:themeColor="text1"/>
          <w:kern w:val="24"/>
          <w:sz w:val="28"/>
          <w:szCs w:val="28"/>
        </w:rPr>
        <w:t>внеучебной</w:t>
      </w:r>
      <w:proofErr w:type="spellEnd"/>
      <w:r w:rsidRPr="00BE29F3">
        <w:rPr>
          <w:rFonts w:eastAsiaTheme="minorEastAsia"/>
          <w:color w:val="000000" w:themeColor="text1"/>
          <w:kern w:val="24"/>
          <w:sz w:val="28"/>
          <w:szCs w:val="28"/>
        </w:rPr>
        <w:t xml:space="preserve"> деятельности.</w:t>
      </w:r>
    </w:p>
    <w:p w:rsidR="00BE29F3" w:rsidRPr="00BE29F3" w:rsidRDefault="00BE29F3" w:rsidP="00953554">
      <w:pPr>
        <w:pStyle w:val="a3"/>
        <w:numPr>
          <w:ilvl w:val="0"/>
          <w:numId w:val="3"/>
        </w:numPr>
        <w:jc w:val="both"/>
        <w:rPr>
          <w:sz w:val="28"/>
          <w:szCs w:val="28"/>
        </w:rPr>
      </w:pPr>
      <w:r w:rsidRPr="00BE29F3">
        <w:rPr>
          <w:rFonts w:eastAsiaTheme="minorEastAsia"/>
          <w:b/>
          <w:bCs/>
          <w:color w:val="000000" w:themeColor="text1"/>
          <w:kern w:val="24"/>
          <w:sz w:val="28"/>
          <w:szCs w:val="28"/>
        </w:rPr>
        <w:t xml:space="preserve">4. </w:t>
      </w:r>
      <w:r w:rsidRPr="00BE29F3">
        <w:rPr>
          <w:rFonts w:eastAsiaTheme="minorEastAsia"/>
          <w:color w:val="000000" w:themeColor="text1"/>
          <w:kern w:val="24"/>
          <w:sz w:val="28"/>
          <w:szCs w:val="28"/>
        </w:rPr>
        <w:t>Совместное планирование и организация воспитательной работы образовательного учреждения и творческих объединений дополнительного образования.</w:t>
      </w:r>
    </w:p>
    <w:p w:rsidR="00A567C8" w:rsidRPr="00360B9C" w:rsidRDefault="00A567C8" w:rsidP="00953554">
      <w:pPr>
        <w:spacing w:after="0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360B9C">
        <w:rPr>
          <w:rFonts w:ascii="Times New Roman" w:hAnsi="Times New Roman" w:cs="Times New Roman"/>
          <w:sz w:val="28"/>
          <w:szCs w:val="28"/>
        </w:rPr>
        <w:t>В данном случае, учреждение дополни</w:t>
      </w:r>
      <w:r w:rsidRPr="00360B9C">
        <w:rPr>
          <w:rFonts w:ascii="Times New Roman" w:hAnsi="Times New Roman" w:cs="Times New Roman"/>
          <w:sz w:val="28"/>
          <w:szCs w:val="28"/>
        </w:rPr>
        <w:softHyphen/>
        <w:t>тельного образования детей создает условия для развития «стартовых» возмож</w:t>
      </w:r>
      <w:r w:rsidRPr="00360B9C">
        <w:rPr>
          <w:rFonts w:ascii="Times New Roman" w:hAnsi="Times New Roman" w:cs="Times New Roman"/>
          <w:sz w:val="28"/>
          <w:szCs w:val="28"/>
        </w:rPr>
        <w:softHyphen/>
        <w:t xml:space="preserve">ностей каждого ребенка, чутко реагирует на быстро меняющиеся потребности детей и родителей, оказывает </w:t>
      </w:r>
      <w:r w:rsidRPr="00360B9C">
        <w:rPr>
          <w:rFonts w:ascii="Times New Roman" w:hAnsi="Times New Roman" w:cs="Times New Roman"/>
          <w:sz w:val="28"/>
          <w:szCs w:val="28"/>
        </w:rPr>
        <w:lastRenderedPageBreak/>
        <w:t>помощь и поддержку одаренным и талантливым детям, форми</w:t>
      </w:r>
      <w:r w:rsidRPr="00360B9C">
        <w:rPr>
          <w:rFonts w:ascii="Times New Roman" w:hAnsi="Times New Roman" w:cs="Times New Roman"/>
          <w:sz w:val="28"/>
          <w:szCs w:val="28"/>
        </w:rPr>
        <w:softHyphen/>
        <w:t>рует ключевые компетентности обучающихся в различных сферах деятельности: познава</w:t>
      </w:r>
      <w:r w:rsidRPr="00360B9C">
        <w:rPr>
          <w:rFonts w:ascii="Times New Roman" w:hAnsi="Times New Roman" w:cs="Times New Roman"/>
          <w:sz w:val="28"/>
          <w:szCs w:val="28"/>
        </w:rPr>
        <w:softHyphen/>
        <w:t>тельной, гражданско-общественной, социально-трудо</w:t>
      </w:r>
      <w:r w:rsidRPr="00360B9C">
        <w:rPr>
          <w:rFonts w:ascii="Times New Roman" w:hAnsi="Times New Roman" w:cs="Times New Roman"/>
          <w:sz w:val="28"/>
          <w:szCs w:val="28"/>
        </w:rPr>
        <w:softHyphen/>
        <w:t>вой, культурно-досуговой.</w:t>
      </w:r>
    </w:p>
    <w:p w:rsidR="00A567C8" w:rsidRDefault="00A567C8" w:rsidP="0095355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360B9C">
        <w:rPr>
          <w:rFonts w:ascii="Times New Roman" w:hAnsi="Times New Roman" w:cs="Times New Roman"/>
          <w:sz w:val="28"/>
          <w:szCs w:val="28"/>
        </w:rPr>
        <w:t xml:space="preserve">      Основной ме</w:t>
      </w:r>
      <w:r w:rsidRPr="00360B9C">
        <w:rPr>
          <w:rFonts w:ascii="Times New Roman" w:hAnsi="Times New Roman" w:cs="Times New Roman"/>
          <w:sz w:val="28"/>
          <w:szCs w:val="28"/>
        </w:rPr>
        <w:softHyphen/>
        <w:t>ханизм развития интег</w:t>
      </w:r>
      <w:r w:rsidRPr="00360B9C">
        <w:rPr>
          <w:rFonts w:ascii="Times New Roman" w:hAnsi="Times New Roman" w:cs="Times New Roman"/>
          <w:sz w:val="28"/>
          <w:szCs w:val="28"/>
        </w:rPr>
        <w:softHyphen/>
        <w:t>рационных связей общего и дополнительного образования – это  создание и реали</w:t>
      </w:r>
      <w:r w:rsidRPr="00360B9C">
        <w:rPr>
          <w:rFonts w:ascii="Times New Roman" w:hAnsi="Times New Roman" w:cs="Times New Roman"/>
          <w:sz w:val="28"/>
          <w:szCs w:val="28"/>
        </w:rPr>
        <w:softHyphen/>
        <w:t>зация комплексных и интегрированных об</w:t>
      </w:r>
      <w:r w:rsidRPr="00360B9C">
        <w:rPr>
          <w:rFonts w:ascii="Times New Roman" w:hAnsi="Times New Roman" w:cs="Times New Roman"/>
          <w:sz w:val="28"/>
          <w:szCs w:val="28"/>
        </w:rPr>
        <w:softHyphen/>
        <w:t>разовательных программ</w:t>
      </w:r>
      <w:r w:rsidRPr="00360B9C">
        <w:rPr>
          <w:rFonts w:ascii="Times New Roman" w:hAnsi="Times New Roman" w:cs="Times New Roman"/>
          <w:b/>
          <w:bCs/>
          <w:sz w:val="28"/>
          <w:szCs w:val="28"/>
        </w:rPr>
        <w:t>. </w:t>
      </w:r>
    </w:p>
    <w:p w:rsidR="00005F29" w:rsidRPr="00005F29" w:rsidRDefault="00005F29" w:rsidP="00953554">
      <w:pPr>
        <w:spacing w:before="240" w:after="0"/>
        <w:ind w:firstLine="426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D0088F">
        <w:rPr>
          <w:rFonts w:ascii="Times New Roman" w:hAnsi="Times New Roman" w:cs="Times New Roman"/>
          <w:b/>
          <w:bCs/>
          <w:sz w:val="28"/>
          <w:szCs w:val="28"/>
        </w:rPr>
        <w:t>Основные принципы</w:t>
      </w:r>
      <w:r w:rsidRPr="00005F29">
        <w:rPr>
          <w:rFonts w:ascii="Times New Roman" w:hAnsi="Times New Roman" w:cs="Times New Roman"/>
          <w:bCs/>
          <w:sz w:val="28"/>
          <w:szCs w:val="28"/>
        </w:rPr>
        <w:t>, лежащие в основе интеграции:</w:t>
      </w:r>
    </w:p>
    <w:p w:rsidR="00005F29" w:rsidRPr="00005F29" w:rsidRDefault="00005F29" w:rsidP="00953554">
      <w:pPr>
        <w:pStyle w:val="a3"/>
        <w:numPr>
          <w:ilvl w:val="0"/>
          <w:numId w:val="5"/>
        </w:numPr>
        <w:spacing w:before="240" w:line="276" w:lineRule="auto"/>
        <w:ind w:left="426" w:hanging="426"/>
        <w:jc w:val="both"/>
        <w:rPr>
          <w:bCs/>
          <w:sz w:val="28"/>
          <w:szCs w:val="28"/>
        </w:rPr>
      </w:pPr>
      <w:r w:rsidRPr="00005F29">
        <w:rPr>
          <w:bCs/>
          <w:sz w:val="28"/>
          <w:szCs w:val="28"/>
        </w:rPr>
        <w:t>Свободный выбор ребенком видов и сфер деятельности, продвижение ребенка по конкретной программе, участие в коллективных делах.</w:t>
      </w:r>
    </w:p>
    <w:p w:rsidR="00005F29" w:rsidRPr="00005F29" w:rsidRDefault="00005F29" w:rsidP="00953554">
      <w:pPr>
        <w:pStyle w:val="a3"/>
        <w:numPr>
          <w:ilvl w:val="0"/>
          <w:numId w:val="5"/>
        </w:numPr>
        <w:spacing w:before="240" w:line="276" w:lineRule="auto"/>
        <w:jc w:val="both"/>
        <w:rPr>
          <w:bCs/>
          <w:sz w:val="28"/>
          <w:szCs w:val="28"/>
        </w:rPr>
      </w:pPr>
      <w:r w:rsidRPr="00005F29">
        <w:rPr>
          <w:bCs/>
          <w:sz w:val="28"/>
          <w:szCs w:val="28"/>
        </w:rPr>
        <w:t>Ориентация на личностные интересы, потребности, способности ребенка</w:t>
      </w:r>
    </w:p>
    <w:p w:rsidR="00005F29" w:rsidRPr="00005F29" w:rsidRDefault="00005F29" w:rsidP="00953554">
      <w:pPr>
        <w:pStyle w:val="a3"/>
        <w:numPr>
          <w:ilvl w:val="0"/>
          <w:numId w:val="5"/>
        </w:numPr>
        <w:spacing w:before="240" w:line="276" w:lineRule="auto"/>
        <w:jc w:val="both"/>
        <w:rPr>
          <w:bCs/>
          <w:sz w:val="28"/>
          <w:szCs w:val="28"/>
        </w:rPr>
      </w:pPr>
      <w:r w:rsidRPr="00005F29">
        <w:rPr>
          <w:bCs/>
          <w:sz w:val="28"/>
          <w:szCs w:val="28"/>
        </w:rPr>
        <w:t>Возможность свободного самоопределения и самореализации.</w:t>
      </w:r>
    </w:p>
    <w:p w:rsidR="00005F29" w:rsidRPr="00005F29" w:rsidRDefault="00005F29" w:rsidP="00953554">
      <w:pPr>
        <w:pStyle w:val="a3"/>
        <w:numPr>
          <w:ilvl w:val="0"/>
          <w:numId w:val="5"/>
        </w:numPr>
        <w:spacing w:before="240" w:line="276" w:lineRule="auto"/>
        <w:jc w:val="both"/>
        <w:rPr>
          <w:bCs/>
          <w:sz w:val="28"/>
          <w:szCs w:val="28"/>
        </w:rPr>
      </w:pPr>
      <w:r w:rsidRPr="00005F29">
        <w:rPr>
          <w:bCs/>
          <w:sz w:val="28"/>
          <w:szCs w:val="28"/>
        </w:rPr>
        <w:t>Усиление внимания к формированию личностных качеств.</w:t>
      </w:r>
    </w:p>
    <w:p w:rsidR="00005F29" w:rsidRPr="00005F29" w:rsidRDefault="00005F29" w:rsidP="00953554">
      <w:pPr>
        <w:pStyle w:val="a3"/>
        <w:numPr>
          <w:ilvl w:val="0"/>
          <w:numId w:val="5"/>
        </w:numPr>
        <w:spacing w:before="240" w:line="276" w:lineRule="auto"/>
        <w:jc w:val="both"/>
        <w:rPr>
          <w:bCs/>
          <w:sz w:val="28"/>
          <w:szCs w:val="28"/>
        </w:rPr>
      </w:pPr>
      <w:r w:rsidRPr="00005F29">
        <w:rPr>
          <w:bCs/>
          <w:sz w:val="28"/>
          <w:szCs w:val="28"/>
        </w:rPr>
        <w:t>Создание условий для участия детей в создании конкретного творческого продукта.</w:t>
      </w:r>
    </w:p>
    <w:p w:rsidR="00005F29" w:rsidRPr="00360B9C" w:rsidRDefault="00005F29" w:rsidP="00953554">
      <w:pPr>
        <w:spacing w:after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A567C8" w:rsidRPr="00360B9C" w:rsidRDefault="00D0088F" w:rsidP="0095355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A567C8" w:rsidRPr="00360B9C">
        <w:rPr>
          <w:rFonts w:ascii="Times New Roman" w:hAnsi="Times New Roman" w:cs="Times New Roman"/>
          <w:bCs/>
          <w:sz w:val="28"/>
          <w:szCs w:val="28"/>
        </w:rPr>
        <w:t xml:space="preserve">Интеграция в школе общего и дополнительного образования может идти как по содержанию, так и по организационным формам. Предметные программы составляют тот базис, на котором выстраиваются как синтетические программы дополнительного образования, так и хорошо освоенные практикой программы массовых дел. Музейная, поисковая, краеведческая работа опираются на знания, полученные в учебном процессе. А изучение экспозиций школьного музея, подготовленных в блоке дополнительного образования, во многих школах включается в учебный процесс. В целом тенденция интеграции состоит в нарастании числа комплексных программ и проектов: исторические игры, музыкальный театр, детская филармония, клуб поисковой работы и фронтовой песни, школьная академия науки и техники и др. Иногда интеграция общего и дополнительного образования принимает довольно сложные организационные формы. Например, в работе школьного Интернет-сайта участвуют школьники, занимающиеся в различных объединениях ДО: «программисты», «художники», «журналисты», «литераторы», «социологи» и др. Заметим, что такая программа опирается на материал практически всех школьных учебных предметов. Комплексные программы и проекты сложны с организационно-педагогической точки зрения. Их трудно выстроить умозрительно, они длительное время «выращиваются» школьным сообществом. </w:t>
      </w:r>
    </w:p>
    <w:p w:rsidR="00A567C8" w:rsidRPr="00360B9C" w:rsidRDefault="00A567C8" w:rsidP="0095355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0B9C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360B9C">
        <w:rPr>
          <w:rFonts w:ascii="Times New Roman" w:hAnsi="Times New Roman" w:cs="Times New Roman"/>
          <w:bCs/>
          <w:sz w:val="28"/>
          <w:szCs w:val="28"/>
        </w:rPr>
        <w:tab/>
        <w:t xml:space="preserve">В современных условиях возникла настоятельная необходимость в том, чтобы школа, если она действительно хочет обеспечить подрастающему </w:t>
      </w:r>
      <w:r w:rsidRPr="00360B9C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поколению новое качество образования, начала строить принципиально иную функциональную модель своей деятельности, базирующуюся на принципе полноты образования. Последнее означает, что в российской школе впервые общее и дополнительное образование детей могли бы стать равноправными, взаимодополняющими друг друга компонентами и тем самым создать единое образовательное пространство, необходимое для полноценного личностного (и не только интеллектуального) развития каждого ребенка. </w:t>
      </w:r>
    </w:p>
    <w:p w:rsidR="00A567C8" w:rsidRPr="00360B9C" w:rsidRDefault="00A567C8" w:rsidP="0095355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0B9C">
        <w:rPr>
          <w:rFonts w:ascii="Times New Roman" w:hAnsi="Times New Roman" w:cs="Times New Roman"/>
          <w:bCs/>
          <w:sz w:val="28"/>
          <w:szCs w:val="28"/>
        </w:rPr>
        <w:t xml:space="preserve">       Интеграция общего и дополнительного образования, несомненно, становится важным условием перехода на ФГОС, так как приводит к качественно новому результату, недостижимому без нее, который может быть зафиксирован с помощью системы критериев, вырабатываемых внутри интегрированного комплекса.</w:t>
      </w:r>
    </w:p>
    <w:p w:rsidR="00A567C8" w:rsidRPr="00360B9C" w:rsidRDefault="00A567C8" w:rsidP="0095355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0B9C">
        <w:rPr>
          <w:rFonts w:ascii="Times New Roman" w:hAnsi="Times New Roman" w:cs="Times New Roman"/>
          <w:bCs/>
          <w:sz w:val="28"/>
          <w:szCs w:val="28"/>
        </w:rPr>
        <w:t>Можно выделить следующие модели интеграции:</w:t>
      </w:r>
    </w:p>
    <w:p w:rsidR="00A567C8" w:rsidRPr="00360B9C" w:rsidRDefault="00A567C8" w:rsidP="00953554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0B9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Первая</w:t>
      </w:r>
      <w:r w:rsidRPr="00360B9C">
        <w:rPr>
          <w:rFonts w:ascii="Times New Roman" w:hAnsi="Times New Roman" w:cs="Times New Roman"/>
          <w:bCs/>
          <w:sz w:val="28"/>
          <w:szCs w:val="28"/>
        </w:rPr>
        <w:t> модель характеризуется тем, что набор кружков, студий, секций, по сути, случаен, поскольку определяется не столько потребностями детей, сколько имеющимися в школе возможностями.</w:t>
      </w:r>
    </w:p>
    <w:p w:rsidR="00A567C8" w:rsidRPr="00360B9C" w:rsidRDefault="00A567C8" w:rsidP="00953554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0B9C">
        <w:rPr>
          <w:rFonts w:ascii="Times New Roman" w:hAnsi="Times New Roman" w:cs="Times New Roman"/>
          <w:b/>
          <w:bCs/>
          <w:i/>
          <w:iCs/>
          <w:sz w:val="28"/>
          <w:szCs w:val="28"/>
        </w:rPr>
        <w:t>Вторая </w:t>
      </w:r>
      <w:r w:rsidRPr="00360B9C">
        <w:rPr>
          <w:rFonts w:ascii="Times New Roman" w:hAnsi="Times New Roman" w:cs="Times New Roman"/>
          <w:bCs/>
          <w:sz w:val="28"/>
          <w:szCs w:val="28"/>
        </w:rPr>
        <w:t>модель отличается внутренней организованностью каждой структуры школы и дополнительного образования, хотя как единая управляемая система она ещё не функционирует.</w:t>
      </w:r>
    </w:p>
    <w:p w:rsidR="00A567C8" w:rsidRPr="00360B9C" w:rsidRDefault="00A567C8" w:rsidP="00953554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0B9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Третья </w:t>
      </w:r>
      <w:r w:rsidRPr="00360B9C">
        <w:rPr>
          <w:rFonts w:ascii="Times New Roman" w:hAnsi="Times New Roman" w:cs="Times New Roman"/>
          <w:bCs/>
          <w:sz w:val="28"/>
          <w:szCs w:val="28"/>
        </w:rPr>
        <w:t>модель строится на основе тесного взаимодействия общеобразовательной школы с одним или несколькими учреждениями дополнительного образования детей.</w:t>
      </w:r>
    </w:p>
    <w:p w:rsidR="00A567C8" w:rsidRPr="00360B9C" w:rsidRDefault="00A567C8" w:rsidP="00953554">
      <w:pPr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0B9C">
        <w:rPr>
          <w:rFonts w:ascii="Times New Roman" w:hAnsi="Times New Roman" w:cs="Times New Roman"/>
          <w:b/>
          <w:bCs/>
          <w:i/>
          <w:iCs/>
          <w:sz w:val="28"/>
          <w:szCs w:val="28"/>
        </w:rPr>
        <w:t>Четвёртая </w:t>
      </w:r>
      <w:r w:rsidRPr="00360B9C">
        <w:rPr>
          <w:rFonts w:ascii="Times New Roman" w:hAnsi="Times New Roman" w:cs="Times New Roman"/>
          <w:bCs/>
          <w:sz w:val="28"/>
          <w:szCs w:val="28"/>
        </w:rPr>
        <w:t>модель представляет собой организацию дополнительного образования детей в общеобразовательной школе, работающей в системе полного дня.</w:t>
      </w:r>
    </w:p>
    <w:p w:rsidR="00A567C8" w:rsidRPr="00360B9C" w:rsidRDefault="00A567C8" w:rsidP="00953554">
      <w:p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0B9C">
        <w:rPr>
          <w:rFonts w:ascii="Times New Roman" w:hAnsi="Times New Roman" w:cs="Times New Roman"/>
          <w:b/>
          <w:bCs/>
          <w:sz w:val="28"/>
          <w:szCs w:val="28"/>
        </w:rPr>
        <w:t>Результаты интеграции.</w:t>
      </w:r>
    </w:p>
    <w:p w:rsidR="00A567C8" w:rsidRPr="00360B9C" w:rsidRDefault="00A567C8" w:rsidP="00953554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0B9C">
        <w:rPr>
          <w:rFonts w:ascii="Times New Roman" w:hAnsi="Times New Roman" w:cs="Times New Roman"/>
          <w:bCs/>
          <w:sz w:val="28"/>
          <w:szCs w:val="28"/>
        </w:rPr>
        <w:t>повышение качества образования;</w:t>
      </w:r>
    </w:p>
    <w:p w:rsidR="00A567C8" w:rsidRPr="00360B9C" w:rsidRDefault="00A567C8" w:rsidP="00953554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0B9C">
        <w:rPr>
          <w:rFonts w:ascii="Times New Roman" w:hAnsi="Times New Roman" w:cs="Times New Roman"/>
          <w:bCs/>
          <w:sz w:val="28"/>
          <w:szCs w:val="28"/>
        </w:rPr>
        <w:t>переход от разрозненных форм общего и дополнительного образования к целостной  образовательной системе в условиях общеобразовательного учреждения;</w:t>
      </w:r>
    </w:p>
    <w:p w:rsidR="00A567C8" w:rsidRPr="00360B9C" w:rsidRDefault="00A567C8" w:rsidP="00953554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0B9C">
        <w:rPr>
          <w:rFonts w:ascii="Times New Roman" w:hAnsi="Times New Roman" w:cs="Times New Roman"/>
          <w:bCs/>
          <w:sz w:val="28"/>
          <w:szCs w:val="28"/>
        </w:rPr>
        <w:t>обновление содержания программ общего и дополнительного образования;</w:t>
      </w:r>
    </w:p>
    <w:p w:rsidR="00A567C8" w:rsidRPr="00360B9C" w:rsidRDefault="00A567C8" w:rsidP="00953554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0B9C">
        <w:rPr>
          <w:rFonts w:ascii="Times New Roman" w:hAnsi="Times New Roman" w:cs="Times New Roman"/>
          <w:bCs/>
          <w:sz w:val="28"/>
          <w:szCs w:val="28"/>
        </w:rPr>
        <w:t>формирование устойчивого интереса и мотивации детей к собственной учебной деятельности;</w:t>
      </w:r>
    </w:p>
    <w:p w:rsidR="00A567C8" w:rsidRPr="00360B9C" w:rsidRDefault="00A567C8" w:rsidP="00953554">
      <w:pPr>
        <w:numPr>
          <w:ilvl w:val="0"/>
          <w:numId w:val="2"/>
        </w:numPr>
        <w:spacing w:after="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360B9C">
        <w:rPr>
          <w:rFonts w:ascii="Times New Roman" w:hAnsi="Times New Roman" w:cs="Times New Roman"/>
          <w:bCs/>
          <w:sz w:val="28"/>
          <w:szCs w:val="28"/>
        </w:rPr>
        <w:t>оптимизация учебно-воспитательного процесса.</w:t>
      </w:r>
    </w:p>
    <w:p w:rsidR="00A567C8" w:rsidRPr="00360B9C" w:rsidRDefault="00A567C8" w:rsidP="0095355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360B9C">
        <w:rPr>
          <w:rFonts w:ascii="Times New Roman" w:hAnsi="Times New Roman" w:cs="Times New Roman"/>
          <w:sz w:val="28"/>
          <w:szCs w:val="28"/>
        </w:rPr>
        <w:t xml:space="preserve">    Из всего вышесказанного следует сделать вывод. Если, имеются плюсы от интеграции дополнительного и общего образования, а одним из важнейших плюсов это развитие личной мотивации и удовлетворение интересов учащихся, то развитие интегрированного дополнительного образования </w:t>
      </w:r>
      <w:r w:rsidRPr="00360B9C">
        <w:rPr>
          <w:rFonts w:ascii="Times New Roman" w:hAnsi="Times New Roman" w:cs="Times New Roman"/>
          <w:sz w:val="28"/>
          <w:szCs w:val="28"/>
        </w:rPr>
        <w:lastRenderedPageBreak/>
        <w:t xml:space="preserve">позволит </w:t>
      </w:r>
      <w:proofErr w:type="spellStart"/>
      <w:r w:rsidRPr="00360B9C">
        <w:rPr>
          <w:rFonts w:ascii="Times New Roman" w:hAnsi="Times New Roman" w:cs="Times New Roman"/>
          <w:sz w:val="28"/>
          <w:szCs w:val="28"/>
        </w:rPr>
        <w:t>самореализоваться</w:t>
      </w:r>
      <w:proofErr w:type="spellEnd"/>
      <w:r w:rsidRPr="00360B9C">
        <w:rPr>
          <w:rFonts w:ascii="Times New Roman" w:hAnsi="Times New Roman" w:cs="Times New Roman"/>
          <w:sz w:val="28"/>
          <w:szCs w:val="28"/>
        </w:rPr>
        <w:t xml:space="preserve"> в полной мере не только учащимся, но и непосредственно педагогам. Если такой подход сохранить и развивать, то повысится педагогический потенциал дополнительного образования, которое способно не только влиять на личностное развитие растущего человека, но и на формирование определённого образа жизни ребёнка. Это связано с тем, что во внешкольном дополнительном образовании удовлетворяются не только образовательные, но и иные социальные потребности детей</w:t>
      </w:r>
    </w:p>
    <w:p w:rsidR="00A567C8" w:rsidRPr="00A567C8" w:rsidRDefault="00A567C8" w:rsidP="009535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67C8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A567C8" w:rsidRPr="00A567C8" w:rsidRDefault="00A567C8" w:rsidP="009535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67C8" w:rsidRPr="00A567C8" w:rsidRDefault="00A567C8" w:rsidP="009535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A567C8" w:rsidRPr="00A567C8" w:rsidRDefault="00A567C8" w:rsidP="0095355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CA0190" w:rsidRDefault="00CA0190" w:rsidP="00953554">
      <w:pPr>
        <w:spacing w:after="0"/>
        <w:jc w:val="both"/>
      </w:pPr>
    </w:p>
    <w:sectPr w:rsidR="00CA0190" w:rsidSect="002B3361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B90AEF"/>
    <w:multiLevelType w:val="hybridMultilevel"/>
    <w:tmpl w:val="2EE0A94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24813399"/>
    <w:multiLevelType w:val="multilevel"/>
    <w:tmpl w:val="77A8CF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3B0C11"/>
    <w:multiLevelType w:val="hybridMultilevel"/>
    <w:tmpl w:val="349A6698"/>
    <w:lvl w:ilvl="0" w:tplc="628039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A0B7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EBA48B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4CCDC5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258A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0DED1F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7180B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0C6BE4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7088D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3DE1248"/>
    <w:multiLevelType w:val="multilevel"/>
    <w:tmpl w:val="2B0CC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3503459"/>
    <w:multiLevelType w:val="hybridMultilevel"/>
    <w:tmpl w:val="078E48FC"/>
    <w:lvl w:ilvl="0" w:tplc="5322B3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3E5E3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6468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A4E87D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65A68D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1BACD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DE8C1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4326D1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BD6B7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6E05"/>
    <w:rsid w:val="00005F29"/>
    <w:rsid w:val="00066744"/>
    <w:rsid w:val="00087D6B"/>
    <w:rsid w:val="00094832"/>
    <w:rsid w:val="00134CC1"/>
    <w:rsid w:val="00153E11"/>
    <w:rsid w:val="00155BE0"/>
    <w:rsid w:val="00160D0B"/>
    <w:rsid w:val="00175204"/>
    <w:rsid w:val="001776ED"/>
    <w:rsid w:val="00186323"/>
    <w:rsid w:val="00187D06"/>
    <w:rsid w:val="001D20E6"/>
    <w:rsid w:val="001E4ECD"/>
    <w:rsid w:val="002615CB"/>
    <w:rsid w:val="002641E9"/>
    <w:rsid w:val="002955BA"/>
    <w:rsid w:val="002F1832"/>
    <w:rsid w:val="002F728B"/>
    <w:rsid w:val="003104E3"/>
    <w:rsid w:val="00330654"/>
    <w:rsid w:val="00360B9C"/>
    <w:rsid w:val="0036571F"/>
    <w:rsid w:val="00374E51"/>
    <w:rsid w:val="003B1D26"/>
    <w:rsid w:val="003C7A10"/>
    <w:rsid w:val="0043770F"/>
    <w:rsid w:val="0044548E"/>
    <w:rsid w:val="00460E39"/>
    <w:rsid w:val="0046341A"/>
    <w:rsid w:val="00481E15"/>
    <w:rsid w:val="00485D7D"/>
    <w:rsid w:val="00562DB1"/>
    <w:rsid w:val="005907BC"/>
    <w:rsid w:val="005C37D6"/>
    <w:rsid w:val="00650800"/>
    <w:rsid w:val="00673916"/>
    <w:rsid w:val="006C3F0E"/>
    <w:rsid w:val="00730E9E"/>
    <w:rsid w:val="00745CEA"/>
    <w:rsid w:val="007576DB"/>
    <w:rsid w:val="00764B78"/>
    <w:rsid w:val="007671C5"/>
    <w:rsid w:val="0078513A"/>
    <w:rsid w:val="00787981"/>
    <w:rsid w:val="007943AD"/>
    <w:rsid w:val="007B40C7"/>
    <w:rsid w:val="007E2477"/>
    <w:rsid w:val="007E5531"/>
    <w:rsid w:val="00810C2E"/>
    <w:rsid w:val="00816DF2"/>
    <w:rsid w:val="008273DD"/>
    <w:rsid w:val="00850ACB"/>
    <w:rsid w:val="00864C60"/>
    <w:rsid w:val="00884CE3"/>
    <w:rsid w:val="008E641C"/>
    <w:rsid w:val="008F13D3"/>
    <w:rsid w:val="00921000"/>
    <w:rsid w:val="0092632F"/>
    <w:rsid w:val="00930205"/>
    <w:rsid w:val="0094262F"/>
    <w:rsid w:val="00953554"/>
    <w:rsid w:val="00963386"/>
    <w:rsid w:val="00996DE5"/>
    <w:rsid w:val="009A1624"/>
    <w:rsid w:val="009C1B0C"/>
    <w:rsid w:val="009C354B"/>
    <w:rsid w:val="009C61C7"/>
    <w:rsid w:val="009F7B4A"/>
    <w:rsid w:val="00A12D1F"/>
    <w:rsid w:val="00A13AED"/>
    <w:rsid w:val="00A50E85"/>
    <w:rsid w:val="00A561DB"/>
    <w:rsid w:val="00A567C8"/>
    <w:rsid w:val="00A86848"/>
    <w:rsid w:val="00AC4E1B"/>
    <w:rsid w:val="00AD3620"/>
    <w:rsid w:val="00B27DA2"/>
    <w:rsid w:val="00B3728A"/>
    <w:rsid w:val="00BC183D"/>
    <w:rsid w:val="00BE29F3"/>
    <w:rsid w:val="00C513D9"/>
    <w:rsid w:val="00C65602"/>
    <w:rsid w:val="00CA0190"/>
    <w:rsid w:val="00CA6C99"/>
    <w:rsid w:val="00CF3A02"/>
    <w:rsid w:val="00D0088F"/>
    <w:rsid w:val="00D15D1A"/>
    <w:rsid w:val="00D27AE7"/>
    <w:rsid w:val="00D37D39"/>
    <w:rsid w:val="00D46D79"/>
    <w:rsid w:val="00D47B2C"/>
    <w:rsid w:val="00D86BCB"/>
    <w:rsid w:val="00DE24F0"/>
    <w:rsid w:val="00DF7AC0"/>
    <w:rsid w:val="00E017CA"/>
    <w:rsid w:val="00E912C7"/>
    <w:rsid w:val="00EC6508"/>
    <w:rsid w:val="00EF3C0F"/>
    <w:rsid w:val="00F04F32"/>
    <w:rsid w:val="00F36DFF"/>
    <w:rsid w:val="00F909A0"/>
    <w:rsid w:val="00F927F5"/>
    <w:rsid w:val="00FB4820"/>
    <w:rsid w:val="00FC6E05"/>
    <w:rsid w:val="00FE5D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4AA198C-13C2-4C93-ACC7-31D6442DE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E29F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05F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05F2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443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93673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46288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360195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2800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234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95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3627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9315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105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39441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1041</Words>
  <Characters>5940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ROMA</cp:lastModifiedBy>
  <cp:revision>9</cp:revision>
  <cp:lastPrinted>2019-04-01T03:03:00Z</cp:lastPrinted>
  <dcterms:created xsi:type="dcterms:W3CDTF">2014-12-14T08:30:00Z</dcterms:created>
  <dcterms:modified xsi:type="dcterms:W3CDTF">2019-04-01T03:06:00Z</dcterms:modified>
</cp:coreProperties>
</file>