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1FB" w:rsidRPr="00D91211" w:rsidRDefault="00C421FB" w:rsidP="00C421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Cs w:val="27"/>
          <w:lang w:eastAsia="ru-RU"/>
        </w:rPr>
      </w:pPr>
    </w:p>
    <w:p w:rsidR="00C421FB" w:rsidRPr="00D91211" w:rsidRDefault="00C421FB" w:rsidP="005C7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7"/>
          <w:lang w:eastAsia="ru-RU"/>
        </w:rPr>
      </w:pPr>
    </w:p>
    <w:p w:rsidR="00D91211" w:rsidRPr="00D91211" w:rsidRDefault="00D91211" w:rsidP="00D91211">
      <w:pPr>
        <w:shd w:val="clear" w:color="auto" w:fill="FFFFFF"/>
        <w:spacing w:after="200" w:line="36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40"/>
          <w:lang w:eastAsia="ru-RU"/>
        </w:rPr>
      </w:pPr>
      <w:r w:rsidRPr="00D91211">
        <w:rPr>
          <w:rFonts w:ascii="Times New Roman" w:eastAsia="Times New Roman" w:hAnsi="Times New Roman" w:cs="Times New Roman"/>
          <w:b/>
          <w:sz w:val="28"/>
          <w:szCs w:val="40"/>
          <w:lang w:eastAsia="ru-RU"/>
        </w:rPr>
        <w:t>Муниципальное бюджетное общеобразовательное учреждение</w:t>
      </w:r>
    </w:p>
    <w:p w:rsidR="00C421FB" w:rsidRPr="00D91211" w:rsidRDefault="00D91211" w:rsidP="00D91211">
      <w:pPr>
        <w:shd w:val="clear" w:color="auto" w:fill="FFFFFF"/>
        <w:spacing w:after="200" w:line="36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40"/>
          <w:lang w:eastAsia="ru-RU"/>
        </w:rPr>
      </w:pPr>
      <w:r w:rsidRPr="00D91211">
        <w:rPr>
          <w:rFonts w:ascii="Times New Roman" w:eastAsia="Times New Roman" w:hAnsi="Times New Roman" w:cs="Times New Roman"/>
          <w:b/>
          <w:sz w:val="28"/>
          <w:szCs w:val="40"/>
          <w:lang w:eastAsia="ru-RU"/>
        </w:rPr>
        <w:t>«Средняя общеобразовательная школа № 2 города Шатуры Городского округа Шатура»</w:t>
      </w:r>
    </w:p>
    <w:p w:rsidR="00D91211" w:rsidRDefault="00D91211" w:rsidP="00D91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91211" w:rsidRDefault="00D91211" w:rsidP="00D91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91211" w:rsidRDefault="00D91211" w:rsidP="00D91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91211" w:rsidRPr="00D91211" w:rsidRDefault="00D91211" w:rsidP="00D91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</w:pPr>
    </w:p>
    <w:p w:rsidR="00D91211" w:rsidRPr="00D91211" w:rsidRDefault="00D91211" w:rsidP="00D91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</w:pPr>
      <w:r w:rsidRPr="00D91211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>Конспект открытого урока по адаптивной физической культуре</w:t>
      </w:r>
      <w:r w:rsidRPr="00D91211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br/>
      </w:r>
      <w:r w:rsidRPr="00D91211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br/>
      </w:r>
      <w:r w:rsidRPr="00D91211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>для учащихся с ограниченными возможностями здоровья</w:t>
      </w:r>
      <w:r w:rsidRPr="00D91211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br/>
      </w:r>
      <w:r w:rsidRPr="00D91211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br/>
      </w:r>
      <w:r w:rsidRPr="00D91211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>4 класса (VI - VIII вида)</w:t>
      </w:r>
    </w:p>
    <w:p w:rsidR="00D91211" w:rsidRDefault="00D91211" w:rsidP="00D9121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91211" w:rsidRDefault="00D91211" w:rsidP="00D9121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91211" w:rsidRDefault="00D91211" w:rsidP="00D9121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91211" w:rsidRDefault="00D91211" w:rsidP="00D9121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Выполнил </w:t>
      </w:r>
    </w:p>
    <w:p w:rsidR="00C421FB" w:rsidRPr="00D91211" w:rsidRDefault="00D91211" w:rsidP="00D9121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физической культуры</w:t>
      </w:r>
    </w:p>
    <w:p w:rsidR="00C421FB" w:rsidRPr="00D91211" w:rsidRDefault="00C421FB" w:rsidP="00C421FB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21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Кузьмичев Анатолий Васильевич</w:t>
      </w:r>
    </w:p>
    <w:p w:rsidR="00C421FB" w:rsidRDefault="00D91211" w:rsidP="00C421F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Шатура</w:t>
      </w:r>
    </w:p>
    <w:p w:rsidR="00D91211" w:rsidRPr="00D91211" w:rsidRDefault="00D91211" w:rsidP="00D91211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="00C421FB" w:rsidRPr="00C42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D91211" w:rsidRDefault="00D91211" w:rsidP="005C7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7C50" w:rsidRDefault="005C7C50" w:rsidP="005C7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Конспект открытого урока по адаптивной физической культуре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для учащихся с ограниченными возможностями здоровья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 класса (VI - VIII вида)</w:t>
      </w:r>
    </w:p>
    <w:p w:rsidR="005C7C50" w:rsidRDefault="005C7C50" w:rsidP="005C7C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7C50" w:rsidRP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r w:rsidR="00D91211"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Параолимпийский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вид спорта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бочча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</w:t>
      </w:r>
    </w:p>
    <w:p w:rsid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7C50" w:rsidRP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Категория учащихся -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дети с ограниченными возможностями здоровья (детский церебральный паралич), 4 класс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7C50" w:rsidRP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Цель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формирование и развитие физических качеств детей, как одного из условий обеспечения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здоровьесбережения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здоровьесозидания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школьников с ограниченными возможностями здоровья в общеобразовательном учреждении</w:t>
      </w:r>
    </w:p>
    <w:p w:rsid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7C50" w:rsidRP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</w:pP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Обучающие</w:t>
      </w: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: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формировать у школьников умение бросать мяч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бочча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; закреплять правила игры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бочча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как средство развития двигательной активности, коммуникации и социализации учащихся с ограниченными возможностями здоровья.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Развивающие</w:t>
      </w: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: 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закреплять знания о зимних видах спорта; о </w:t>
      </w:r>
      <w:r w:rsidR="00D91211"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параолимпийском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виде спорта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бочча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Воспитательные</w:t>
      </w: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: 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воспитывать у школьников наблюдательность и внимание, формировать навыки сотрудничества с партнерами по команде.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Оздоровительные</w:t>
      </w: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: 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развитие координационных способностей у детей.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Двигательные коррекционные задачи: 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основные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- развитие пространственной ориентировки и точности движений, корректировка мышечных усилий; формирование правильной осанки;</w:t>
      </w:r>
    </w:p>
    <w:p w:rsidR="005C7C50" w:rsidRDefault="005C7C50" w:rsidP="005C7C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вспомогательные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- улучшение подвижности в суставах (профилактика и разработка контрактур); улучшение мышечно-суставного чувства (кинестезии) и тактильных (кожных) ощущений; формирование компенсаторной гипертрофии определенных мышечных групп (усиление развития той группы мышц, которая вынуждена взять на себя функции ослабленной, парализованной); улучшение 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деятельности сердечно-сосудистой, дыхательной и других систем организма; развитие предметно-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манипулятивной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деятельности рук (пальцев рук), формирование вестибулярных и антигравитационных реакций статодинамической устойчивости (равновесия) и ориентировки в пространстве; коррекция постановки стоп при ходьбе</w:t>
      </w:r>
    </w:p>
    <w:p w:rsidR="005C7C50" w:rsidRDefault="005C7C50" w:rsidP="005C7C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Оборудование и инвентарь:</w:t>
      </w:r>
      <w:r w:rsidR="00D9121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комплект мячей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бочча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; 4 складных мата; набор мягких модулей; 2 коврика; 2 мягких тоннеля;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следочки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для коррекции постановки стоп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C7C50" w:rsidRPr="005C7C50" w:rsidRDefault="005C7C50" w:rsidP="005C7C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Форма занятия -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подвижные и спортивные игры, групповые упражнения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C7C50" w:rsidRDefault="005C7C50" w:rsidP="005C7C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Методы обучения, используемые на уроке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</w:t>
      </w:r>
    </w:p>
    <w:p w:rsidR="005C7C50" w:rsidRPr="005C7C50" w:rsidRDefault="005C7C50" w:rsidP="005C7C50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собственно расчлененного упражнения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gram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который</w:t>
      </w:r>
      <w:proofErr w:type="gram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предусматривает использование относительно крупных заданий;</w:t>
      </w:r>
    </w:p>
    <w:p w:rsidR="005C7C50" w:rsidRPr="005C7C50" w:rsidRDefault="005C7C50" w:rsidP="005C7C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решения узких двигательных задач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который предполагает вычленение («расслаивание») отдельных характеристик движений (пространственных, временных, динамических, ритмических и др.) и действий внутри фаз целевого упражнения;</w:t>
      </w:r>
    </w:p>
    <w:p w:rsidR="005C7C50" w:rsidRPr="005C7C50" w:rsidRDefault="005C7C50" w:rsidP="005C7C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целостного упражнения, 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который основывается на том, что с самого начала движения осваиваются учащимися в составе той целостной структуры, которая типична для данного действия (бросок мяча </w:t>
      </w:r>
      <w:proofErr w:type="spellStart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бочча</w:t>
      </w:r>
      <w:proofErr w:type="spellEnd"/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др.);</w:t>
      </w:r>
    </w:p>
    <w:p w:rsidR="005C7C50" w:rsidRPr="005C7C50" w:rsidRDefault="005C7C50" w:rsidP="005C7C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собственно целостный метод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который подразумевает прямое применение в качестве обучающего упражнения целевое движение, т.е. то действие, которое является объектом изучения;</w:t>
      </w:r>
    </w:p>
    <w:p w:rsidR="005C7C50" w:rsidRPr="005C7C50" w:rsidRDefault="005C7C50" w:rsidP="005C7C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целостного упражнения с постановкой частных задач;</w:t>
      </w:r>
    </w:p>
    <w:p w:rsidR="005C7C50" w:rsidRPr="005C7C50" w:rsidRDefault="005C7C50" w:rsidP="002151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2151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игровая</w:t>
      </w:r>
    </w:p>
    <w:p w:rsidR="005C7C50" w:rsidRPr="005C7C50" w:rsidRDefault="00D91211" w:rsidP="00D91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5C7C50"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Содержание учебного материала</w:t>
      </w:r>
      <w:proofErr w:type="gramStart"/>
      <w:r w:rsidR="005C7C50"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5C7C50"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</w:t>
      </w:r>
      <w:proofErr w:type="gramEnd"/>
      <w:r w:rsidR="005C7C50"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а основном этапе урока - закрепление игры </w:t>
      </w:r>
      <w:proofErr w:type="spellStart"/>
      <w:r w:rsidR="005C7C50"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бочча</w:t>
      </w:r>
      <w:proofErr w:type="spellEnd"/>
      <w:r w:rsidR="005C7C50"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параолимпийским</w:t>
      </w:r>
      <w:r w:rsidR="005C7C50" w:rsidRPr="005C7C5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правилам в форме игр с корректировкой действий; выполнение упражнений в игровой форме по формированию правильной осанки.</w:t>
      </w:r>
      <w:r w:rsidR="005C7C50"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5C7C50" w:rsidRP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C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Использование на уроке технологий, направленных на сохранение здоровья учащихся</w:t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tbl>
      <w:tblPr>
        <w:tblW w:w="9570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10"/>
        <w:gridCol w:w="3489"/>
        <w:gridCol w:w="3071"/>
      </w:tblGrid>
      <w:tr w:rsidR="005C7C50" w:rsidRPr="005C7C50" w:rsidTr="005C7C50">
        <w:trPr>
          <w:trHeight w:val="465"/>
          <w:tblCellSpacing w:w="0" w:type="dxa"/>
        </w:trPr>
        <w:tc>
          <w:tcPr>
            <w:tcW w:w="2790" w:type="dxa"/>
            <w:shd w:val="clear" w:color="auto" w:fill="FFFFFF"/>
            <w:vAlign w:val="center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C7C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Здоровьесберегающие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 xml:space="preserve"> технологии</w:t>
            </w:r>
          </w:p>
        </w:tc>
        <w:tc>
          <w:tcPr>
            <w:tcW w:w="3255" w:type="dxa"/>
            <w:shd w:val="clear" w:color="auto" w:fill="FFFFFF"/>
            <w:vAlign w:val="center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C7C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Здоровьеразвивающие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технологии</w:t>
            </w:r>
          </w:p>
        </w:tc>
        <w:tc>
          <w:tcPr>
            <w:tcW w:w="2865" w:type="dxa"/>
            <w:shd w:val="clear" w:color="auto" w:fill="FFFFFF"/>
            <w:vAlign w:val="center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C7C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Здоровьесозидающие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 xml:space="preserve"> технологии</w:t>
            </w:r>
          </w:p>
        </w:tc>
      </w:tr>
      <w:tr w:rsidR="005C7C50" w:rsidRPr="005C7C50" w:rsidTr="005C7C50">
        <w:trPr>
          <w:tblCellSpacing w:w="0" w:type="dxa"/>
        </w:trPr>
        <w:tc>
          <w:tcPr>
            <w:tcW w:w="2790" w:type="dxa"/>
            <w:shd w:val="clear" w:color="auto" w:fill="FFFFFF"/>
            <w:hideMark/>
          </w:tcPr>
          <w:p w:rsidR="00D91211" w:rsidRDefault="005C7C50" w:rsidP="00D9121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соблюдение </w:t>
            </w:r>
          </w:p>
          <w:p w:rsidR="005C7C50" w:rsidRPr="00D91211" w:rsidRDefault="005C7C50" w:rsidP="00D91211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912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температурного режима в зале; </w:t>
            </w:r>
          </w:p>
          <w:p w:rsidR="005C7C50" w:rsidRPr="005C7C50" w:rsidRDefault="005C7C50" w:rsidP="005C7C5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создание условий для психологического комфорта;</w:t>
            </w:r>
          </w:p>
          <w:p w:rsidR="005C7C50" w:rsidRPr="005C7C50" w:rsidRDefault="005C7C50" w:rsidP="005C7C5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соблюдение правил по технике безопасности для учащихся.</w:t>
            </w:r>
          </w:p>
        </w:tc>
        <w:tc>
          <w:tcPr>
            <w:tcW w:w="3255" w:type="dxa"/>
            <w:shd w:val="clear" w:color="auto" w:fill="FFFFFF"/>
            <w:hideMark/>
          </w:tcPr>
          <w:p w:rsidR="005C7C50" w:rsidRPr="005C7C50" w:rsidRDefault="005C7C50" w:rsidP="005C7C5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развитие двигательных навыков;</w:t>
            </w:r>
          </w:p>
          <w:p w:rsidR="005C7C50" w:rsidRPr="005C7C50" w:rsidRDefault="005C7C50" w:rsidP="005C7C5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развитие дыхательной системы;</w:t>
            </w:r>
          </w:p>
          <w:p w:rsidR="005C7C50" w:rsidRPr="005C7C50" w:rsidRDefault="005C7C50" w:rsidP="005C7C5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формирование навыков правильной осанки;</w:t>
            </w:r>
          </w:p>
          <w:p w:rsidR="005C7C50" w:rsidRPr="005C7C50" w:rsidRDefault="005C7C50" w:rsidP="005C7C5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развитие пространственной ориентировки и точности движений;</w:t>
            </w:r>
          </w:p>
          <w:p w:rsidR="005C7C50" w:rsidRPr="005C7C50" w:rsidRDefault="005C7C50" w:rsidP="005C7C5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обеспечение эмоциональной комфортности;</w:t>
            </w:r>
          </w:p>
          <w:p w:rsidR="005C7C50" w:rsidRPr="005C7C50" w:rsidRDefault="005C7C50" w:rsidP="005C7C5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развитие темпов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ритма; </w:t>
            </w:r>
          </w:p>
          <w:p w:rsidR="005C7C50" w:rsidRPr="005C7C50" w:rsidRDefault="005C7C50" w:rsidP="005C7C5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обучение навыкам игры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бочча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; </w:t>
            </w:r>
          </w:p>
          <w:p w:rsidR="005C7C50" w:rsidRPr="005C7C50" w:rsidRDefault="005C7C50" w:rsidP="005C7C5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формирование навыков партнёрства и сотрудничества;</w:t>
            </w:r>
          </w:p>
          <w:p w:rsidR="005C7C50" w:rsidRPr="005C7C50" w:rsidRDefault="005C7C50" w:rsidP="005C7C5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развитие внимания, формирование творческих способностей.</w:t>
            </w:r>
          </w:p>
        </w:tc>
        <w:tc>
          <w:tcPr>
            <w:tcW w:w="2865" w:type="dxa"/>
            <w:shd w:val="clear" w:color="auto" w:fill="FFFFFF"/>
            <w:hideMark/>
          </w:tcPr>
          <w:p w:rsidR="005C7C50" w:rsidRPr="005C7C50" w:rsidRDefault="005C7C50" w:rsidP="005C7C50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  <w:t>формирование знаний о здоровом образе жизни; </w:t>
            </w:r>
          </w:p>
          <w:p w:rsidR="005C7C50" w:rsidRPr="005C7C50" w:rsidRDefault="005C7C50" w:rsidP="005C7C50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актуализация значения зарядки в режиме дня; </w:t>
            </w:r>
          </w:p>
          <w:p w:rsidR="005C7C50" w:rsidRPr="005C7C50" w:rsidRDefault="005C7C50" w:rsidP="005C7C50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обеспечение личностного комфорта; </w:t>
            </w:r>
          </w:p>
          <w:p w:rsidR="005C7C50" w:rsidRPr="005C7C50" w:rsidRDefault="005C7C50" w:rsidP="005C7C50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использование разнообразных видов деятельности; </w:t>
            </w:r>
          </w:p>
          <w:p w:rsidR="005C7C50" w:rsidRPr="005C7C50" w:rsidRDefault="005C7C50" w:rsidP="005C7C50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соблюдение гигиенических требований.</w:t>
            </w:r>
          </w:p>
        </w:tc>
      </w:tr>
    </w:tbl>
    <w:p w:rsidR="005C7C50" w:rsidRPr="005C7C50" w:rsidRDefault="005C7C50" w:rsidP="005C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</w:p>
    <w:tbl>
      <w:tblPr>
        <w:tblW w:w="14985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97"/>
        <w:gridCol w:w="2422"/>
        <w:gridCol w:w="2821"/>
        <w:gridCol w:w="1517"/>
        <w:gridCol w:w="2435"/>
        <w:gridCol w:w="2793"/>
      </w:tblGrid>
      <w:tr w:rsidR="002151F6" w:rsidRPr="005C7C50" w:rsidTr="005C7C50">
        <w:trPr>
          <w:trHeight w:val="195"/>
          <w:tblCellSpacing w:w="0" w:type="dxa"/>
        </w:trPr>
        <w:tc>
          <w:tcPr>
            <w:tcW w:w="735" w:type="dxa"/>
            <w:shd w:val="clear" w:color="auto" w:fill="auto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Части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урока</w:t>
            </w:r>
          </w:p>
        </w:tc>
        <w:tc>
          <w:tcPr>
            <w:tcW w:w="2760" w:type="dxa"/>
            <w:shd w:val="clear" w:color="auto" w:fill="auto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Частные задачи</w:t>
            </w:r>
          </w:p>
        </w:tc>
        <w:tc>
          <w:tcPr>
            <w:tcW w:w="3195" w:type="dxa"/>
            <w:shd w:val="clear" w:color="auto" w:fill="auto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Содержание</w:t>
            </w:r>
          </w:p>
        </w:tc>
        <w:tc>
          <w:tcPr>
            <w:tcW w:w="1485" w:type="dxa"/>
            <w:shd w:val="clear" w:color="auto" w:fill="auto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Дозировка</w:t>
            </w:r>
          </w:p>
        </w:tc>
        <w:tc>
          <w:tcPr>
            <w:tcW w:w="3045" w:type="dxa"/>
            <w:shd w:val="clear" w:color="auto" w:fill="auto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Методические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указания</w:t>
            </w:r>
          </w:p>
        </w:tc>
        <w:tc>
          <w:tcPr>
            <w:tcW w:w="2475" w:type="dxa"/>
            <w:shd w:val="clear" w:color="auto" w:fill="auto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Использование технологий по сбережению здоровья учащихся</w:t>
            </w:r>
          </w:p>
        </w:tc>
      </w:tr>
      <w:tr w:rsidR="005C7C50" w:rsidRPr="005C7C50" w:rsidTr="005C7C50">
        <w:trPr>
          <w:tblCellSpacing w:w="0" w:type="dxa"/>
        </w:trPr>
        <w:tc>
          <w:tcPr>
            <w:tcW w:w="735" w:type="dxa"/>
            <w:shd w:val="clear" w:color="auto" w:fill="FFFFFF"/>
            <w:hideMark/>
          </w:tcPr>
          <w:p w:rsidR="005C7C50" w:rsidRPr="005C7C50" w:rsidRDefault="005C7C50" w:rsidP="002151F6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-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Г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Е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Л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Ь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Ч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Ь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10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М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Н.</w:t>
            </w:r>
          </w:p>
        </w:tc>
        <w:tc>
          <w:tcPr>
            <w:tcW w:w="2760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  <w:t>Обеспечить начальную организацию и психологическую готовность учащихся к работе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Создать целевую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установку на достижение конкретных результатов предстоящей деятельности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Содействовать общему разогреванию и постепенному втягиванию организма в работу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 3 - 19 )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Содействовать восстановлению дыхания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после выполнения упражнений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 5, 20 )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Развивать положение правильной осанки после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выполнения заданий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 с 6-9 )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Организовать занимающихся к выполнению полосы препятствий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 10)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Комплексное развитие физических качеств, коррекция постановки стоп при ходьбе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 11-12)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Организовать занимающихся к выполнению заданий с мячами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 13)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Развивать подвижность в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 xml:space="preserve">плечевых и луче-запястных суставах для выполнения бросков мяча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бочча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 14-19)</w:t>
            </w:r>
          </w:p>
        </w:tc>
        <w:tc>
          <w:tcPr>
            <w:tcW w:w="3195" w:type="dxa"/>
            <w:shd w:val="clear" w:color="auto" w:fill="FFFFFF"/>
            <w:hideMark/>
          </w:tcPr>
          <w:p w:rsidR="005C7C50" w:rsidRPr="005C7C50" w:rsidRDefault="005C7C50" w:rsidP="002151F6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  <w:t>1. 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Построение учащихся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в одну шеренгу, обмен приветствиями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2. 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Сообщение задач урока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151F6"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lastRenderedPageBreak/>
              <w:t xml:space="preserve">3. 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Разминка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Построение учащихся для выполнения упражнений под музыку в две шеренги, дистанция</w:t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3 метра, интервал 3 метра</w:t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151F6" w:rsidRPr="002151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4.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Танец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«Маленькие утята»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5. 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Дыхательные упражнения: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вдох - носом, выдох - ртом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6.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Беседа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о правильной осанке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7.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Игра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«день-ночь» под музыку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«День», играет музыка – бег вокруг мяча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бочча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 разном направлении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-«Ночь», музыка останавливается – встать справа от мяча в положение правильной осанки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8.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 же, слева от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мяча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9.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 же, встать перед мячом руки на пояс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10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.Построение в колонну по одному у гимнастической стенки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Полоса препятствий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11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ходьба по мягким модулям малого размера, соединенные лентами, держась руками за гимнастическую стенку; проползти в тоннелях; ходьба, длинный модуль между стопами ; ходьба по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следочкам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; ходьба, длинный модуль между стопами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12.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 же, перешагивая через модули малого размера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13.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Построить занимающихся у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 xml:space="preserve">мячей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бочча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14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И.П. – стоя, правая рука с мячом вверх, левая вниз,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151F6" w:rsidRPr="002151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15.</w:t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1-2 отведение прямых рук назад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16</w:t>
            </w:r>
            <w:r w:rsidR="002151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 же левой рукой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17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И.П. – стоя, правая рука с мячом вперед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1- сгибание руки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 – разгибание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18.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 же левой рукой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19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И. П. – стоя, ноги на ширине плеч, мяч вверх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- наклоны туловища вперед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20.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Дыхательные упражнения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: вдох - носом, выдох- с произношением звука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шипящей змеи</w:t>
            </w:r>
          </w:p>
        </w:tc>
        <w:tc>
          <w:tcPr>
            <w:tcW w:w="148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1-2 мин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20-25 сек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30-35 сек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3 мин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 мин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  <w:t>30-35 сек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2-3 мин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20-25 сек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 раз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 раз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30-35 сек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6 раз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6 раз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6 раз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6 раз</w:t>
            </w:r>
          </w:p>
        </w:tc>
        <w:tc>
          <w:tcPr>
            <w:tcW w:w="304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  <w:t>Требовать от учащихся согласованности действий, быстроты и четкости выполнения команд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Обеспечить предельную конкретность задач урока, доступность понимания их формулировок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Обратить внимание на сохранение правильной осанки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Музыкальное сопровождение, выполнение заданий за учителем, смотреть вперед, следить за правильной осанкой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Внимание на сохранение дистанции, смена заданий по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команде учителя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Темп средний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Глубокий вдох и выдох, темп медленный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Выполнение положения правильной осанки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Следить за соблюдением правильной осанки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Следить за соблюдением дистанции во время бега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Смена заданий по команде учителя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Помощь учителя в построении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Темп медленный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Страховка учителя при выполнении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заданий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Следить за соблюдением дистанции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Помощь учителя в выполнении построения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Руки прямые, обратить внимание на сохранение правильной осанки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Требовать максимальной амплитуды движений в суставах, внимание на вертикальное положение туловища при выполнении упражнений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Обратить внимание на максимальное разгибание руки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Темп медленный</w:t>
            </w:r>
          </w:p>
        </w:tc>
        <w:tc>
          <w:tcPr>
            <w:tcW w:w="247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Здоровьесберегающая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Здоровьер</w:t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азвивающая</w:t>
            </w:r>
            <w:proofErr w:type="spellEnd"/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Здоровьесозидающая</w:t>
            </w:r>
            <w:proofErr w:type="spellEnd"/>
          </w:p>
        </w:tc>
      </w:tr>
      <w:tr w:rsidR="005C7C50" w:rsidRPr="005C7C50" w:rsidTr="005C7C50">
        <w:trPr>
          <w:tblCellSpacing w:w="0" w:type="dxa"/>
        </w:trPr>
        <w:tc>
          <w:tcPr>
            <w:tcW w:w="735" w:type="dxa"/>
            <w:shd w:val="clear" w:color="auto" w:fill="FFFFFF"/>
            <w:hideMark/>
          </w:tcPr>
          <w:p w:rsidR="002151F6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2151F6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Ч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Ь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5C7C50" w:rsidRPr="005C7C50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20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-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23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М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Н.</w:t>
            </w:r>
          </w:p>
        </w:tc>
        <w:tc>
          <w:tcPr>
            <w:tcW w:w="2760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  <w:t>Организовать занимающихся для выполнения заданий сидя (</w:t>
            </w:r>
            <w:proofErr w:type="spellStart"/>
            <w:proofErr w:type="gram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упр</w:t>
            </w:r>
            <w:proofErr w:type="spellEnd"/>
            <w:proofErr w:type="gram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21)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Развивать ориентировку в пространстве и точность движений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(упр.22-23 )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Развивать творческие способности учащихся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(упр. 23)</w:t>
            </w:r>
          </w:p>
        </w:tc>
        <w:tc>
          <w:tcPr>
            <w:tcW w:w="319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21. И.П. –сидя на мате, интервал 1 метр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21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Беседа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 о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паралимпийском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виде спорта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бочча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22.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Командная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игра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бочча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23.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Построение фигур из мягких модулей</w:t>
            </w:r>
          </w:p>
        </w:tc>
        <w:tc>
          <w:tcPr>
            <w:tcW w:w="148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30 сек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 мин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13-15 мин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3-4 мин</w:t>
            </w:r>
          </w:p>
        </w:tc>
        <w:tc>
          <w:tcPr>
            <w:tcW w:w="304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Вопросы учителя и ответы учащихся по правилам игры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бочча</w:t>
            </w:r>
            <w:proofErr w:type="spellEnd"/>
            <w:proofErr w:type="gram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К</w:t>
            </w:r>
            <w:proofErr w:type="gram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орректировать мышечные усилия, задания выполнять по команде учителя, следить за положением правильной осанки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Задание выполнять по команде учителя 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Игра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бочча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 подсказками учителя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Музыкальное сопровождение Помощь учителя</w:t>
            </w:r>
          </w:p>
        </w:tc>
        <w:tc>
          <w:tcPr>
            <w:tcW w:w="247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Здоровьесберегающая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Здоровьер</w:t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азвивающая</w:t>
            </w:r>
            <w:proofErr w:type="spellEnd"/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Здоровьесозидающая</w:t>
            </w:r>
            <w:proofErr w:type="spellEnd"/>
          </w:p>
        </w:tc>
      </w:tr>
      <w:tr w:rsidR="005C7C50" w:rsidRPr="005C7C50" w:rsidTr="005C7C50">
        <w:trPr>
          <w:trHeight w:val="915"/>
          <w:tblCellSpacing w:w="0" w:type="dxa"/>
        </w:trPr>
        <w:tc>
          <w:tcPr>
            <w:tcW w:w="73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ЗАКЛЮЧИТЕЛЬНАЯ ЧАСТЬ 5-6 мин.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6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М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Н.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</w:tc>
        <w:tc>
          <w:tcPr>
            <w:tcW w:w="2760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Организовать занимающихся к упражнениям на мате</w:t>
            </w:r>
            <w:proofErr w:type="gram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</w:t>
            </w:r>
            <w:proofErr w:type="gram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одействовать усвоению знаний занимающихся о зимних видах спорта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Содействовать осмыслению учащимися результативности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собственной учебно-познавательной деятельности</w:t>
            </w:r>
          </w:p>
        </w:tc>
        <w:tc>
          <w:tcPr>
            <w:tcW w:w="319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24.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И.П. –лежа на мате на спине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1-. руки вверх – потянуться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 – И. П.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25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Вопросы учителя и ответы уч</w:t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ащихся о зимних видах спорта</w:t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151F6" w:rsidRPr="002151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26</w:t>
            </w:r>
            <w:r w:rsidRPr="005C7C5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.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  <w:r w:rsidRPr="005C7C5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Подведение итогов</w:t>
            </w:r>
            <w:r w:rsidR="0021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урока, </w:t>
            </w:r>
          </w:p>
        </w:tc>
        <w:tc>
          <w:tcPr>
            <w:tcW w:w="148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 мин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2-3 мин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2 мин</w:t>
            </w:r>
          </w:p>
        </w:tc>
        <w:tc>
          <w:tcPr>
            <w:tcW w:w="304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Темп медленный</w:t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Подсказки учителя</w:t>
            </w:r>
            <w:proofErr w:type="gram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</w:t>
            </w:r>
            <w:proofErr w:type="gram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тимулировать учащихся к осмыслению собственной деятельности и её результатов</w:t>
            </w:r>
          </w:p>
        </w:tc>
        <w:tc>
          <w:tcPr>
            <w:tcW w:w="2475" w:type="dxa"/>
            <w:shd w:val="clear" w:color="auto" w:fill="FFFFFF"/>
            <w:hideMark/>
          </w:tcPr>
          <w:p w:rsidR="005C7C50" w:rsidRPr="005C7C50" w:rsidRDefault="005C7C50" w:rsidP="005C7C50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Здоровьесберегающая</w:t>
            </w:r>
            <w:proofErr w:type="spellEnd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5C7C5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Здоровьер</w:t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азвивающая</w:t>
            </w:r>
            <w:proofErr w:type="spellEnd"/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2151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Здоровьесозидающая</w:t>
            </w:r>
            <w:proofErr w:type="spellEnd"/>
          </w:p>
        </w:tc>
      </w:tr>
    </w:tbl>
    <w:p w:rsidR="002151F6" w:rsidRDefault="002151F6" w:rsidP="005C7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151F6" w:rsidRDefault="002151F6" w:rsidP="005C7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151F6" w:rsidRDefault="002151F6" w:rsidP="005C7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7C50" w:rsidRPr="005C7C50" w:rsidRDefault="005C7C50" w:rsidP="00EA10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7C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0" w:name="_GoBack"/>
      <w:bookmarkEnd w:id="0"/>
    </w:p>
    <w:p w:rsidR="00F923AB" w:rsidRDefault="00F923AB"/>
    <w:sectPr w:rsidR="00F923AB" w:rsidSect="00D91211">
      <w:footerReference w:type="default" r:id="rId8"/>
      <w:pgSz w:w="16838" w:h="11906" w:orient="landscape"/>
      <w:pgMar w:top="720" w:right="720" w:bottom="720" w:left="720" w:header="708" w:footer="708" w:gutter="0"/>
      <w:pgBorders w:display="firstPage" w:offsetFrom="page">
        <w:top w:val="thinThickMediumGap" w:sz="24" w:space="24" w:color="auto"/>
        <w:left w:val="thinThick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31A" w:rsidRDefault="0068631A" w:rsidP="00D91211">
      <w:pPr>
        <w:spacing w:after="0" w:line="240" w:lineRule="auto"/>
      </w:pPr>
      <w:r>
        <w:separator/>
      </w:r>
    </w:p>
  </w:endnote>
  <w:endnote w:type="continuationSeparator" w:id="0">
    <w:p w:rsidR="0068631A" w:rsidRDefault="0068631A" w:rsidP="00D91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1915083"/>
      <w:docPartObj>
        <w:docPartGallery w:val="Page Numbers (Bottom of Page)"/>
        <w:docPartUnique/>
      </w:docPartObj>
    </w:sdtPr>
    <w:sdtEndPr/>
    <w:sdtContent>
      <w:p w:rsidR="00D91211" w:rsidRDefault="00D9121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05D">
          <w:rPr>
            <w:noProof/>
          </w:rPr>
          <w:t>10</w:t>
        </w:r>
        <w:r>
          <w:fldChar w:fldCharType="end"/>
        </w:r>
      </w:p>
    </w:sdtContent>
  </w:sdt>
  <w:p w:rsidR="00D91211" w:rsidRDefault="00D912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31A" w:rsidRDefault="0068631A" w:rsidP="00D91211">
      <w:pPr>
        <w:spacing w:after="0" w:line="240" w:lineRule="auto"/>
      </w:pPr>
      <w:r>
        <w:separator/>
      </w:r>
    </w:p>
  </w:footnote>
  <w:footnote w:type="continuationSeparator" w:id="0">
    <w:p w:rsidR="0068631A" w:rsidRDefault="0068631A" w:rsidP="00D912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6F83"/>
    <w:multiLevelType w:val="multilevel"/>
    <w:tmpl w:val="8F5C3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54398"/>
    <w:multiLevelType w:val="multilevel"/>
    <w:tmpl w:val="C4BC0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2E72FD"/>
    <w:multiLevelType w:val="multilevel"/>
    <w:tmpl w:val="4D66B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E71EC6"/>
    <w:multiLevelType w:val="multilevel"/>
    <w:tmpl w:val="7B0C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A74912"/>
    <w:multiLevelType w:val="multilevel"/>
    <w:tmpl w:val="0550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512966"/>
    <w:multiLevelType w:val="multilevel"/>
    <w:tmpl w:val="C7189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C0C1E"/>
    <w:multiLevelType w:val="multilevel"/>
    <w:tmpl w:val="03A29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A93D5C"/>
    <w:multiLevelType w:val="multilevel"/>
    <w:tmpl w:val="698A3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78A"/>
    <w:rsid w:val="002151F6"/>
    <w:rsid w:val="005C7C50"/>
    <w:rsid w:val="0068631A"/>
    <w:rsid w:val="00BB5B8A"/>
    <w:rsid w:val="00C421FB"/>
    <w:rsid w:val="00D5478A"/>
    <w:rsid w:val="00D91211"/>
    <w:rsid w:val="00DC34B7"/>
    <w:rsid w:val="00EA105D"/>
    <w:rsid w:val="00F9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C5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91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1211"/>
  </w:style>
  <w:style w:type="paragraph" w:styleId="a6">
    <w:name w:val="footer"/>
    <w:basedOn w:val="a"/>
    <w:link w:val="a7"/>
    <w:uiPriority w:val="99"/>
    <w:unhideWhenUsed/>
    <w:rsid w:val="00D91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12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C5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91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1211"/>
  </w:style>
  <w:style w:type="paragraph" w:styleId="a6">
    <w:name w:val="footer"/>
    <w:basedOn w:val="a"/>
    <w:link w:val="a7"/>
    <w:uiPriority w:val="99"/>
    <w:unhideWhenUsed/>
    <w:rsid w:val="00D91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1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5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1402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123</cp:lastModifiedBy>
  <cp:revision>3</cp:revision>
  <dcterms:created xsi:type="dcterms:W3CDTF">2021-10-06T19:49:00Z</dcterms:created>
  <dcterms:modified xsi:type="dcterms:W3CDTF">2021-10-06T20:03:00Z</dcterms:modified>
</cp:coreProperties>
</file>