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E76" w:rsidRDefault="00075E76" w:rsidP="00075E76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075E76" w:rsidRDefault="00075E76" w:rsidP="00075E76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ИНФОРМАЦИОННАЯ КАРТА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6628"/>
      </w:tblGrid>
      <w:tr w:rsidR="00075E76" w:rsidRPr="00772A3F" w:rsidTr="0029736E">
        <w:tc>
          <w:tcPr>
            <w:tcW w:w="3652" w:type="dxa"/>
          </w:tcPr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Полное название программы</w:t>
            </w:r>
          </w:p>
        </w:tc>
        <w:tc>
          <w:tcPr>
            <w:tcW w:w="6628" w:type="dxa"/>
          </w:tcPr>
          <w:p w:rsidR="00075E76" w:rsidRPr="00B20CA6" w:rsidRDefault="00B20CA6" w:rsidP="00B20CA6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0CA6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оздоровительного 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эколагерь «Ласточка»</w:t>
            </w:r>
          </w:p>
        </w:tc>
      </w:tr>
      <w:tr w:rsidR="00075E76" w:rsidRPr="00772A3F" w:rsidTr="0029736E">
        <w:tc>
          <w:tcPr>
            <w:tcW w:w="3652" w:type="dxa"/>
          </w:tcPr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ФИО автора, разработчика (коллектива) с указанием занимаемой должности</w:t>
            </w:r>
          </w:p>
        </w:tc>
        <w:tc>
          <w:tcPr>
            <w:tcW w:w="6628" w:type="dxa"/>
          </w:tcPr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Безбородых Фаина </w:t>
            </w:r>
            <w:r w:rsidR="005B380F">
              <w:rPr>
                <w:rFonts w:ascii="Times New Roman" w:hAnsi="Times New Roman" w:cs="Times New Roman"/>
                <w:sz w:val="26"/>
                <w:szCs w:val="26"/>
              </w:rPr>
              <w:t>Евгеньевна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учитель биологии и географии</w:t>
            </w:r>
          </w:p>
        </w:tc>
      </w:tr>
      <w:tr w:rsidR="00075E76" w:rsidRPr="00772A3F" w:rsidTr="0029736E">
        <w:tc>
          <w:tcPr>
            <w:tcW w:w="3652" w:type="dxa"/>
          </w:tcPr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Контактный телефон, электронный адрес</w:t>
            </w:r>
          </w:p>
        </w:tc>
        <w:tc>
          <w:tcPr>
            <w:tcW w:w="6628" w:type="dxa"/>
          </w:tcPr>
          <w:p w:rsidR="00075E76" w:rsidRPr="00175D76" w:rsidRDefault="002006F6" w:rsidP="00175D76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+7</w:t>
            </w:r>
            <w:r w:rsidR="00075E76">
              <w:rPr>
                <w:rFonts w:ascii="Times New Roman" w:hAnsi="Times New Roman" w:cs="Times New Roman"/>
                <w:sz w:val="26"/>
                <w:szCs w:val="26"/>
              </w:rPr>
              <w:t>9509617467,</w:t>
            </w:r>
            <w:r w:rsidR="00175D76">
              <w:rPr>
                <w:rFonts w:ascii="Times New Roman" w:hAnsi="Times New Roman" w:cs="Times New Roman"/>
                <w:sz w:val="26"/>
                <w:szCs w:val="26"/>
              </w:rPr>
              <w:t xml:space="preserve"> bezborodykh</w:t>
            </w:r>
            <w:r w:rsidR="00175D7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  <w:r w:rsidR="00175D76">
              <w:rPr>
                <w:rFonts w:ascii="Times New Roman" w:hAnsi="Times New Roman" w:cs="Times New Roman"/>
                <w:sz w:val="26"/>
                <w:szCs w:val="26"/>
              </w:rPr>
              <w:t>faina</w:t>
            </w:r>
            <w:r w:rsidR="00175D7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@mail.ru</w:t>
            </w:r>
          </w:p>
        </w:tc>
      </w:tr>
      <w:tr w:rsidR="00075E76" w:rsidRPr="00772A3F" w:rsidTr="0029736E">
        <w:tc>
          <w:tcPr>
            <w:tcW w:w="3652" w:type="dxa"/>
          </w:tcPr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Полное наименование организации, ведомственная принадлежность, форма собственности</w:t>
            </w:r>
          </w:p>
        </w:tc>
        <w:tc>
          <w:tcPr>
            <w:tcW w:w="6628" w:type="dxa"/>
          </w:tcPr>
          <w:p w:rsidR="00075E76" w:rsidRPr="00BC30C8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МБОУ СОШ № 7</w:t>
            </w:r>
          </w:p>
        </w:tc>
      </w:tr>
      <w:tr w:rsidR="00075E76" w:rsidRPr="00772A3F" w:rsidTr="0029736E">
        <w:tc>
          <w:tcPr>
            <w:tcW w:w="3652" w:type="dxa"/>
          </w:tcPr>
          <w:p w:rsidR="00075E76" w:rsidRPr="00B57A73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57A7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Направленность программы (согласно п.9 приказа Минобрнауки России № 1008 от 29 августа 2013г)</w:t>
            </w:r>
          </w:p>
        </w:tc>
        <w:tc>
          <w:tcPr>
            <w:tcW w:w="6628" w:type="dxa"/>
          </w:tcPr>
          <w:p w:rsidR="00075E76" w:rsidRPr="00B20CA6" w:rsidRDefault="00B20CA6" w:rsidP="00C0062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и природоохранная направленность</w:t>
            </w:r>
            <w:r w:rsidRPr="00B20C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75E76" w:rsidRPr="00772A3F" w:rsidTr="0029736E">
        <w:tc>
          <w:tcPr>
            <w:tcW w:w="3652" w:type="dxa"/>
          </w:tcPr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Характеристика целевой группы (возраст детей, специфика, если ли (дети - сироты, дети, оставшиеся без попечительства родителей, дети с ОВЗ и др.)</w:t>
            </w:r>
          </w:p>
        </w:tc>
        <w:tc>
          <w:tcPr>
            <w:tcW w:w="6628" w:type="dxa"/>
          </w:tcPr>
          <w:p w:rsidR="00075E76" w:rsidRPr="00772A3F" w:rsidRDefault="00075E76" w:rsidP="0072255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31395B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агерь комплектуется на лето из числа учащихся 5-8 </w:t>
            </w:r>
            <w:r w:rsidR="002006F6">
              <w:rPr>
                <w:rFonts w:ascii="Times New Roman" w:hAnsi="Times New Roman" w:cs="Times New Roman"/>
                <w:sz w:val="24"/>
                <w:szCs w:val="24"/>
              </w:rPr>
              <w:t>классов.</w:t>
            </w:r>
            <w:r w:rsidRPr="0031395B"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r w:rsidR="002006F6" w:rsidRPr="0031395B">
              <w:rPr>
                <w:rFonts w:ascii="Times New Roman" w:hAnsi="Times New Roman" w:cs="Times New Roman"/>
                <w:sz w:val="24"/>
                <w:szCs w:val="24"/>
              </w:rPr>
              <w:t>комплектовании</w:t>
            </w:r>
            <w:r w:rsidRPr="0031395B">
              <w:rPr>
                <w:rFonts w:ascii="Times New Roman" w:hAnsi="Times New Roman" w:cs="Times New Roman"/>
                <w:sz w:val="24"/>
                <w:szCs w:val="24"/>
              </w:rPr>
              <w:t xml:space="preserve"> особое внимание уделяется детям из малообеспеченных, неполных семей, а также детям, находящим</w:t>
            </w:r>
            <w:r w:rsidR="002006F6">
              <w:rPr>
                <w:rFonts w:ascii="Times New Roman" w:hAnsi="Times New Roman" w:cs="Times New Roman"/>
                <w:sz w:val="24"/>
                <w:szCs w:val="24"/>
              </w:rPr>
              <w:t>ся в трудной жизненной ситуации, дети с ОВЗ.</w:t>
            </w:r>
            <w:r w:rsidRPr="0031395B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075E76" w:rsidRPr="00772A3F" w:rsidTr="0029736E">
        <w:tc>
          <w:tcPr>
            <w:tcW w:w="3652" w:type="dxa"/>
          </w:tcPr>
          <w:p w:rsidR="00075E76" w:rsidRPr="00722552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2255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Краткая аннотация содержания программы (текст для размещения  в банке программ, не более 500 символов)</w:t>
            </w:r>
          </w:p>
        </w:tc>
        <w:tc>
          <w:tcPr>
            <w:tcW w:w="6628" w:type="dxa"/>
          </w:tcPr>
          <w:p w:rsidR="00FB7448" w:rsidRPr="00F33711" w:rsidRDefault="00FB7448" w:rsidP="00FB7448">
            <w:pPr>
              <w:pStyle w:val="a6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F33711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экологического мировоззрения людей гораздо легче и эффективнее происходит на ранних этапах развития личности, когда закладываются основные представления о природе и обществе. Одной из наиболее эффективных форм экологического образования и воспитания является экологический лагерь. В лагерях ежегодно в самое благоприятное для изучения природы время года непосредственно в природной среде отдыхает большое количество детей. </w:t>
            </w:r>
          </w:p>
          <w:p w:rsidR="00FB7448" w:rsidRPr="00F33711" w:rsidRDefault="00FB7448" w:rsidP="00FB7448">
            <w:pPr>
              <w:pStyle w:val="a6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F33711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Экологический лагерь - одна из наиболее эффективных форм экологического образования, поскольку представляет собой комплексную форму, объединяющую в себе экологические праздники, игры, лекции, экскурсии, наблюдения и исследования и т.д. </w:t>
            </w:r>
            <w:r w:rsidRPr="00F337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Экологическая направленность  лагеря позволяет,  добиться, чтобы учащиеся глубже, полнее и правильнее понимали всё более усложняющееся взаимодействия общества и природы. Знали об опасности непродуманного вмешательства человека в её жизнь, умели ориентироваться в информации об охране и использовании природных ресурсов, которую они получают из научно-популярной литературы, радио и телепередач, могли оценить экологические последствия некоторых технических решений и использовать свои физические знания для активной защиты окружающей среды.</w:t>
            </w:r>
          </w:p>
          <w:p w:rsidR="00FB7448" w:rsidRPr="00F33711" w:rsidRDefault="00FB7448" w:rsidP="00FB7448">
            <w:pPr>
              <w:pStyle w:val="a6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F33711">
              <w:rPr>
                <w:rFonts w:ascii="Times New Roman" w:hAnsi="Times New Roman" w:cs="Times New Roman"/>
                <w:sz w:val="24"/>
                <w:szCs w:val="24"/>
              </w:rPr>
              <w:t xml:space="preserve">Интенсивность педагогического процесса в профильном лагере  позволяет использовать все возможные формы работы. </w:t>
            </w:r>
            <w:r w:rsidRPr="00B20CA6">
              <w:rPr>
                <w:rFonts w:ascii="Times New Roman" w:hAnsi="Times New Roman" w:cs="Times New Roman"/>
                <w:sz w:val="24"/>
                <w:szCs w:val="24"/>
              </w:rPr>
              <w:t>В т</w:t>
            </w:r>
            <w:r w:rsidR="00B20CA6" w:rsidRPr="00B20CA6">
              <w:rPr>
                <w:rFonts w:ascii="Times New Roman" w:hAnsi="Times New Roman" w:cs="Times New Roman"/>
                <w:sz w:val="24"/>
                <w:szCs w:val="24"/>
              </w:rPr>
              <w:t>оже время местоположение лагеря</w:t>
            </w:r>
            <w:r w:rsidRPr="00B20C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20CA6" w:rsidRPr="00B20CA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20CA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="00B20CA6" w:rsidRPr="00B20CA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аходится в уникальном месте – близ острова Майдаши, где соединяются две реки- Абакан и Енисей. Это любимое место отдыха горожан</w:t>
            </w:r>
            <w:r w:rsidRPr="00B20CA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r w:rsidRPr="00B20CA6">
              <w:rPr>
                <w:rFonts w:ascii="Times New Roman" w:hAnsi="Times New Roman" w:cs="Times New Roman"/>
                <w:sz w:val="24"/>
                <w:szCs w:val="24"/>
              </w:rPr>
              <w:t xml:space="preserve">позволяет детям прикоснуться к природе и </w:t>
            </w:r>
            <w:r w:rsidRPr="00B20C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задействовать все органы чувств, в развитии перспективных возможностей у детей. Обучение в рекреационном контексте обеспечивает заинтересованность и активность детей. Все это позволяет добиться</w:t>
            </w:r>
            <w:r w:rsidRPr="00F33711">
              <w:rPr>
                <w:rFonts w:ascii="Times New Roman" w:hAnsi="Times New Roman" w:cs="Times New Roman"/>
                <w:sz w:val="24"/>
                <w:szCs w:val="24"/>
              </w:rPr>
              <w:t xml:space="preserve"> высоких результатов в экологическом образовании детей.</w:t>
            </w:r>
          </w:p>
          <w:p w:rsidR="00FB7448" w:rsidRPr="00F33711" w:rsidRDefault="00FB7448" w:rsidP="00FB7448">
            <w:pPr>
              <w:pStyle w:val="a6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F33711">
              <w:rPr>
                <w:rFonts w:ascii="Times New Roman" w:hAnsi="Times New Roman" w:cs="Times New Roman"/>
                <w:sz w:val="24"/>
                <w:szCs w:val="24"/>
              </w:rPr>
              <w:t xml:space="preserve">Эколагерь предусматривает использование различных форм экологического образования (экскурсии, наблюдения, экологические игры и т.д.) - это делает реализацию программы высокоэффективной. </w:t>
            </w:r>
          </w:p>
          <w:p w:rsidR="00FB7448" w:rsidRPr="00F33711" w:rsidRDefault="00FB7448" w:rsidP="00FB7448">
            <w:pPr>
              <w:pStyle w:val="a6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F3371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профильного эколагеря носит характер научно-исследовательского направления. </w:t>
            </w:r>
          </w:p>
          <w:p w:rsidR="00FB7448" w:rsidRPr="00F33711" w:rsidRDefault="00FB7448" w:rsidP="00FB7448">
            <w:pPr>
              <w:pStyle w:val="a6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F337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 носит комплексный характер: включает в себя и практическую экологически ориентированную, и творческую эстетического содержания деятельность. Изюминка  нашего лагеря - это сочетание теоретических знаний закрепляемых практической работой в природе. То есть, процесс обучения и воспитания построен по алгоритму научного исследования: обзор литературы и детальный разбор объекта или предмета исследований (теория); практическое знакомство с объектом или предметом</w:t>
            </w:r>
            <w:r w:rsidRPr="00F33711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исследования в природе (практика). Опять же, на лицо преимущества лагеря в природе – полученные теоретические знания закрепляются на практике. Это способствует возникновению и постановки проблемных вопросов у учеников, которые им ненавязчиво помогает сформулировать педагог и предлагает заняться научным исследованием данного вопроса. </w:t>
            </w:r>
          </w:p>
          <w:p w:rsidR="00FB7448" w:rsidRPr="00F33711" w:rsidRDefault="00FB7448" w:rsidP="00FB744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5E76" w:rsidRPr="00772A3F" w:rsidTr="0029736E">
        <w:tc>
          <w:tcPr>
            <w:tcW w:w="3652" w:type="dxa"/>
          </w:tcPr>
          <w:p w:rsidR="00075E76" w:rsidRPr="00FB7448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B744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Обоснование актуальности программы</w:t>
            </w:r>
          </w:p>
        </w:tc>
        <w:tc>
          <w:tcPr>
            <w:tcW w:w="6628" w:type="dxa"/>
          </w:tcPr>
          <w:p w:rsidR="00075E76" w:rsidRPr="00FB7448" w:rsidRDefault="00FB7448" w:rsidP="00FB7448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44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Программа обеспечивает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отдых детей и подростков от 10 до 1</w:t>
            </w:r>
            <w:r w:rsidR="007225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Pr="00FB744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лет, создает при этом условия для творческой самореализации личности и развития склонностей к позитивному преобразованию мира. Данная программа способствует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 экологическому  воспитанию, </w:t>
            </w:r>
            <w:r w:rsidRPr="00FB744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гражданских и патриотических качеств личности, что чрезвычайно актуально для нашего времени.</w:t>
            </w:r>
          </w:p>
        </w:tc>
      </w:tr>
      <w:tr w:rsidR="00075E76" w:rsidRPr="00772A3F" w:rsidTr="0029736E">
        <w:tc>
          <w:tcPr>
            <w:tcW w:w="3652" w:type="dxa"/>
          </w:tcPr>
          <w:p w:rsidR="00075E76" w:rsidRPr="00722552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2255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Предполагаемый социальный эффект программы</w:t>
            </w:r>
          </w:p>
        </w:tc>
        <w:tc>
          <w:tcPr>
            <w:tcW w:w="6628" w:type="dxa"/>
          </w:tcPr>
          <w:p w:rsidR="00075E76" w:rsidRPr="00722552" w:rsidRDefault="00FB7448" w:rsidP="00722552">
            <w:pPr>
              <w:pStyle w:val="ConsNormal"/>
              <w:widowControl/>
              <w:numPr>
                <w:ilvl w:val="0"/>
                <w:numId w:val="10"/>
              </w:numPr>
              <w:ind w:right="0"/>
              <w:rPr>
                <w:rFonts w:ascii="Times New Roman" w:hAnsi="Times New Roman" w:cs="Times New Roman"/>
                <w:sz w:val="26"/>
                <w:szCs w:val="26"/>
              </w:rPr>
            </w:pPr>
            <w:r w:rsidRPr="007225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создание условий для повышения социальной компетентности, личностного и профессионального самоопределения молодых граждан</w:t>
            </w:r>
            <w:r>
              <w:rPr>
                <w:rFonts w:ascii="Georgia" w:hAnsi="Georgia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722552" w:rsidRPr="00722552" w:rsidRDefault="00722552" w:rsidP="00722552">
            <w:pPr>
              <w:pStyle w:val="ConsNormal"/>
              <w:widowControl/>
              <w:numPr>
                <w:ilvl w:val="0"/>
                <w:numId w:val="10"/>
              </w:numPr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25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изменение характера взаимоотношений внутри молодежной среды </w:t>
            </w:r>
          </w:p>
        </w:tc>
      </w:tr>
      <w:tr w:rsidR="00075E76" w:rsidRPr="00772A3F" w:rsidTr="0029736E">
        <w:tc>
          <w:tcPr>
            <w:tcW w:w="3652" w:type="dxa"/>
          </w:tcPr>
          <w:p w:rsidR="00075E76" w:rsidRPr="00722552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2255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Цели и задачи программы, в соответствии  с их актуальностью для целевых групп участников, родителей</w:t>
            </w:r>
          </w:p>
        </w:tc>
        <w:tc>
          <w:tcPr>
            <w:tcW w:w="6628" w:type="dxa"/>
          </w:tcPr>
          <w:p w:rsidR="00722552" w:rsidRPr="00722552" w:rsidRDefault="00722552" w:rsidP="00722552">
            <w:pPr>
              <w:ind w:firstLine="708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225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Цель реализации программы: создать условия для формирования личности с целостным восприятием мира, с высоким уровнем экологической культуры и стремлением к практической деятельности по изучению и сохранению природного окружения. </w:t>
            </w:r>
            <w:r w:rsidRPr="00722552">
              <w:rPr>
                <w:rFonts w:ascii="Times New Roman" w:hAnsi="Times New Roman" w:cs="Times New Roman"/>
                <w:sz w:val="24"/>
                <w:szCs w:val="24"/>
              </w:rPr>
              <w:t>Для достижения цели были поставлены следующие задачи:</w:t>
            </w:r>
          </w:p>
          <w:p w:rsidR="00722552" w:rsidRPr="00722552" w:rsidRDefault="00722552" w:rsidP="0072255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722552" w:rsidRPr="00722552" w:rsidRDefault="00722552" w:rsidP="00722552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225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Способствовать формированию познавательного интереса к экологии. </w:t>
            </w:r>
          </w:p>
          <w:p w:rsidR="00722552" w:rsidRPr="00722552" w:rsidRDefault="00722552" w:rsidP="00722552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225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Развивать способность к целевому, причинному и вероятностному анализу экологических ситуаций; </w:t>
            </w:r>
            <w:r w:rsidRPr="007225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стремления к распространению экологических знаний и личному участию в практических делах по защите окружающей среды. </w:t>
            </w:r>
          </w:p>
          <w:p w:rsidR="00722552" w:rsidRPr="00722552" w:rsidRDefault="00722552" w:rsidP="00722552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225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Развивать самообразовательную активность, умения самостоятельно конструировать свои знания, умения увидеть, сформулировать и решить проблему. </w:t>
            </w:r>
          </w:p>
          <w:p w:rsidR="00722552" w:rsidRPr="00722552" w:rsidRDefault="00722552" w:rsidP="00722552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225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Формировать исследовательские умения и навыки.</w:t>
            </w:r>
          </w:p>
          <w:p w:rsidR="00722552" w:rsidRPr="00722552" w:rsidRDefault="00722552" w:rsidP="00722552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225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Развивать коммуникативные умения и навыки: навыки работы в группе, умение сотрудничать, выполнять различные роли, взаимодействовать с другими людьми. </w:t>
            </w:r>
          </w:p>
          <w:p w:rsidR="00722552" w:rsidRPr="00722552" w:rsidRDefault="00722552" w:rsidP="00722552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225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Формировать навыки информационной культуры – прием и сбор информации, обработка, преобразование, передача, обратная связь.</w:t>
            </w:r>
          </w:p>
          <w:p w:rsidR="00722552" w:rsidRPr="00722552" w:rsidRDefault="00722552" w:rsidP="00722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E76" w:rsidRPr="00772A3F" w:rsidRDefault="00075E76" w:rsidP="00722552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5E76" w:rsidRPr="00772A3F" w:rsidTr="0029736E">
        <w:tc>
          <w:tcPr>
            <w:tcW w:w="3652" w:type="dxa"/>
          </w:tcPr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Предполагаемые результаты реализации программы (описание позитивных изменений, которые произойдут в результате реализации программы)</w:t>
            </w:r>
          </w:p>
        </w:tc>
        <w:tc>
          <w:tcPr>
            <w:tcW w:w="6628" w:type="dxa"/>
          </w:tcPr>
          <w:p w:rsidR="00075E76" w:rsidRPr="00772A3F" w:rsidRDefault="002006F6" w:rsidP="0072255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3139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31395B">
              <w:rPr>
                <w:rFonts w:ascii="Times New Roman" w:hAnsi="Times New Roman" w:cs="Times New Roman"/>
                <w:sz w:val="24"/>
                <w:szCs w:val="24"/>
              </w:rPr>
              <w:t>Повышение уровня экологической культуры.</w:t>
            </w:r>
            <w:r w:rsidRPr="0031395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Укрепление и оздоровление детского организма: формирование полезных привычек (утренняя зарядка, соблюдение правил личной гигиены), развитие физических качеств (силы, ловкости, быстроты, выносливости). </w:t>
            </w:r>
            <w:r w:rsidRPr="0031395B">
              <w:rPr>
                <w:rFonts w:ascii="Times New Roman" w:hAnsi="Times New Roman" w:cs="Times New Roman"/>
                <w:sz w:val="24"/>
                <w:szCs w:val="24"/>
              </w:rPr>
              <w:br/>
              <w:t>- Эмоциональная разгрузка, снятие напряжения после учебного года.</w:t>
            </w:r>
            <w:r w:rsidRPr="0031395B">
              <w:rPr>
                <w:rFonts w:ascii="Times New Roman" w:hAnsi="Times New Roman" w:cs="Times New Roman"/>
                <w:sz w:val="24"/>
                <w:szCs w:val="24"/>
              </w:rPr>
              <w:br/>
              <w:t>- Развитие творческой и исследовательской активности каждого ребенка, творческий рост детей.</w:t>
            </w:r>
            <w:r w:rsidRPr="0031395B">
              <w:rPr>
                <w:rFonts w:ascii="Times New Roman" w:hAnsi="Times New Roman" w:cs="Times New Roman"/>
                <w:sz w:val="24"/>
                <w:szCs w:val="24"/>
              </w:rPr>
              <w:br/>
              <w:t>- Приобретение детьми опыта общения со сверстниками в новых для них условиях.</w:t>
            </w:r>
            <w:r w:rsidRPr="0031395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Развитие лидерских качеств. </w:t>
            </w:r>
            <w:r w:rsidRPr="0031395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</w:t>
            </w:r>
            <w:r w:rsidR="00722552">
              <w:rPr>
                <w:rFonts w:ascii="Times New Roman" w:hAnsi="Times New Roman" w:cs="Times New Roman"/>
                <w:sz w:val="24"/>
                <w:szCs w:val="24"/>
              </w:rPr>
              <w:t>Выпуск фотоальбомов из материалов, изготовленных из вторсырья.</w:t>
            </w:r>
            <w:r w:rsidRPr="0031395B"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r w:rsidR="00B57A73">
              <w:rPr>
                <w:rFonts w:ascii="Times New Roman" w:hAnsi="Times New Roman" w:cs="Times New Roman"/>
                <w:sz w:val="24"/>
                <w:szCs w:val="24"/>
              </w:rPr>
              <w:t xml:space="preserve"> Выявления загрязненности района</w:t>
            </w:r>
          </w:p>
        </w:tc>
      </w:tr>
      <w:tr w:rsidR="00075E76" w:rsidRPr="00772A3F" w:rsidTr="0029736E">
        <w:tc>
          <w:tcPr>
            <w:tcW w:w="3652" w:type="dxa"/>
          </w:tcPr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Содержание программы:</w:t>
            </w: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Обоснованность реализации мероприятий программы на этапах реализации:</w:t>
            </w: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- подготовительном;</w:t>
            </w: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- организационном;</w:t>
            </w: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- основном;</w:t>
            </w: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- итоговом</w:t>
            </w:r>
          </w:p>
        </w:tc>
        <w:tc>
          <w:tcPr>
            <w:tcW w:w="6628" w:type="dxa"/>
          </w:tcPr>
          <w:p w:rsidR="0029736E" w:rsidRPr="0029736E" w:rsidRDefault="0029736E" w:rsidP="00297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9736E">
              <w:rPr>
                <w:rFonts w:ascii="Times New Roman" w:hAnsi="Times New Roman" w:cs="Times New Roman"/>
                <w:sz w:val="24"/>
                <w:szCs w:val="24"/>
              </w:rPr>
              <w:t>Подготовительный этап реализации программы предусматривает подготовку к реализации программы, подбор кадрового состава, распределение функциональных обязанностей. Организация творческих мастерских.</w:t>
            </w:r>
          </w:p>
          <w:p w:rsidR="0029736E" w:rsidRPr="0029736E" w:rsidRDefault="0029736E" w:rsidP="00297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9736E">
              <w:rPr>
                <w:rFonts w:ascii="Times New Roman" w:hAnsi="Times New Roman" w:cs="Times New Roman"/>
                <w:sz w:val="24"/>
                <w:szCs w:val="24"/>
              </w:rPr>
              <w:t xml:space="preserve"> В организационном этапе основная роль отводится знакомству, выявлению и постановке целей индивидуально-личностного и коллективного развития, сплочения отрядов, формирование законов и условий совместной работы, подготовке к совместной деятельности по программе. Этап проходит в течение 5 дней. </w:t>
            </w:r>
          </w:p>
          <w:p w:rsidR="0029736E" w:rsidRPr="0029736E" w:rsidRDefault="0029736E" w:rsidP="00297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9736E">
              <w:rPr>
                <w:rFonts w:ascii="Times New Roman" w:hAnsi="Times New Roman" w:cs="Times New Roman"/>
                <w:sz w:val="24"/>
                <w:szCs w:val="24"/>
              </w:rPr>
              <w:t>Основной этап – занимает большую часть времени, 13дней. Именно на этом этапе реализуются все поставленные индивидуально-личностные и коллективные цели развития. Основным механизмом общелагерной деятельности являются тематические дни. Каждый день проходит ряд мероприятий в рамках тематики смены и дня. С целью достижения максимального результата в течение всего основного периода коллективы участников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рограммы живут внутренней жизнью.</w:t>
            </w:r>
            <w:r w:rsidRPr="002973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9736E" w:rsidRPr="0029736E" w:rsidRDefault="0029736E" w:rsidP="00297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9736E">
              <w:rPr>
                <w:rFonts w:ascii="Times New Roman" w:hAnsi="Times New Roman" w:cs="Times New Roman"/>
                <w:sz w:val="24"/>
                <w:szCs w:val="24"/>
              </w:rPr>
              <w:t xml:space="preserve"> В итоговый этап изучаются результаты прохождения программы участниками. Подводится итог совместной деятельности, оценивается работа всех отрядов. </w:t>
            </w:r>
            <w:r w:rsidRPr="002973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Продолжительность этапа 3 дня.</w:t>
            </w:r>
          </w:p>
          <w:p w:rsidR="00075E76" w:rsidRPr="00FC0668" w:rsidRDefault="00075E76" w:rsidP="0072255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5E76" w:rsidRPr="00772A3F" w:rsidTr="0029736E">
        <w:tc>
          <w:tcPr>
            <w:tcW w:w="3652" w:type="dxa"/>
          </w:tcPr>
          <w:p w:rsidR="00075E76" w:rsidRPr="005B380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B380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План-график (план-сетка) программы</w:t>
            </w:r>
          </w:p>
        </w:tc>
        <w:tc>
          <w:tcPr>
            <w:tcW w:w="6628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06"/>
              <w:gridCol w:w="2685"/>
              <w:gridCol w:w="2911"/>
            </w:tblGrid>
            <w:tr w:rsidR="0029736E" w:rsidRPr="00F95F9F" w:rsidTr="00C00622">
              <w:trPr>
                <w:trHeight w:val="338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Теория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Практика</w:t>
                  </w:r>
                </w:p>
              </w:tc>
            </w:tr>
            <w:tr w:rsidR="0029736E" w:rsidRPr="00F95F9F" w:rsidTr="00C00622">
              <w:trPr>
                <w:trHeight w:val="326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Лекция «Экология»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Знакомство с участниками лагеря. </w:t>
                  </w:r>
                </w:p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Игра «Оставь свой след».</w:t>
                  </w:r>
                </w:p>
              </w:tc>
            </w:tr>
            <w:tr w:rsidR="0029736E" w:rsidRPr="00F95F9F" w:rsidTr="00C00622">
              <w:trPr>
                <w:trHeight w:val="338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Беседа. Круглый стол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Решение проблем. Представляют свои доклады и стенды</w:t>
                  </w:r>
                </w:p>
              </w:tc>
            </w:tr>
            <w:tr w:rsidR="0029736E" w:rsidRPr="00F95F9F" w:rsidTr="00C00622">
              <w:trPr>
                <w:trHeight w:val="326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Беседа. Правила игры. Рефлексия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Игра «Имманджиннариум»</w:t>
                  </w:r>
                </w:p>
              </w:tc>
            </w:tr>
            <w:tr w:rsidR="0029736E" w:rsidRPr="00F95F9F" w:rsidTr="00C00622">
              <w:trPr>
                <w:trHeight w:val="326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Мастер класс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Изготовление бумаги из вторсырья.</w:t>
                  </w:r>
                </w:p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9736E" w:rsidRPr="00F95F9F" w:rsidTr="00C00622">
              <w:trPr>
                <w:trHeight w:val="326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Виртуальная экскурсия Красная книга редких растений Хакасии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Составления фотоальбома «Красная книга редких растений Хакассии». С использованием самодельной бумаги из вторсырья,</w:t>
                  </w:r>
                </w:p>
              </w:tc>
            </w:tr>
            <w:tr w:rsidR="0029736E" w:rsidRPr="00F95F9F" w:rsidTr="00C00622">
              <w:trPr>
                <w:trHeight w:val="338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Лекция «Видовое разнообразие растений»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Описание видового состава растений на территории Нижняя Согра.</w:t>
                  </w:r>
                </w:p>
              </w:tc>
            </w:tr>
            <w:tr w:rsidR="0029736E" w:rsidRPr="00F95F9F" w:rsidTr="00C00622">
              <w:trPr>
                <w:trHeight w:val="338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Лекция « Работа с определителем»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Сбор информации. Работа с определителями. </w:t>
                  </w:r>
                </w:p>
              </w:tc>
            </w:tr>
            <w:tr w:rsidR="0029736E" w:rsidRPr="00F95F9F" w:rsidTr="00C00622">
              <w:trPr>
                <w:trHeight w:val="326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Беседа. Разнообразие растительности. Выявления лекарственных и сорняковых растений.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Составления фотоколлажа с местными растениями.</w:t>
                  </w:r>
                </w:p>
              </w:tc>
            </w:tr>
            <w:tr w:rsidR="0029736E" w:rsidRPr="00F95F9F" w:rsidTr="00C00622">
              <w:trPr>
                <w:trHeight w:val="338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Беседа. Круглый стол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Презентация работы.</w:t>
                  </w:r>
                </w:p>
              </w:tc>
            </w:tr>
            <w:tr w:rsidR="0029736E" w:rsidRPr="00F95F9F" w:rsidTr="00C00622">
              <w:trPr>
                <w:trHeight w:val="326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Лекция « Загрязнения воздуха». «</w:t>
                  </w:r>
                  <w:r w:rsidR="00B20CA6"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Лихеноиндикации</w:t>
                  </w: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Мониторинг загрязнения окружающей среды методом лихеноиндикации.</w:t>
                  </w:r>
                </w:p>
              </w:tc>
            </w:tr>
            <w:tr w:rsidR="0029736E" w:rsidRPr="00F95F9F" w:rsidTr="00C00622">
              <w:trPr>
                <w:trHeight w:val="338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Беседа.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Сбор информации, оформления работы.</w:t>
                  </w:r>
                </w:p>
              </w:tc>
            </w:tr>
            <w:tr w:rsidR="0029736E" w:rsidRPr="00F95F9F" w:rsidTr="00C00622">
              <w:trPr>
                <w:trHeight w:val="338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Беседа.</w:t>
                  </w:r>
                  <w:r w:rsidR="00B20CA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Круглый стол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Презентация работы.</w:t>
                  </w:r>
                </w:p>
              </w:tc>
            </w:tr>
            <w:tr w:rsidR="0029736E" w:rsidRPr="00F95F9F" w:rsidTr="00C00622">
              <w:trPr>
                <w:trHeight w:val="338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Виртуальная экскурсия красная книга редких животных </w:t>
                  </w:r>
                  <w:r w:rsidR="00B20CA6"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Хакасии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Составления фотоальбома «Красная книга редких растений Хакассии». С использованием самодельной бумаги из вторсырья,</w:t>
                  </w:r>
                </w:p>
              </w:tc>
            </w:tr>
            <w:tr w:rsidR="0029736E" w:rsidRPr="00F95F9F" w:rsidTr="00C00622">
              <w:trPr>
                <w:trHeight w:val="338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Лекция «Интродукция».</w:t>
                  </w:r>
                </w:p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Виртуальная экскурсия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Интродуцироованые растения и животные Хакасии</w:t>
                  </w:r>
                </w:p>
              </w:tc>
            </w:tr>
            <w:tr w:rsidR="0029736E" w:rsidRPr="00F95F9F" w:rsidTr="00C00622">
              <w:trPr>
                <w:trHeight w:val="338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Беседа.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Составления стенда «Интродукционных растений и животных»</w:t>
                  </w:r>
                </w:p>
              </w:tc>
            </w:tr>
            <w:tr w:rsidR="0029736E" w:rsidRPr="00F95F9F" w:rsidTr="00C00622">
              <w:trPr>
                <w:trHeight w:val="338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16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Веселые ЭкоСтарты</w:t>
                  </w:r>
                </w:p>
              </w:tc>
            </w:tr>
            <w:tr w:rsidR="0029736E" w:rsidRPr="00F95F9F" w:rsidTr="00C00622">
              <w:trPr>
                <w:trHeight w:val="338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Лекция « Экологический критерий»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color w:val="2C2C2C"/>
                      <w:sz w:val="24"/>
                      <w:szCs w:val="24"/>
                      <w:shd w:val="clear" w:color="auto" w:fill="FFFFFF"/>
                    </w:rPr>
                    <w:t>Экологическая характеристика видов</w:t>
                  </w:r>
                </w:p>
              </w:tc>
            </w:tr>
            <w:tr w:rsidR="0029736E" w:rsidRPr="00F95F9F" w:rsidTr="00C00622">
              <w:trPr>
                <w:trHeight w:val="338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Беседа.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Сбор информации, работа с определителями</w:t>
                  </w:r>
                </w:p>
              </w:tc>
            </w:tr>
            <w:tr w:rsidR="0029736E" w:rsidRPr="00F95F9F" w:rsidTr="00C00622">
              <w:trPr>
                <w:trHeight w:val="338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Беседа. Круглый стол.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Презентация работ</w:t>
                  </w:r>
                </w:p>
              </w:tc>
            </w:tr>
            <w:tr w:rsidR="0029736E" w:rsidRPr="00F95F9F" w:rsidTr="00C00622">
              <w:trPr>
                <w:trHeight w:val="338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Лекция «</w:t>
                  </w:r>
                  <w:r w:rsidRPr="0029736E">
                    <w:rPr>
                      <w:rFonts w:ascii="Times New Roman" w:hAnsi="Times New Roman" w:cs="Times New Roman"/>
                      <w:color w:val="2C2C2C"/>
                      <w:sz w:val="24"/>
                      <w:szCs w:val="24"/>
                      <w:shd w:val="clear" w:color="auto" w:fill="FFFFFF"/>
                    </w:rPr>
                    <w:t xml:space="preserve">Влияние антропогенного фактора на наземных насекомых степи». </w:t>
                  </w: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Беседа. 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color w:val="2C2C2C"/>
                      <w:sz w:val="24"/>
                      <w:szCs w:val="24"/>
                      <w:shd w:val="clear" w:color="auto" w:fill="FFFFFF"/>
                    </w:rPr>
                    <w:t>Составления стенда.</w:t>
                  </w:r>
                </w:p>
              </w:tc>
            </w:tr>
            <w:tr w:rsidR="0029736E" w:rsidRPr="00F95F9F" w:rsidTr="00C00622">
              <w:trPr>
                <w:trHeight w:val="459"/>
              </w:trPr>
              <w:tc>
                <w:tcPr>
                  <w:tcW w:w="1053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3735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Рефлексия</w:t>
                  </w:r>
                </w:p>
              </w:tc>
              <w:tc>
                <w:tcPr>
                  <w:tcW w:w="4251" w:type="dxa"/>
                </w:tcPr>
                <w:p w:rsidR="0029736E" w:rsidRPr="0029736E" w:rsidRDefault="0029736E" w:rsidP="0029736E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97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Подведения итогов. </w:t>
                  </w:r>
                </w:p>
              </w:tc>
            </w:tr>
          </w:tbl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5E76" w:rsidRPr="00772A3F" w:rsidTr="0029736E">
        <w:tc>
          <w:tcPr>
            <w:tcW w:w="3652" w:type="dxa"/>
          </w:tcPr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Кадровое обеспечение программы:</w:t>
            </w: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- перечень специалистов реализующих программу (ФИО, должность, опыт и квалификация);</w:t>
            </w: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- описание системы подготовки педагогического отряда, специалистов дополнительного образования</w:t>
            </w:r>
          </w:p>
        </w:tc>
        <w:tc>
          <w:tcPr>
            <w:tcW w:w="6628" w:type="dxa"/>
          </w:tcPr>
          <w:p w:rsidR="001550AF" w:rsidRPr="002006F6" w:rsidRDefault="001550AF" w:rsidP="001550AF">
            <w:pPr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95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 </w:t>
            </w:r>
            <w:r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</w:rPr>
              <w:t>Кадровое</w:t>
            </w:r>
            <w:r w:rsidRPr="0031395B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</w:rPr>
              <w:t>обеспечение программы</w:t>
            </w:r>
            <w:r w:rsidRPr="0031395B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</w:rPr>
              <w:t>:</w:t>
            </w:r>
          </w:p>
          <w:p w:rsidR="001550AF" w:rsidRPr="003304D4" w:rsidRDefault="001550AF" w:rsidP="003304D4">
            <w:pPr>
              <w:tabs>
                <w:tab w:val="num" w:pos="720"/>
              </w:tabs>
              <w:spacing w:before="100"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4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соответствии со штатным расписанием в реализации программы участвуют:</w:t>
            </w:r>
          </w:p>
          <w:p w:rsidR="003304D4" w:rsidRDefault="001550AF" w:rsidP="003304D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39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Координаторы смены:</w:t>
            </w:r>
          </w:p>
          <w:p w:rsidR="001550AF" w:rsidRPr="003304D4" w:rsidRDefault="001550AF" w:rsidP="003304D4">
            <w:pPr>
              <w:pStyle w:val="ab"/>
              <w:numPr>
                <w:ilvl w:val="0"/>
                <w:numId w:val="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304D4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лагеря,</w:t>
            </w:r>
          </w:p>
          <w:p w:rsidR="001550AF" w:rsidRPr="003304D4" w:rsidRDefault="001550AF" w:rsidP="003304D4">
            <w:pPr>
              <w:pStyle w:val="ab"/>
              <w:spacing w:before="100" w:beforeAutospacing="1" w:after="100" w:afterAutospacing="1" w:line="240" w:lineRule="auto"/>
              <w:ind w:left="11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4D4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ВР</w:t>
            </w:r>
            <w:r w:rsidR="003D0A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Щукина Татьяна Анатольевна (опыт работы 31 год, высшая категория)</w:t>
            </w:r>
          </w:p>
          <w:p w:rsidR="003304D4" w:rsidRDefault="001550AF" w:rsidP="003304D4">
            <w:pPr>
              <w:pStyle w:val="ab"/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04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учитель </w:t>
            </w:r>
            <w:r w:rsidR="0029736E">
              <w:rPr>
                <w:rFonts w:ascii="Times New Roman" w:eastAsia="Times New Roman" w:hAnsi="Times New Roman" w:cs="Times New Roman"/>
                <w:sz w:val="24"/>
                <w:szCs w:val="24"/>
              </w:rPr>
              <w:t>ОБЖ  Майнаков Сергей Валерьевич</w:t>
            </w:r>
            <w:r w:rsidR="003D0A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(опыт работы 2 года,</w:t>
            </w:r>
            <w:r w:rsidR="005B38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D0A75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молодой специалист)</w:t>
            </w:r>
          </w:p>
          <w:p w:rsidR="003304D4" w:rsidRDefault="003304D4" w:rsidP="003304D4">
            <w:pPr>
              <w:pStyle w:val="ab"/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биологии и химии</w:t>
            </w:r>
            <w:r w:rsidR="002973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Лактионова Марина Валерьевна</w:t>
            </w:r>
            <w:r w:rsidR="003D0A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(опыт работы 14 лет, без категории)</w:t>
            </w:r>
          </w:p>
          <w:p w:rsidR="003304D4" w:rsidRDefault="003304D4" w:rsidP="003304D4">
            <w:pPr>
              <w:pStyle w:val="ab"/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по физкультуре</w:t>
            </w:r>
            <w:r w:rsidR="003D0A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</w:t>
            </w:r>
            <w:r w:rsidR="0029736E">
              <w:rPr>
                <w:rFonts w:ascii="Times New Roman" w:eastAsia="Times New Roman" w:hAnsi="Times New Roman" w:cs="Times New Roman"/>
                <w:sz w:val="24"/>
                <w:szCs w:val="24"/>
              </w:rPr>
              <w:t>ухарцева Надежда Кондратьевна</w:t>
            </w:r>
            <w:r w:rsidR="003D0A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(опыт работы 24 года, без категории)</w:t>
            </w:r>
          </w:p>
          <w:p w:rsidR="003D0A75" w:rsidRDefault="003D0A75" w:rsidP="003304D4">
            <w:pPr>
              <w:pStyle w:val="ab"/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учитель по информатики </w:t>
            </w:r>
            <w:r w:rsidR="005B38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Кидиекова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Наталья Эдуардовна (</w:t>
            </w:r>
            <w:r w:rsidR="005B38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опыт работы 7 лет,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категория)</w:t>
            </w:r>
          </w:p>
          <w:p w:rsidR="003D0A75" w:rsidRDefault="003D0A75" w:rsidP="003304D4">
            <w:pPr>
              <w:pStyle w:val="ab"/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библиотекарь Леонова Светлана Сергеевна</w:t>
            </w:r>
          </w:p>
          <w:p w:rsidR="003D0A75" w:rsidRDefault="003D0A75" w:rsidP="003304D4">
            <w:pPr>
              <w:pStyle w:val="ab"/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педагог-психолог Литвиченко Елена Николаевна (высшая категория).</w:t>
            </w:r>
          </w:p>
          <w:p w:rsidR="003304D4" w:rsidRDefault="003304D4" w:rsidP="003304D4">
            <w:pPr>
              <w:pStyle w:val="ab"/>
              <w:spacing w:before="100" w:beforeAutospacing="1" w:after="100" w:afterAutospacing="1" w:line="240" w:lineRule="auto"/>
              <w:ind w:left="11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0FBA" w:rsidRDefault="00280FBA" w:rsidP="003304D4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5E76" w:rsidRPr="00772A3F" w:rsidTr="0029736E">
        <w:trPr>
          <w:trHeight w:val="2220"/>
        </w:trPr>
        <w:tc>
          <w:tcPr>
            <w:tcW w:w="3652" w:type="dxa"/>
          </w:tcPr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Ресурсная обеспеченность программы</w:t>
            </w:r>
          </w:p>
        </w:tc>
        <w:tc>
          <w:tcPr>
            <w:tcW w:w="6628" w:type="dxa"/>
          </w:tcPr>
          <w:p w:rsidR="002006F6" w:rsidRPr="0031395B" w:rsidRDefault="002006F6" w:rsidP="002006F6">
            <w:pPr>
              <w:spacing w:after="0"/>
              <w:ind w:firstLine="35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9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Нормативно-правовой ресурс:</w:t>
            </w:r>
          </w:p>
          <w:p w:rsidR="002006F6" w:rsidRPr="0031395B" w:rsidRDefault="002006F6" w:rsidP="002006F6">
            <w:pPr>
              <w:tabs>
                <w:tab w:val="num" w:pos="720"/>
              </w:tabs>
              <w:spacing w:before="100" w:beforeAutospacing="1" w:after="100" w:afterAutospacing="1" w:line="240" w:lineRule="auto"/>
              <w:ind w:left="714" w:hanging="35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95B">
              <w:rPr>
                <w:rFonts w:ascii="Symbol" w:eastAsia="Symbol" w:hAnsi="Symbol" w:cs="Symbol"/>
                <w:sz w:val="20"/>
                <w:szCs w:val="24"/>
              </w:rPr>
              <w:t></w:t>
            </w:r>
            <w:r w:rsidRPr="0031395B">
              <w:rPr>
                <w:rFonts w:ascii="Times New Roman" w:eastAsia="Symbol" w:hAnsi="Times New Roman" w:cs="Times New Roman"/>
                <w:sz w:val="14"/>
                <w:szCs w:val="14"/>
              </w:rPr>
              <w:t xml:space="preserve">         </w:t>
            </w: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 «Об образовании РФ»</w:t>
            </w:r>
          </w:p>
          <w:p w:rsidR="002006F6" w:rsidRPr="0031395B" w:rsidRDefault="002006F6" w:rsidP="002006F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Конвенция о правах ребенка, ООН, 1991г.</w:t>
            </w:r>
          </w:p>
          <w:p w:rsidR="002006F6" w:rsidRPr="0031395B" w:rsidRDefault="002006F6" w:rsidP="002006F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Положение о лагере дневного пребывания.</w:t>
            </w:r>
          </w:p>
          <w:p w:rsidR="002006F6" w:rsidRPr="0031395B" w:rsidRDefault="002006F6" w:rsidP="002006F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внутреннего распорядка лагеря дневного пребывания.</w:t>
            </w:r>
          </w:p>
          <w:p w:rsidR="002006F6" w:rsidRPr="0031395B" w:rsidRDefault="002006F6" w:rsidP="002006F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по технике безопасности, пожарной безопасности.</w:t>
            </w:r>
          </w:p>
          <w:p w:rsidR="002006F6" w:rsidRPr="0031395B" w:rsidRDefault="002006F6" w:rsidP="002006F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Рекомендации по профилактике детского травматизма, предупреждению несчастных случаев с детьми в школьном оздоровительном лагере.</w:t>
            </w:r>
          </w:p>
          <w:p w:rsidR="002006F6" w:rsidRPr="0031395B" w:rsidRDefault="002006F6" w:rsidP="002006F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Инструкции по организации и проведению туристических походов и экскурсий.</w:t>
            </w:r>
          </w:p>
          <w:p w:rsidR="002006F6" w:rsidRPr="0031395B" w:rsidRDefault="002006F6" w:rsidP="002006F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Приказы Управления образования.</w:t>
            </w:r>
          </w:p>
          <w:p w:rsidR="002006F6" w:rsidRPr="0031395B" w:rsidRDefault="002006F6" w:rsidP="002006F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Должностные инструкции работников.</w:t>
            </w:r>
          </w:p>
          <w:p w:rsidR="002006F6" w:rsidRPr="0031395B" w:rsidRDefault="002006F6" w:rsidP="002006F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Санитарные правила о прохождении медицинского осмотра.</w:t>
            </w:r>
          </w:p>
          <w:p w:rsidR="002006F6" w:rsidRPr="0031395B" w:rsidRDefault="002006F6" w:rsidP="002006F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95B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Заявления от родителей.</w:t>
            </w:r>
          </w:p>
          <w:p w:rsidR="002006F6" w:rsidRPr="0031395B" w:rsidRDefault="002006F6" w:rsidP="002006F6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регистрации детей при поступлении и выбытии.</w:t>
            </w:r>
          </w:p>
          <w:p w:rsidR="002006F6" w:rsidRPr="0031395B" w:rsidRDefault="002006F6" w:rsidP="002006F6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 приемки лагеря.</w:t>
            </w:r>
          </w:p>
          <w:p w:rsidR="002006F6" w:rsidRPr="0031395B" w:rsidRDefault="002006F6" w:rsidP="002006F6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9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Планы работы.</w:t>
            </w:r>
          </w:p>
          <w:p w:rsidR="0044274E" w:rsidRDefault="0044274E" w:rsidP="0044274E">
            <w:pPr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31395B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</w:rPr>
              <w:t>Материально-технический ресурс</w:t>
            </w:r>
            <w:r w:rsidRPr="0031395B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:</w:t>
            </w:r>
          </w:p>
          <w:p w:rsidR="0044274E" w:rsidRPr="0031395B" w:rsidRDefault="0044274E" w:rsidP="0044274E">
            <w:pPr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Кабинет, спортивный зал, пришкольный участок, актовый зал, школьная библиотека.</w:t>
            </w:r>
          </w:p>
          <w:p w:rsidR="0044274E" w:rsidRPr="0031395B" w:rsidRDefault="0044274E" w:rsidP="0044274E">
            <w:pPr>
              <w:spacing w:before="100" w:beforeAutospacing="1" w:after="100" w:afterAutospacing="1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5E76" w:rsidRPr="00772A3F" w:rsidTr="0029736E">
        <w:tc>
          <w:tcPr>
            <w:tcW w:w="3652" w:type="dxa"/>
          </w:tcPr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Наличие социальных партнеров, в том числе родительского сообщества при реализации программы</w:t>
            </w:r>
          </w:p>
        </w:tc>
        <w:tc>
          <w:tcPr>
            <w:tcW w:w="6628" w:type="dxa"/>
          </w:tcPr>
          <w:p w:rsidR="00A0732E" w:rsidRPr="00A0732E" w:rsidRDefault="0044274E" w:rsidP="00A073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0732E">
              <w:rPr>
                <w:rFonts w:ascii="Times New Roman" w:hAnsi="Times New Roman" w:cs="Times New Roman"/>
                <w:sz w:val="24"/>
                <w:szCs w:val="24"/>
              </w:rPr>
              <w:t xml:space="preserve">Школа, Станция юных натуралистов, </w:t>
            </w:r>
            <w:r w:rsidRPr="00A0732E">
              <w:rPr>
                <w:rFonts w:ascii="Times New Roman" w:hAnsi="Times New Roman" w:cs="Times New Roman"/>
                <w:sz w:val="24"/>
                <w:szCs w:val="24"/>
              </w:rPr>
              <w:br/>
              <w:t>Хакасский национальный краеведческий музей им. Л.Р. Кызласова,</w:t>
            </w:r>
            <w:r w:rsidR="00A0732E" w:rsidRPr="00A07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732E" w:rsidRPr="00A073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Государственный природный заповедник "Хакасский", </w:t>
            </w:r>
            <w:r w:rsidR="00A0732E" w:rsidRPr="00A0732E">
              <w:rPr>
                <w:rFonts w:ascii="Times New Roman" w:hAnsi="Times New Roman" w:cs="Times New Roman"/>
                <w:sz w:val="24"/>
                <w:szCs w:val="24"/>
              </w:rPr>
              <w:t>Сельскохозяйственный колледж ХГУ им. Н.Ф. Катанова</w:t>
            </w:r>
            <w:r w:rsidR="00500AAB">
              <w:rPr>
                <w:rFonts w:ascii="Times New Roman" w:hAnsi="Times New Roman" w:cs="Times New Roman"/>
                <w:sz w:val="24"/>
                <w:szCs w:val="24"/>
              </w:rPr>
              <w:t>, родительский комитет</w:t>
            </w:r>
          </w:p>
          <w:p w:rsidR="00A0732E" w:rsidRPr="00A0732E" w:rsidRDefault="00A0732E" w:rsidP="00A073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E76" w:rsidRPr="00A0732E" w:rsidRDefault="00075E76" w:rsidP="0044274E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5E76" w:rsidRPr="00772A3F" w:rsidTr="0029736E">
        <w:tc>
          <w:tcPr>
            <w:tcW w:w="3652" w:type="dxa"/>
          </w:tcPr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Наличие системы обратной связи с  участниками программы (детьми, специалистами, родителями)</w:t>
            </w:r>
          </w:p>
        </w:tc>
        <w:tc>
          <w:tcPr>
            <w:tcW w:w="6628" w:type="dxa"/>
          </w:tcPr>
          <w:p w:rsidR="00500AAB" w:rsidRDefault="00EA16F6" w:rsidP="00EA16F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16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Разработан механизм обратной связи </w:t>
            </w:r>
            <w:r w:rsidR="00B57A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«Дерево пожеланий» </w:t>
            </w:r>
            <w:r w:rsidR="003304D4">
              <w:rPr>
                <w:rFonts w:ascii="Times New Roman" w:hAnsi="Times New Roman" w:cs="Times New Roman"/>
                <w:sz w:val="24"/>
                <w:szCs w:val="24"/>
              </w:rPr>
              <w:t xml:space="preserve">Эта форма </w:t>
            </w:r>
            <w:r w:rsidRPr="00EA16F6">
              <w:rPr>
                <w:rFonts w:ascii="Times New Roman" w:hAnsi="Times New Roman" w:cs="Times New Roman"/>
                <w:sz w:val="24"/>
                <w:szCs w:val="24"/>
              </w:rPr>
              <w:t>обратной связи, которая позволяет судить об эмоциональном состоянии детей ежедневно. Это итог дня. В конце дня отряды заполняют</w:t>
            </w:r>
            <w:r w:rsidR="003304D4">
              <w:rPr>
                <w:rFonts w:ascii="Times New Roman" w:hAnsi="Times New Roman" w:cs="Times New Roman"/>
                <w:sz w:val="24"/>
                <w:szCs w:val="24"/>
              </w:rPr>
              <w:t xml:space="preserve"> листы пожеланий</w:t>
            </w:r>
            <w:r w:rsidRPr="00EA16F6">
              <w:rPr>
                <w:rFonts w:ascii="Times New Roman" w:hAnsi="Times New Roman" w:cs="Times New Roman"/>
                <w:sz w:val="24"/>
                <w:szCs w:val="24"/>
              </w:rPr>
              <w:t xml:space="preserve">, записывая позитив и негатив за день, благодарности, предложения. </w:t>
            </w:r>
          </w:p>
          <w:p w:rsidR="00EA16F6" w:rsidRPr="00EA16F6" w:rsidRDefault="00500AAB" w:rsidP="00EA16F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EA16F6" w:rsidRPr="00EA16F6">
              <w:rPr>
                <w:rFonts w:ascii="Times New Roman" w:hAnsi="Times New Roman" w:cs="Times New Roman"/>
                <w:sz w:val="24"/>
                <w:szCs w:val="24"/>
              </w:rPr>
              <w:t>конце дня и недели педагоги анализируют качество и содержание своей работы по результатам обратной связи.</w:t>
            </w:r>
          </w:p>
          <w:p w:rsidR="00075E76" w:rsidRPr="00772A3F" w:rsidRDefault="00075E76" w:rsidP="003304D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5E76" w:rsidRPr="00772A3F" w:rsidTr="0029736E">
        <w:tc>
          <w:tcPr>
            <w:tcW w:w="3652" w:type="dxa"/>
          </w:tcPr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Механизм оценки эффективности реализации программы:</w:t>
            </w: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Методы оценки эффективности мероприятий программы и воспитательно-педагогических действий (количественные, качественные)</w:t>
            </w:r>
          </w:p>
        </w:tc>
        <w:tc>
          <w:tcPr>
            <w:tcW w:w="6628" w:type="dxa"/>
          </w:tcPr>
          <w:p w:rsidR="00EA16F6" w:rsidRPr="00500AAB" w:rsidRDefault="00EA16F6" w:rsidP="00EA16F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00AA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Вводная диагностика -</w:t>
            </w:r>
            <w:r w:rsidRPr="00500AAB">
              <w:rPr>
                <w:rStyle w:val="apple-converted-space"/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  <w:r w:rsidRPr="00500AAB">
              <w:rPr>
                <w:rFonts w:ascii="Times New Roman" w:hAnsi="Times New Roman" w:cs="Times New Roman"/>
                <w:sz w:val="24"/>
                <w:szCs w:val="24"/>
              </w:rPr>
              <w:t>начало смены. Выяснение пожеланий и предпочтений, первичное выяснение</w:t>
            </w:r>
            <w:r w:rsidRPr="00500AAB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hyperlink r:id="rId7" w:tooltip="Психология" w:history="1">
              <w:r w:rsidRPr="00500AAB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</w:rPr>
                <w:t>психологического</w:t>
              </w:r>
            </w:hyperlink>
            <w:r w:rsidRPr="00500AAB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hyperlink r:id="rId8" w:history="1">
              <w:r w:rsidRPr="00500AAB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</w:rPr>
                <w:t>климата</w:t>
              </w:r>
            </w:hyperlink>
            <w:r w:rsidRPr="00500AAB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500AAB">
              <w:rPr>
                <w:rFonts w:ascii="Times New Roman" w:hAnsi="Times New Roman" w:cs="Times New Roman"/>
                <w:sz w:val="24"/>
                <w:szCs w:val="24"/>
              </w:rPr>
              <w:t>в детском коллективе:</w:t>
            </w:r>
          </w:p>
          <w:p w:rsidR="00EA16F6" w:rsidRPr="00500AAB" w:rsidRDefault="00EA16F6" w:rsidP="00EA16F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00AAB">
              <w:rPr>
                <w:rFonts w:ascii="Times New Roman" w:hAnsi="Times New Roman" w:cs="Times New Roman"/>
                <w:sz w:val="24"/>
                <w:szCs w:val="24"/>
              </w:rPr>
              <w:t>- анкетирование;</w:t>
            </w:r>
          </w:p>
          <w:p w:rsidR="00EA16F6" w:rsidRPr="00500AAB" w:rsidRDefault="00EA16F6" w:rsidP="00EA16F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00AAB">
              <w:rPr>
                <w:rFonts w:ascii="Times New Roman" w:hAnsi="Times New Roman" w:cs="Times New Roman"/>
                <w:sz w:val="24"/>
                <w:szCs w:val="24"/>
              </w:rPr>
              <w:t>- беседы в отрядах;</w:t>
            </w:r>
          </w:p>
          <w:p w:rsidR="00EA16F6" w:rsidRPr="00500AAB" w:rsidRDefault="00EA16F6" w:rsidP="00EA16F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00AAB">
              <w:rPr>
                <w:rFonts w:ascii="Times New Roman" w:hAnsi="Times New Roman" w:cs="Times New Roman"/>
                <w:sz w:val="24"/>
                <w:szCs w:val="24"/>
              </w:rPr>
              <w:t>- планерки администрации лагеря и вожатых.</w:t>
            </w:r>
          </w:p>
          <w:p w:rsidR="00EA16F6" w:rsidRPr="00500AAB" w:rsidRDefault="00EA16F6" w:rsidP="00EA16F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00AA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Пошаговая диагностика -</w:t>
            </w:r>
            <w:r w:rsidRPr="00500AAB">
              <w:rPr>
                <w:rStyle w:val="apple-converted-space"/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  <w:r w:rsidRPr="00500AAB">
              <w:rPr>
                <w:rFonts w:ascii="Times New Roman" w:hAnsi="Times New Roman" w:cs="Times New Roman"/>
                <w:sz w:val="24"/>
                <w:szCs w:val="24"/>
              </w:rPr>
              <w:t>Экран настроения по результатам мероприятий и дел лагеря;</w:t>
            </w:r>
          </w:p>
          <w:p w:rsidR="00EA16F6" w:rsidRPr="00500AAB" w:rsidRDefault="00EA16F6" w:rsidP="00EA16F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00AAB">
              <w:rPr>
                <w:rFonts w:ascii="Times New Roman" w:hAnsi="Times New Roman" w:cs="Times New Roman"/>
                <w:sz w:val="24"/>
                <w:szCs w:val="24"/>
              </w:rPr>
              <w:t>Письмо вожатому (позитив и негатив за день);</w:t>
            </w:r>
          </w:p>
          <w:p w:rsidR="00EA16F6" w:rsidRPr="00500AAB" w:rsidRDefault="00EA16F6" w:rsidP="00EA16F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00AAB">
              <w:rPr>
                <w:rFonts w:ascii="Times New Roman" w:hAnsi="Times New Roman" w:cs="Times New Roman"/>
                <w:sz w:val="24"/>
                <w:szCs w:val="24"/>
              </w:rPr>
              <w:t>Доска желаний.</w:t>
            </w:r>
          </w:p>
          <w:p w:rsidR="00EA16F6" w:rsidRPr="00500AAB" w:rsidRDefault="00EA16F6" w:rsidP="00EA16F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00AAB">
              <w:rPr>
                <w:rFonts w:ascii="Times New Roman" w:hAnsi="Times New Roman" w:cs="Times New Roman"/>
                <w:sz w:val="24"/>
                <w:szCs w:val="24"/>
              </w:rPr>
              <w:t>Беседы на отрядных сборах.</w:t>
            </w:r>
          </w:p>
          <w:p w:rsidR="00EA16F6" w:rsidRPr="00500AAB" w:rsidRDefault="00EA16F6" w:rsidP="00EA16F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00AA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Итоговая диагностика–</w:t>
            </w:r>
            <w:r w:rsidRPr="00500AAB">
              <w:rPr>
                <w:rStyle w:val="apple-converted-space"/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  <w:r w:rsidRPr="00500AAB">
              <w:rPr>
                <w:rFonts w:ascii="Times New Roman" w:hAnsi="Times New Roman" w:cs="Times New Roman"/>
                <w:sz w:val="24"/>
                <w:szCs w:val="24"/>
              </w:rPr>
              <w:t>анкетирование.</w:t>
            </w:r>
          </w:p>
          <w:p w:rsidR="005B380F" w:rsidRDefault="00EA16F6" w:rsidP="00EA16F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00AAB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отзыв (заполнение отрядного альбома). </w:t>
            </w:r>
          </w:p>
          <w:p w:rsidR="00EA16F6" w:rsidRPr="00500AAB" w:rsidRDefault="00EA16F6" w:rsidP="00EA16F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00AAB">
              <w:rPr>
                <w:rFonts w:ascii="Times New Roman" w:hAnsi="Times New Roman" w:cs="Times New Roman"/>
                <w:sz w:val="24"/>
                <w:szCs w:val="24"/>
              </w:rPr>
              <w:t>Беседы в отрядах.</w:t>
            </w:r>
          </w:p>
          <w:p w:rsidR="00075E76" w:rsidRPr="00772A3F" w:rsidRDefault="00075E76" w:rsidP="00EA16F6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5E76" w:rsidRPr="00772A3F" w:rsidTr="0029736E">
        <w:tc>
          <w:tcPr>
            <w:tcW w:w="3652" w:type="dxa"/>
          </w:tcPr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Наличие методик, направленных на изменение уровня самодеятельности, самореализации детей в различных видах деятельности, их учёт, стимулирование применения</w:t>
            </w:r>
          </w:p>
        </w:tc>
        <w:tc>
          <w:tcPr>
            <w:tcW w:w="6628" w:type="dxa"/>
          </w:tcPr>
          <w:p w:rsidR="00B57A73" w:rsidRPr="005B380F" w:rsidRDefault="00EA16F6" w:rsidP="00B57A73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B38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 метод игры (игры</w:t>
            </w:r>
            <w:r w:rsidR="00B57A73" w:rsidRPr="005B38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направлены на выявления значимости предмета экология, взаимоотношения друг с другом</w:t>
            </w:r>
            <w:r w:rsidRPr="005B38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);</w:t>
            </w:r>
          </w:p>
          <w:p w:rsidR="00B57A73" w:rsidRPr="005B380F" w:rsidRDefault="00EA16F6" w:rsidP="00B57A73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B38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-методы состязательности (распространяется на все сферы творческой деятельности); </w:t>
            </w:r>
          </w:p>
          <w:p w:rsidR="00B57A73" w:rsidRPr="005B380F" w:rsidRDefault="00EA16F6" w:rsidP="00B57A73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B38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-метод коллективной творческой деятельности (КТД). </w:t>
            </w:r>
          </w:p>
          <w:p w:rsidR="00B57A73" w:rsidRPr="005B380F" w:rsidRDefault="00B57A73" w:rsidP="00B57A73">
            <w:pPr>
              <w:pStyle w:val="a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B38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-метод исследования и презентация своих работ</w:t>
            </w:r>
          </w:p>
          <w:p w:rsidR="00075E76" w:rsidRPr="00A26EA7" w:rsidRDefault="00EA16F6" w:rsidP="00B57A7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B38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Успешное применение данных методик повышает социальную активность детей, которая должна проявиться в течение учебного года. </w:t>
            </w:r>
            <w:r w:rsidR="00A26EA7" w:rsidRPr="005B38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 Дети становятся более активными, </w:t>
            </w:r>
            <w:r w:rsidR="00A26EA7" w:rsidRPr="005B38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дружными, учатся ставить перед собой новые</w:t>
            </w:r>
            <w:r w:rsidR="00A26EA7" w:rsidRPr="00A26EA7">
              <w:rPr>
                <w:rFonts w:ascii="Times New Roman" w:hAnsi="Times New Roman" w:cs="Times New Roman"/>
                <w:sz w:val="24"/>
                <w:szCs w:val="24"/>
              </w:rPr>
              <w:t xml:space="preserve"> цели</w:t>
            </w:r>
            <w:r w:rsidR="00A26EA7" w:rsidRPr="00A26EA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EEEEE"/>
              </w:rPr>
              <w:t>.</w:t>
            </w:r>
          </w:p>
        </w:tc>
      </w:tr>
      <w:tr w:rsidR="00075E76" w:rsidRPr="00772A3F" w:rsidTr="0029736E">
        <w:tc>
          <w:tcPr>
            <w:tcW w:w="3652" w:type="dxa"/>
          </w:tcPr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Наличие системы стимулирования (количество и качество регистрации достижений участников программы):</w:t>
            </w: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- развитие творческого потенциала детей:</w:t>
            </w: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- уровня и спортивных достижений;</w:t>
            </w: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- пропаганда ЗОЖ;</w:t>
            </w: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- снижения уровня агрессивности в детской среде;</w:t>
            </w: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- профориентация;</w:t>
            </w: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- самоуправление;</w:t>
            </w: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- иные</w:t>
            </w:r>
          </w:p>
        </w:tc>
        <w:tc>
          <w:tcPr>
            <w:tcW w:w="6628" w:type="dxa"/>
          </w:tcPr>
          <w:p w:rsidR="003304D4" w:rsidRPr="003304D4" w:rsidRDefault="003304D4" w:rsidP="003304D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304D4">
              <w:rPr>
                <w:rFonts w:ascii="Times New Roman" w:hAnsi="Times New Roman" w:cs="Times New Roman"/>
                <w:sz w:val="24"/>
                <w:szCs w:val="24"/>
              </w:rPr>
              <w:t>Для мониторинга личностного роста используется</w:t>
            </w:r>
            <w:r w:rsidRPr="003304D4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3304D4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рейтинг личностного роста</w:t>
            </w:r>
            <w:r w:rsidRPr="003304D4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3304D4">
              <w:rPr>
                <w:rFonts w:ascii="Times New Roman" w:hAnsi="Times New Roman" w:cs="Times New Roman"/>
                <w:sz w:val="24"/>
                <w:szCs w:val="24"/>
              </w:rPr>
              <w:t>участников смены. Рейтинг личностного роста – это сравнительная оценка различных сторон деятельности личности и её вклада в дела коллектива.</w:t>
            </w:r>
          </w:p>
          <w:p w:rsidR="003304D4" w:rsidRPr="003304D4" w:rsidRDefault="003304D4" w:rsidP="003304D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304D4">
              <w:rPr>
                <w:rFonts w:ascii="Times New Roman" w:hAnsi="Times New Roman" w:cs="Times New Roman"/>
                <w:sz w:val="24"/>
                <w:szCs w:val="24"/>
              </w:rPr>
              <w:t xml:space="preserve">Рейтинг определяется ежедневно на отрядном совете, где каждому участнику по итогам дня присваивается «красный галстук» За каждую победу в командных соревнованиях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(проект фото</w:t>
            </w:r>
            <w:r w:rsidR="005B380F">
              <w:rPr>
                <w:rFonts w:ascii="Times New Roman" w:hAnsi="Times New Roman" w:cs="Times New Roman"/>
                <w:sz w:val="24"/>
                <w:szCs w:val="24"/>
              </w:rPr>
              <w:t>альбом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своими руками, в спортивных победах, исследовательская деятельность, презентация своих работ,  работа в группах, обсуждения), </w:t>
            </w:r>
            <w:r w:rsidRPr="003304D4">
              <w:rPr>
                <w:rFonts w:ascii="Times New Roman" w:hAnsi="Times New Roman" w:cs="Times New Roman"/>
                <w:sz w:val="24"/>
                <w:szCs w:val="24"/>
              </w:rPr>
              <w:t>отряду присваивается большая звезда –</w:t>
            </w:r>
            <w:r w:rsidRPr="003304D4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3304D4">
              <w:rPr>
                <w:rFonts w:ascii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</w:rPr>
              <w:t>символ рейтинга отряда.</w:t>
            </w:r>
          </w:p>
          <w:p w:rsidR="003304D4" w:rsidRPr="003304D4" w:rsidRDefault="003304D4" w:rsidP="003304D4">
            <w:pPr>
              <w:pStyle w:val="a6"/>
              <w:rPr>
                <w:sz w:val="24"/>
                <w:szCs w:val="24"/>
              </w:rPr>
            </w:pPr>
            <w:r w:rsidRPr="003304D4">
              <w:rPr>
                <w:rFonts w:ascii="Times New Roman" w:hAnsi="Times New Roman" w:cs="Times New Roman"/>
                <w:sz w:val="24"/>
                <w:szCs w:val="24"/>
              </w:rPr>
              <w:t>Участникам и отряду, набравшим наибольшее количество отличительных знаков,</w:t>
            </w:r>
            <w:r w:rsidRPr="003304D4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3304D4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присваиваются различные звания</w:t>
            </w:r>
            <w:r w:rsidRPr="003304D4">
              <w:rPr>
                <w:rFonts w:ascii="Times New Roman" w:hAnsi="Times New Roman" w:cs="Times New Roman"/>
                <w:sz w:val="24"/>
                <w:szCs w:val="24"/>
              </w:rPr>
              <w:t>, по итогам смены</w:t>
            </w:r>
            <w:r w:rsidRPr="003304D4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3304D4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награждаются грамотами,</w:t>
            </w:r>
            <w:r w:rsidRPr="003304D4">
              <w:rPr>
                <w:rStyle w:val="apple-converted-space"/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 </w:t>
            </w:r>
            <w:hyperlink r:id="rId9" w:history="1">
              <w:r w:rsidRPr="003304D4">
                <w:rPr>
                  <w:rStyle w:val="a7"/>
                  <w:rFonts w:ascii="Times New Roman" w:hAnsi="Times New Roman" w:cs="Times New Roman"/>
                  <w:iCs/>
                  <w:color w:val="auto"/>
                  <w:sz w:val="24"/>
                  <w:szCs w:val="24"/>
                  <w:u w:val="none"/>
                  <w:bdr w:val="none" w:sz="0" w:space="0" w:color="auto" w:frame="1"/>
                </w:rPr>
                <w:t>подарками</w:t>
              </w:r>
            </w:hyperlink>
            <w:r w:rsidRPr="003304D4">
              <w:rPr>
                <w:iCs/>
                <w:sz w:val="24"/>
                <w:szCs w:val="24"/>
                <w:bdr w:val="none" w:sz="0" w:space="0" w:color="auto" w:frame="1"/>
              </w:rPr>
              <w:t>.</w:t>
            </w:r>
          </w:p>
          <w:p w:rsidR="00075E76" w:rsidRPr="00A0732E" w:rsidRDefault="00075E76" w:rsidP="00B57A73">
            <w:pPr>
              <w:pStyle w:val="a6"/>
            </w:pPr>
          </w:p>
        </w:tc>
      </w:tr>
      <w:tr w:rsidR="00075E76" w:rsidRPr="00772A3F" w:rsidTr="0029736E">
        <w:tc>
          <w:tcPr>
            <w:tcW w:w="3652" w:type="dxa"/>
          </w:tcPr>
          <w:p w:rsidR="00075E76" w:rsidRPr="00772A3F" w:rsidRDefault="00075E76" w:rsidP="00C00622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Наличие системы показателей и индикаторов оценки качества программы:</w:t>
            </w: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- на детском уровне;</w:t>
            </w: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- на родительском уровне;</w:t>
            </w:r>
          </w:p>
          <w:p w:rsidR="00075E76" w:rsidRPr="00772A3F" w:rsidRDefault="00075E76" w:rsidP="00C0062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72A3F">
              <w:rPr>
                <w:rFonts w:ascii="Times New Roman" w:hAnsi="Times New Roman" w:cs="Times New Roman"/>
                <w:sz w:val="26"/>
                <w:szCs w:val="26"/>
              </w:rPr>
              <w:t>- на уровне администрации детских оздоровительных лагерей</w:t>
            </w:r>
          </w:p>
        </w:tc>
        <w:tc>
          <w:tcPr>
            <w:tcW w:w="6628" w:type="dxa"/>
          </w:tcPr>
          <w:p w:rsidR="00075E76" w:rsidRPr="00772A3F" w:rsidRDefault="00341A1F" w:rsidP="00341A1F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Разработка анкет для родителей и детей</w:t>
            </w:r>
          </w:p>
        </w:tc>
      </w:tr>
    </w:tbl>
    <w:p w:rsidR="00075E76" w:rsidRPr="005577CF" w:rsidRDefault="00075E76" w:rsidP="00075E76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075E76" w:rsidRDefault="00075E76" w:rsidP="00075E76">
      <w:pPr>
        <w:tabs>
          <w:tab w:val="left" w:pos="8482"/>
        </w:tabs>
        <w:jc w:val="right"/>
      </w:pPr>
    </w:p>
    <w:p w:rsidR="00075E76" w:rsidRDefault="00075E76" w:rsidP="00075E76">
      <w:pPr>
        <w:tabs>
          <w:tab w:val="left" w:pos="8482"/>
        </w:tabs>
      </w:pPr>
    </w:p>
    <w:p w:rsidR="00075E76" w:rsidRDefault="00075E76" w:rsidP="00075E76">
      <w:pPr>
        <w:tabs>
          <w:tab w:val="left" w:pos="8482"/>
        </w:tabs>
      </w:pPr>
    </w:p>
    <w:p w:rsidR="00075E76" w:rsidRDefault="00075E76" w:rsidP="00075E76">
      <w:pPr>
        <w:tabs>
          <w:tab w:val="left" w:pos="8482"/>
        </w:tabs>
      </w:pPr>
    </w:p>
    <w:p w:rsidR="00075E76" w:rsidRDefault="00075E76" w:rsidP="00075E76">
      <w:pPr>
        <w:tabs>
          <w:tab w:val="left" w:pos="8482"/>
        </w:tabs>
      </w:pPr>
    </w:p>
    <w:p w:rsidR="00075E76" w:rsidRDefault="00075E76" w:rsidP="00075E76">
      <w:pPr>
        <w:tabs>
          <w:tab w:val="left" w:pos="8482"/>
        </w:tabs>
      </w:pPr>
    </w:p>
    <w:p w:rsidR="00075E76" w:rsidRDefault="00075E76" w:rsidP="00075E76">
      <w:pPr>
        <w:tabs>
          <w:tab w:val="left" w:pos="8482"/>
        </w:tabs>
      </w:pPr>
    </w:p>
    <w:p w:rsidR="00075E76" w:rsidRPr="00F8681C" w:rsidRDefault="00075E76" w:rsidP="00075E76">
      <w:pPr>
        <w:tabs>
          <w:tab w:val="left" w:pos="8482"/>
        </w:tabs>
      </w:pPr>
    </w:p>
    <w:p w:rsidR="00D764A9" w:rsidRDefault="00D764A9"/>
    <w:sectPr w:rsidR="00D764A9" w:rsidSect="001C6F5E">
      <w:headerReference w:type="even" r:id="rId10"/>
      <w:headerReference w:type="default" r:id="rId11"/>
      <w:pgSz w:w="11907" w:h="16840"/>
      <w:pgMar w:top="709" w:right="850" w:bottom="851" w:left="993" w:header="51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6559" w:rsidRDefault="00356559" w:rsidP="003D3980">
      <w:pPr>
        <w:spacing w:after="0" w:line="240" w:lineRule="auto"/>
      </w:pPr>
      <w:r>
        <w:separator/>
      </w:r>
    </w:p>
  </w:endnote>
  <w:endnote w:type="continuationSeparator" w:id="1">
    <w:p w:rsidR="00356559" w:rsidRDefault="00356559" w:rsidP="003D3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6559" w:rsidRDefault="00356559" w:rsidP="003D3980">
      <w:pPr>
        <w:spacing w:after="0" w:line="240" w:lineRule="auto"/>
      </w:pPr>
      <w:r>
        <w:separator/>
      </w:r>
    </w:p>
  </w:footnote>
  <w:footnote w:type="continuationSeparator" w:id="1">
    <w:p w:rsidR="00356559" w:rsidRDefault="00356559" w:rsidP="003D3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1A3" w:rsidRDefault="003D3980" w:rsidP="007A75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764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041A3" w:rsidRDefault="0035655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1A3" w:rsidRDefault="003D3980" w:rsidP="007A75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764A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75D76">
      <w:rPr>
        <w:rStyle w:val="a5"/>
        <w:noProof/>
      </w:rPr>
      <w:t>7</w:t>
    </w:r>
    <w:r>
      <w:rPr>
        <w:rStyle w:val="a5"/>
      </w:rPr>
      <w:fldChar w:fldCharType="end"/>
    </w:r>
  </w:p>
  <w:p w:rsidR="008041A3" w:rsidRDefault="0035655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934D9"/>
    <w:multiLevelType w:val="multilevel"/>
    <w:tmpl w:val="3232F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CDD7E43"/>
    <w:multiLevelType w:val="hybridMultilevel"/>
    <w:tmpl w:val="283A8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E81466"/>
    <w:multiLevelType w:val="multilevel"/>
    <w:tmpl w:val="73ACE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9A97D70"/>
    <w:multiLevelType w:val="hybridMultilevel"/>
    <w:tmpl w:val="E4FC51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4018A0"/>
    <w:multiLevelType w:val="multilevel"/>
    <w:tmpl w:val="C2B2B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C7D4673"/>
    <w:multiLevelType w:val="hybridMultilevel"/>
    <w:tmpl w:val="C7DE252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CC46801"/>
    <w:multiLevelType w:val="hybridMultilevel"/>
    <w:tmpl w:val="93386A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34C7FA7"/>
    <w:multiLevelType w:val="multilevel"/>
    <w:tmpl w:val="F8184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CA45B89"/>
    <w:multiLevelType w:val="hybridMultilevel"/>
    <w:tmpl w:val="BE6E2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8C0670"/>
    <w:multiLevelType w:val="hybridMultilevel"/>
    <w:tmpl w:val="6DCCA1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DDE0004"/>
    <w:multiLevelType w:val="hybridMultilevel"/>
    <w:tmpl w:val="29701842"/>
    <w:lvl w:ilvl="0" w:tplc="04190001">
      <w:start w:val="1"/>
      <w:numFmt w:val="bullet"/>
      <w:lvlText w:val=""/>
      <w:lvlJc w:val="left"/>
      <w:pPr>
        <w:ind w:left="11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9"/>
  </w:num>
  <w:num w:numId="8">
    <w:abstractNumId w:val="6"/>
  </w:num>
  <w:num w:numId="9">
    <w:abstractNumId w:val="10"/>
  </w:num>
  <w:num w:numId="10">
    <w:abstractNumId w:val="3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75E76"/>
    <w:rsid w:val="00075E76"/>
    <w:rsid w:val="001550AF"/>
    <w:rsid w:val="00175D76"/>
    <w:rsid w:val="002006F6"/>
    <w:rsid w:val="00280FBA"/>
    <w:rsid w:val="0029736E"/>
    <w:rsid w:val="003304D4"/>
    <w:rsid w:val="00341A1F"/>
    <w:rsid w:val="00356559"/>
    <w:rsid w:val="003D0A75"/>
    <w:rsid w:val="003D3980"/>
    <w:rsid w:val="0044274E"/>
    <w:rsid w:val="00500AAB"/>
    <w:rsid w:val="005B380F"/>
    <w:rsid w:val="00722552"/>
    <w:rsid w:val="00A0732E"/>
    <w:rsid w:val="00A26EA7"/>
    <w:rsid w:val="00A664BA"/>
    <w:rsid w:val="00B20CA6"/>
    <w:rsid w:val="00B57A73"/>
    <w:rsid w:val="00D764A9"/>
    <w:rsid w:val="00EA16F6"/>
    <w:rsid w:val="00FB7448"/>
    <w:rsid w:val="00FC0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980"/>
  </w:style>
  <w:style w:type="paragraph" w:styleId="1">
    <w:name w:val="heading 1"/>
    <w:basedOn w:val="a"/>
    <w:link w:val="10"/>
    <w:uiPriority w:val="9"/>
    <w:qFormat/>
    <w:rsid w:val="004427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75E7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075E76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a0"/>
    <w:rsid w:val="00075E76"/>
  </w:style>
  <w:style w:type="paragraph" w:customStyle="1" w:styleId="ConsNormal">
    <w:name w:val="ConsNormal"/>
    <w:rsid w:val="00075E7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14"/>
      <w:szCs w:val="14"/>
    </w:rPr>
  </w:style>
  <w:style w:type="character" w:customStyle="1" w:styleId="10">
    <w:name w:val="Заголовок 1 Знак"/>
    <w:basedOn w:val="a0"/>
    <w:link w:val="1"/>
    <w:uiPriority w:val="9"/>
    <w:rsid w:val="0044274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 Spacing"/>
    <w:uiPriority w:val="1"/>
    <w:qFormat/>
    <w:rsid w:val="0044274E"/>
    <w:pPr>
      <w:spacing w:after="0" w:line="240" w:lineRule="auto"/>
    </w:pPr>
  </w:style>
  <w:style w:type="character" w:styleId="a7">
    <w:name w:val="Hyperlink"/>
    <w:basedOn w:val="a0"/>
    <w:uiPriority w:val="99"/>
    <w:semiHidden/>
    <w:unhideWhenUsed/>
    <w:rsid w:val="00A0732E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07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0732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0732E"/>
  </w:style>
  <w:style w:type="paragraph" w:styleId="aa">
    <w:name w:val="Normal (Web)"/>
    <w:basedOn w:val="a"/>
    <w:uiPriority w:val="99"/>
    <w:semiHidden/>
    <w:unhideWhenUsed/>
    <w:rsid w:val="00EA1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3304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5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96069">
          <w:marLeft w:val="0"/>
          <w:marRight w:val="0"/>
          <w:marTop w:val="0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9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74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32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24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48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2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/wiki/001/229.php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andia.ru/text/categ/nauka/449.php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pandia.ru/text/categ/wiki/001/89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7</Pages>
  <Words>2194</Words>
  <Characters>12508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2017-02-10T05:39:00Z</dcterms:created>
  <dcterms:modified xsi:type="dcterms:W3CDTF">2017-02-10T14:45:00Z</dcterms:modified>
</cp:coreProperties>
</file>