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02A" w:rsidRDefault="00415B25" w:rsidP="00BA502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«Формирование функциональной грамотности школьников на уроках математики</w:t>
      </w:r>
      <w:r w:rsidR="00016C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</w:t>
      </w:r>
      <w:r w:rsidR="003171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класс</w:t>
      </w: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задач модернизации образования является формирование и развитие функциональной грамотности школьников. Она же выступает одним из главных показателей качества знаний и умений учащихся в аспекте международных сравнительных исследований.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международном исследовании PISA (Programme for International Student Assessment) термин «функциональная математическая грамотность» означает «способность учащегося использовать математические знания, приобретенные им за время обучения в школе, для решения разнообразных задач межпредметного и практико-ориентированного содержания, для дальнейшего обучения и успешной социализации в обществе».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самых важных и сложных вопросов математики это «Развитие функциональной грамотности учащихся. </w:t>
      </w:r>
      <w:r w:rsidR="000D2365"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самом деле</w:t>
      </w:r>
      <w:r w:rsidR="000D2365"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ключевые умения, которые позволяют решать нерафинированные задачи, а наоборот, использовать математические методы, чтобы решать задачи, которые возникают из практики, решать задачи, с которыми мы сталкиваемся в жизни.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обратить серьезное внимание на повышение мотивации школьников к обучению через включение практических занятий, направленных на формирование навыков применения полученных знаний в жизненных ситуациях.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цифровой мир с одной стороны облегчил жизнь человека, а с другой стороны наоборот, усложнил. Перед человеком открывается многообразие цифрового мира. Сейчас огромная свобода выбора, и сделать правильный выбор часто означает сэкономить деньги или их не потерять, для этого надо иметь как минимум читательскую грамотность.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PISA направлено на определение умений 15-летних подростков использовать приобретенные в школе академические знания и навыки в различных жизненных ситуациях и успешной социализации.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в учебниках, математики предлагается большое количество технических упражнений, а задач практического содержания очень мало, а ведь практические задачи более сложные и трудоемкие. Конечно легче предложить ученику технические примеры по подстановке данных в формулу, но гораздо важнее научить ученика решать практические задачи.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Сейчас много обсуждаются исследования PISA, там много задач практического содержания, а также такие задачи включены в экзаменационный материал ОГЭ и ЕГЭ.</w:t>
      </w:r>
    </w:p>
    <w:p w:rsidR="000D236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данный момент, перед учителями стоит большая задача формирования навыков критического мышления, что дает возможность развивать функциональную грамотность обучающихся в процессе учебной деятельности. А также существует проблема формирования функциональной грамотности учащихся, что требует необходимость обновления содержание образования и форм и методов обучения.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задачи по развитию </w:t>
      </w:r>
      <w:r w:rsidRPr="00D95E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функциональной грамотности</w:t>
      </w: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разбить на разделы:</w:t>
      </w:r>
    </w:p>
    <w:p w:rsidR="00415B25" w:rsidRPr="00D95EF7" w:rsidRDefault="00415B25" w:rsidP="00BA5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Прикидки и оценки</w:t>
      </w:r>
    </w:p>
    <w:p w:rsidR="00415B25" w:rsidRPr="00D95EF7" w:rsidRDefault="00415B25" w:rsidP="00BA5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текста</w:t>
      </w:r>
    </w:p>
    <w:p w:rsidR="00415B25" w:rsidRPr="00D95EF7" w:rsidRDefault="00415B25" w:rsidP="00BA5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Логическая грамотность</w:t>
      </w:r>
    </w:p>
    <w:p w:rsidR="00415B25" w:rsidRPr="00D95EF7" w:rsidRDefault="00415B25" w:rsidP="00BA5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Незнакомый контекст</w:t>
      </w:r>
    </w:p>
    <w:p w:rsidR="00415B25" w:rsidRPr="00D95EF7" w:rsidRDefault="00415B25" w:rsidP="00BA5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графическими представлениями информации</w:t>
      </w:r>
    </w:p>
    <w:p w:rsidR="00415B25" w:rsidRPr="00D95EF7" w:rsidRDefault="00415B25" w:rsidP="00BA5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</w:t>
      </w:r>
    </w:p>
    <w:p w:rsidR="00415B25" w:rsidRPr="00D95EF7" w:rsidRDefault="00415B25" w:rsidP="00BA502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Прикидки и оценки</w:t>
      </w:r>
    </w:p>
    <w:p w:rsidR="00415B25" w:rsidRPr="00D95EF7" w:rsidRDefault="00415B25" w:rsidP="00BA502A">
      <w:pPr>
        <w:spacing w:before="100" w:beforeAutospacing="1" w:after="100" w:afterAutospacing="1" w:line="240" w:lineRule="auto"/>
        <w:ind w:left="2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задания связаны с формированием чувства числа, пониманием порядка величин. Очень важно на практических задача</w:t>
      </w:r>
      <w:r w:rsidR="00BA502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чувство числа, что необходимо и при проверке ответа.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ind w:left="2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прикидки и оценки встречаются и в ЕГЭ, и в ОГЭ, и в ВПР. Они включены в эти экзаменационные работы по причине того, что умение примерно оценивать значения величин необходимо человеку в повседневной жизни. Умение прикидывать часто не менее важно, чем умение получать точный ответ. Оно позволяет находить ошибки, принимать решения о покупке/не покупке, определять достоверность данных.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1.</w:t>
      </w: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Показания счётчика электроэнергии 1 января составляли 32768 киловатт-часов, а 1 февраля — 32864 киловатт-часов. По текущему тарифу стоимость 1 киловатт-часа электроэнергии составляет 3 рубля 50 копеек. Сколько нужно заплатить за электроэнергию за январь?</w:t>
      </w:r>
    </w:p>
    <w:p w:rsidR="00415B25" w:rsidRPr="00D95EF7" w:rsidRDefault="00415B25" w:rsidP="00BA502A">
      <w:pPr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привить школьникам умение анализировать полученный в задаче ответ с точки зрения здравого смысла.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2.</w:t>
      </w: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Установите соответствие между величинами и их возможными значениями. К каждому элементу первого столбца подберите соответствующий элемент из второго столбца.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5"/>
        <w:gridCol w:w="3390"/>
      </w:tblGrid>
      <w:tr w:rsidR="00EF1032" w:rsidRPr="00D95EF7" w:rsidTr="004A6FB1">
        <w:tc>
          <w:tcPr>
            <w:tcW w:w="33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Величины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Значения</w:t>
            </w:r>
          </w:p>
        </w:tc>
      </w:tr>
      <w:tr w:rsidR="00EF1032" w:rsidRPr="00D95EF7" w:rsidTr="004A6FB1">
        <w:tc>
          <w:tcPr>
            <w:tcW w:w="33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Рост жирафа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6400 км</w:t>
            </w:r>
          </w:p>
        </w:tc>
      </w:tr>
      <w:tr w:rsidR="00EF1032" w:rsidRPr="00D95EF7" w:rsidTr="004A6FB1">
        <w:tc>
          <w:tcPr>
            <w:tcW w:w="33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Толщина лезвия бритвы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см</w:t>
            </w:r>
          </w:p>
        </w:tc>
      </w:tr>
      <w:tr w:rsidR="00EF1032" w:rsidRPr="00D95EF7" w:rsidTr="004A6FB1">
        <w:tc>
          <w:tcPr>
            <w:tcW w:w="33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Радиус Земли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0,08 мм</w:t>
            </w:r>
          </w:p>
        </w:tc>
      </w:tr>
      <w:tr w:rsidR="00EF1032" w:rsidRPr="00D95EF7" w:rsidTr="004A6FB1">
        <w:tc>
          <w:tcPr>
            <w:tcW w:w="33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Ширина футбольного поля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1032" w:rsidRPr="00D95EF7" w:rsidRDefault="00EF1032" w:rsidP="00BA502A">
            <w:pPr>
              <w:spacing w:before="100" w:beforeAutospacing="1" w:after="100" w:afterAutospacing="1" w:line="240" w:lineRule="auto"/>
              <w:ind w:left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 м</w:t>
            </w:r>
          </w:p>
        </w:tc>
      </w:tr>
    </w:tbl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её решения не нужно заучивать точные значения подобных величин. Достаточно привыкать к чувству порядка величины, изучая математику, физику, другие предметы.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</w:t>
      </w: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На рисунке изображены автобус и автомобиль. Длина автомобиля равна 4,2 м. Какова примерная длина автобуса? Ответ дайте в сантиметрах.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приведённой задаче верный ответ не единственный, можно указать любое значение, принадлежащее отрезку от 800 см до 1200 см.</w:t>
      </w:r>
    </w:p>
    <w:p w:rsidR="00EF1032" w:rsidRPr="00BA502A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Часто это сбивает ребят, они не понимают, как решать такую задачу. Необходимо подчеркнуть, что в задаче просят оценить именно примерную длину, искать точное значение не требуется. Также важно обратить внимание школьников на единицы измерения, в которых необходимо дать ответ: длина автомобиля дана в метрах, а ответ нужно указать в сантиметрах.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Чтение текста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Один из первых и самых ключевых навыков функциональной грамотности в математике — чтение сложных текстов, из которых не всегда очевидно, что именно требуется в задаче. К сожалению, этой теме уделяется мало внимания, особенно в старших классах. Статистика проведения ЕГЭ говорит о том, что даже в очень простых задачах школьники допускают обидные ошибки, неправильно читая условия задач и находя ответ не на тот вопрос, который предлагался в задаче. Например, в задаче на поиск меньшего корня квадратного уравнения школьники невнимательно читают условие и записывают в ответ значение большего корня. В 5-м и 6-м классах важно научить детей гибкому чтению на уроках математики.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Важным признаком того, что условие прочитано неверно, может служить очень сложное решение или «некрасивый» ответ в задаче.</w:t>
      </w:r>
    </w:p>
    <w:p w:rsidR="00415B25" w:rsidRPr="00D95EF7" w:rsidRDefault="00BA502A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Задача-шутка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которая хорошо иллюстрирует, как важно внимательно читать условие.</w:t>
      </w:r>
    </w:p>
    <w:p w:rsidR="00415B25" w:rsidRPr="00D95EF7" w:rsidRDefault="00EF1032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4</w:t>
      </w:r>
      <w:r w:rsidR="00415B25"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Представьте, что вы капитан круизного лайнера, на котором путешествуют 500 пассажиров. Этот лайнер плывёт со скоростью 20 узлов в 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час (один узел равен 1,852 км/ч), предполагаемое время путешествия 7 дней. Сколько лет капитану корабля?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правило, человек, решающий эту задачу, сразу переходит к анализу чисел и пропускает первую фразу. А именно она помогает ответить на вопрос задачи: решающему достаточно указать свой возраст.</w:t>
      </w:r>
    </w:p>
    <w:p w:rsidR="00415B25" w:rsidRPr="00D95EF7" w:rsidRDefault="00EF1032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5</w:t>
      </w:r>
      <w:r w:rsidR="00415B25"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Братья Андрей и Миша Ивановы играют в игру. Андрей загадывает число n, имеющее ровно 7 простых делителей. Миша придумывает гладкое пятимерное многообразие, описываемое формулой степени не более чем n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2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Андрей указывает 5 точек на этом многообразии и объявляет длины не более чем 7 отрезков, соединяющих эти точки в пространстве R25. Если выбранные точки вместе с указанными Андреем отрезками образуют жёсткую структуру второго порядка, то побеждает Миша. В противном случае мальчики меняются местами: Андрей придумывает другое гладкое многообразие, проходящее через эти 5 точек, и Миша указывает 5 точек на нём. Игра продолжается, пока либо у кого-то из мальчиков не получилась жёсткая структура, либо не прошло 1003 хода — в этом случае побеждает Миша. В зависимости от n назовите фамилию победителя при правильной игре.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дать верный ответ на задачу, достаточно прочитать только первое и последнее предложения из условия.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3.Логическая грамотность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Школьникам, которые никогда не будут использовать математику в работе, всё равно придётся принимать в жизни решения, которые будут основаны на анализе сложившейся ситуации, на анализе входных данных. Эти данные могут быть текстом договора, надписью на информационном щите, инструкцией к электроприбору и так далее.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ОГЭ, ЕГЭ и PISA есть задачи такого характера. Вот задача из открытых источников PISA.</w:t>
      </w:r>
    </w:p>
    <w:p w:rsidR="00415B25" w:rsidRPr="00D95EF7" w:rsidRDefault="00EF1032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6</w:t>
      </w:r>
      <w:r w:rsidR="00415B25"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415B25" w:rsidRPr="00D9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Люди, проживающие в многоквартирном доме, решили выкупить этот дом. Они вместе хотят собрать деньги таким образом, чтобы каждый из них заплатил сумму, пропорциональную площади его квартиры. Например, мужчина, проживающий в квартире, которая занимает 1/5 площади всех квартир, должен будет заплатить 1/5 от всей стоимости здания. Выберите все верные утверждения.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A.</w:t>
      </w: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Человек, проживающий в самой большой квартире, заплатит больше денег за каждый квадратный метр своей квартиры, чем человек из самой маленькой квартиры.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B.</w:t>
      </w: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Зная площадь двух квартир и цену одной из них, мы можем вычислить цену второй.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C.</w:t>
      </w: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Зная цену здания и сумму, которую заплатит каждый владелец, мы можем вычислить общую площадь всех квартир.</w:t>
      </w:r>
    </w:p>
    <w:p w:rsidR="00415B25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D.</w:t>
      </w: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Если бы общая стоимость здания была снижена на 10%, каждый из владельцев заплатил бы на 10% меньше.</w:t>
      </w:r>
    </w:p>
    <w:p w:rsidR="00463778" w:rsidRPr="00D95EF7" w:rsidRDefault="00415B25" w:rsidP="00BA5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95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этой задаче верны утверждения B и D, а утверждения A и C неверны.</w:t>
      </w:r>
    </w:p>
    <w:p w:rsidR="00EF1032" w:rsidRPr="00D95EF7" w:rsidRDefault="00EF1032" w:rsidP="00BA502A">
      <w:pPr>
        <w:spacing w:after="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7</w:t>
      </w:r>
      <w:r w:rsidR="00463778" w:rsidRPr="00D95EF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A6F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63778" w:rsidRPr="00D95EF7">
        <w:rPr>
          <w:rFonts w:ascii="Times New Roman" w:hAnsi="Times New Roman" w:cs="Times New Roman"/>
          <w:b/>
          <w:i/>
          <w:sz w:val="28"/>
          <w:szCs w:val="28"/>
        </w:rPr>
        <w:t>Прочитайте текст и ответьте на вопросы 1–2.</w:t>
      </w:r>
    </w:p>
    <w:p w:rsidR="00EF1032" w:rsidRPr="00BA502A" w:rsidRDefault="00EF1032" w:rsidP="00BA502A">
      <w:pPr>
        <w:spacing w:after="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5EF7">
        <w:rPr>
          <w:rFonts w:ascii="Times New Roman" w:hAnsi="Times New Roman" w:cs="Times New Roman"/>
          <w:sz w:val="28"/>
          <w:szCs w:val="28"/>
        </w:rPr>
        <w:t xml:space="preserve">Домохозяйке Наталье Анатольевне для приготовления обеда необходимо купить следующий набор продуктов: 1 баночку кукурузы </w:t>
      </w:r>
      <w:r w:rsidRPr="00D95EF7">
        <w:rPr>
          <w:rFonts w:ascii="Times New Roman" w:hAnsi="Times New Roman" w:cs="Times New Roman"/>
          <w:sz w:val="28"/>
          <w:szCs w:val="28"/>
          <w:lang w:val="en-US"/>
        </w:rPr>
        <w:t>Bonduelle</w:t>
      </w:r>
      <w:r w:rsidRPr="00D95EF7">
        <w:rPr>
          <w:rFonts w:ascii="Times New Roman" w:hAnsi="Times New Roman" w:cs="Times New Roman"/>
          <w:sz w:val="28"/>
          <w:szCs w:val="28"/>
        </w:rPr>
        <w:t xml:space="preserve">, 2 упаковки крабовых палочек </w:t>
      </w:r>
      <w:r w:rsidRPr="00D95EF7">
        <w:rPr>
          <w:rFonts w:ascii="Times New Roman" w:hAnsi="Times New Roman" w:cs="Times New Roman"/>
          <w:sz w:val="28"/>
          <w:szCs w:val="28"/>
          <w:lang w:val="en-US"/>
        </w:rPr>
        <w:t>Vici</w:t>
      </w:r>
      <w:r w:rsidRPr="00D95EF7">
        <w:rPr>
          <w:rFonts w:ascii="Times New Roman" w:hAnsi="Times New Roman" w:cs="Times New Roman"/>
          <w:sz w:val="28"/>
          <w:szCs w:val="28"/>
        </w:rPr>
        <w:t>, 10 яиц, 1 литр молока «Простоквашино» и хлеб. Рядом с домом Натальи Анатольевны располагаются сетевые магазины «Магнит», «Монетка» и «Пятёрочка». У Натальи Анатольевны в телефоне установлено приложение  и она постоянно следит за обновлениями акционных товаров в этих магазинах. Цены на необходимые товары в данных магазинах представлены в таблице.</w:t>
      </w:r>
    </w:p>
    <w:p w:rsidR="00463778" w:rsidRPr="00D95EF7" w:rsidRDefault="00463778" w:rsidP="00BA502A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ayout w:type="fixed"/>
        <w:tblCellMar>
          <w:top w:w="28" w:type="dxa"/>
          <w:bottom w:w="28" w:type="dxa"/>
        </w:tblCellMar>
        <w:tblLook w:val="04A0"/>
      </w:tblPr>
      <w:tblGrid>
        <w:gridCol w:w="3085"/>
        <w:gridCol w:w="1985"/>
        <w:gridCol w:w="2126"/>
        <w:gridCol w:w="2375"/>
      </w:tblGrid>
      <w:tr w:rsidR="00463778" w:rsidRPr="00D95EF7" w:rsidTr="00430129">
        <w:trPr>
          <w:trHeight w:val="397"/>
        </w:trPr>
        <w:tc>
          <w:tcPr>
            <w:tcW w:w="3085" w:type="dxa"/>
            <w:vMerge w:val="restart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Pr="00D95EF7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товара</w:t>
            </w:r>
          </w:p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2950" cy="696515"/>
                  <wp:effectExtent l="0" t="0" r="0" b="889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9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6" w:type="dxa"/>
            <w:gridSpan w:val="3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95EF7">
              <w:rPr>
                <w:rFonts w:ascii="Times New Roman" w:hAnsi="Times New Roman" w:cs="Times New Roman"/>
                <w:b/>
                <w:sz w:val="28"/>
                <w:szCs w:val="28"/>
              </w:rPr>
              <w:t>Магазин</w:t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Merge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95300" cy="602976"/>
                  <wp:effectExtent l="0" t="0" r="0" b="6985"/>
                  <wp:docPr id="11" name="Рисунок 11" descr="https://avatars.mds.yandex.net/get-zen_doc/3507292/pub_600ee7e4052efe27df77e9a8_600fe5e18dfe7b3b2dc45c6e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zen_doc/3507292/pub_600ee7e4052efe27df77e9a8_600fe5e18dfe7b3b2dc45c6e/scale_12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7731" t="10993" r="17021" b="9574"/>
                          <a:stretch/>
                        </pic:blipFill>
                        <pic:spPr bwMode="auto">
                          <a:xfrm>
                            <a:off x="0" y="0"/>
                            <a:ext cx="498779" cy="607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38250" cy="393664"/>
                  <wp:effectExtent l="0" t="0" r="0" b="6985"/>
                  <wp:docPr id="12" name="Рисунок 12" descr="https://akcionnik.ru/wp-content/uploads/2019/07/Logotip-Monet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kcionnik.ru/wp-content/uploads/2019/07/Logotip-Monetk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2597" t="7691" r="21954" b="7693"/>
                          <a:stretch/>
                        </pic:blipFill>
                        <pic:spPr bwMode="auto">
                          <a:xfrm>
                            <a:off x="0" y="0"/>
                            <a:ext cx="1241176" cy="394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04925" cy="283168"/>
                  <wp:effectExtent l="0" t="0" r="0" b="3175"/>
                  <wp:docPr id="13" name="Рисунок 13" descr="https://www.mact-dom.ru/upload/iblock/69e/69e703c26d46512f4dec806e5a9dbeb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mact-dom.ru/upload/iblock/69e/69e703c26d46512f4dec806e5a9dbeb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346" cy="28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Merge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  <w:gridSpan w:val="3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b/>
                <w:sz w:val="28"/>
                <w:szCs w:val="28"/>
              </w:rPr>
              <w:t>Цены на товар (в рублях)</w:t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 xml:space="preserve">Кукуруза консервированная </w:t>
            </w:r>
            <w:r w:rsidRPr="00D95E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Bonduelle</w:t>
            </w:r>
          </w:p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11241" cy="723900"/>
                  <wp:effectExtent l="0" t="0" r="0" b="0"/>
                  <wp:docPr id="14" name="Рисунок 14" descr="https://skidkaonline.ru/img/p/2021/02/265445/23590244-265445-kukuruza-sladkaya-bonduelle-425-ml.jpg?t=t1613267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kidkaonline.ru/img/p/2021/02/265445/23590244-265445-kukuruza-sladkaya-bonduelle-425-ml.jpg?t=t161326717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4292" t="4531" r="4525" b="4230"/>
                          <a:stretch/>
                        </pic:blipFill>
                        <pic:spPr bwMode="auto">
                          <a:xfrm>
                            <a:off x="0" y="0"/>
                            <a:ext cx="620708" cy="735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81,99</w:t>
            </w:r>
          </w:p>
        </w:tc>
        <w:tc>
          <w:tcPr>
            <w:tcW w:w="2126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87,90</w:t>
            </w:r>
          </w:p>
        </w:tc>
        <w:tc>
          <w:tcPr>
            <w:tcW w:w="237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79,99</w:t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 xml:space="preserve">Крабовые палочки </w:t>
            </w:r>
            <w:r w:rsidRPr="00D95E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Vici</w:t>
            </w:r>
          </w:p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38225" cy="501294"/>
                  <wp:effectExtent l="0" t="0" r="0" b="0"/>
                  <wp:docPr id="15" name="Рисунок 15" descr="https://pol-ice.ru/wp-content/uploads/2016/07/Kraboviye-palochki-VICI-200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pol-ice.ru/wp-content/uploads/2016/07/Kraboviye-palochki-VICI-200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156" cy="508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93,99</w:t>
            </w:r>
          </w:p>
        </w:tc>
        <w:tc>
          <w:tcPr>
            <w:tcW w:w="2126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79,90</w:t>
            </w:r>
          </w:p>
        </w:tc>
        <w:tc>
          <w:tcPr>
            <w:tcW w:w="237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89,99</w:t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Яйцо куриное, СО, столовое, 10 штук</w:t>
            </w:r>
          </w:p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33475" cy="638686"/>
                  <wp:effectExtent l="0" t="0" r="0" b="9525"/>
                  <wp:docPr id="16" name="Рисунок 16" descr="https://lenta.gcdn.co/globalassets/1/-/33/492/52/271482.png?preset=fulllossy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enta.gcdn.co/globalassets/1/-/33/492/52/271482.png?preset=fulllossy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556" cy="643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47,99</w:t>
            </w:r>
          </w:p>
        </w:tc>
        <w:tc>
          <w:tcPr>
            <w:tcW w:w="2126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45,90</w:t>
            </w:r>
          </w:p>
        </w:tc>
        <w:tc>
          <w:tcPr>
            <w:tcW w:w="237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48,99</w:t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Молоко</w:t>
            </w:r>
            <w:r w:rsidRPr="00D95EF7">
              <w:rPr>
                <w:rFonts w:ascii="Times New Roman" w:hAnsi="Times New Roman" w:cs="Times New Roman"/>
                <w:sz w:val="28"/>
                <w:szCs w:val="28"/>
              </w:rPr>
              <w:br/>
              <w:t>«Простоквашино»</w:t>
            </w:r>
          </w:p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95300" cy="990600"/>
                  <wp:effectExtent l="0" t="0" r="0" b="0"/>
                  <wp:docPr id="17" name="Рисунок 17" descr="https://shop.mgnl.ru/upload/iblock/249/249008b8dbf840ff4518aad8543add9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shop.mgnl.ru/upload/iblock/249/249008b8dbf840ff4518aad8543add9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856" cy="1013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43,99</w:t>
            </w:r>
          </w:p>
        </w:tc>
        <w:tc>
          <w:tcPr>
            <w:tcW w:w="2126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47,90</w:t>
            </w:r>
          </w:p>
        </w:tc>
        <w:tc>
          <w:tcPr>
            <w:tcW w:w="237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49,99</w:t>
            </w:r>
          </w:p>
        </w:tc>
      </w:tr>
      <w:tr w:rsidR="00463778" w:rsidRPr="00D95EF7" w:rsidTr="00430129">
        <w:trPr>
          <w:trHeight w:val="397"/>
        </w:trPr>
        <w:tc>
          <w:tcPr>
            <w:tcW w:w="30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00100" cy="677213"/>
                  <wp:effectExtent l="0" t="0" r="0" b="8890"/>
                  <wp:docPr id="18" name="Рисунок 18" descr="https://catherineasquithgallery.com/uploads/posts/2021-03/1614571930_5-p-khleb-na-belom-fone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catherineasquithgallery.com/uploads/posts/2021-03/1614571930_5-p-khleb-na-belom-fone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446" cy="691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27,99</w:t>
            </w:r>
          </w:p>
        </w:tc>
        <w:tc>
          <w:tcPr>
            <w:tcW w:w="2126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28,90</w:t>
            </w:r>
          </w:p>
        </w:tc>
        <w:tc>
          <w:tcPr>
            <w:tcW w:w="2375" w:type="dxa"/>
            <w:vAlign w:val="center"/>
          </w:tcPr>
          <w:p w:rsidR="00463778" w:rsidRPr="00D95EF7" w:rsidRDefault="00463778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26,99</w:t>
            </w:r>
          </w:p>
        </w:tc>
      </w:tr>
      <w:tr w:rsidR="00BA502A" w:rsidRPr="00D95EF7" w:rsidTr="00430129">
        <w:trPr>
          <w:trHeight w:val="397"/>
        </w:trPr>
        <w:tc>
          <w:tcPr>
            <w:tcW w:w="3085" w:type="dxa"/>
            <w:vAlign w:val="center"/>
          </w:tcPr>
          <w:p w:rsidR="00BA502A" w:rsidRPr="00D95EF7" w:rsidRDefault="00BA502A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BA502A" w:rsidRPr="00D95EF7" w:rsidRDefault="00BA502A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502A" w:rsidRPr="00D95EF7" w:rsidRDefault="00BA502A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  <w:vAlign w:val="center"/>
          </w:tcPr>
          <w:p w:rsidR="00BA502A" w:rsidRPr="00D95EF7" w:rsidRDefault="00BA502A" w:rsidP="00BA50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3778" w:rsidRPr="00D95EF7" w:rsidRDefault="00463778" w:rsidP="00BA502A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EF7">
        <w:rPr>
          <w:rFonts w:ascii="Times New Roman" w:hAnsi="Times New Roman" w:cs="Times New Roman"/>
          <w:b/>
          <w:sz w:val="28"/>
          <w:szCs w:val="28"/>
        </w:rPr>
        <w:t xml:space="preserve">Вопрос 1/2. </w:t>
      </w:r>
      <w:r w:rsidRPr="00D95EF7">
        <w:rPr>
          <w:rFonts w:ascii="Times New Roman" w:hAnsi="Times New Roman" w:cs="Times New Roman"/>
          <w:sz w:val="28"/>
          <w:szCs w:val="28"/>
        </w:rPr>
        <w:t>Определите стоимость необходимого набора товаров, если Наталья Анатольевна будет покупать отдельные продукты в тех магазинах, где наиболее выгодно.</w:t>
      </w: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Запишите ответ и приведите соответствующее решение.</w:t>
      </w:r>
    </w:p>
    <w:p w:rsidR="00463778" w:rsidRPr="00D95EF7" w:rsidRDefault="00463778" w:rsidP="00BA502A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EF7">
        <w:rPr>
          <w:rFonts w:ascii="Times New Roman" w:hAnsi="Times New Roman" w:cs="Times New Roman"/>
          <w:b/>
          <w:sz w:val="28"/>
          <w:szCs w:val="28"/>
        </w:rPr>
        <w:t xml:space="preserve">Вопрос 2/2. </w:t>
      </w:r>
      <w:r w:rsidRPr="00D95EF7">
        <w:rPr>
          <w:rFonts w:ascii="Times New Roman" w:hAnsi="Times New Roman" w:cs="Times New Roman"/>
          <w:sz w:val="28"/>
          <w:szCs w:val="28"/>
        </w:rPr>
        <w:t>Во сколько рублей обойдётся покупка Наталье Анатольевне, если она будет покупать все продукты в ближайшем к её дому магазине «Пятёрочка» и на кассе предъявит свою дисконтную карту, предоставляющую ей скидку 5% на весь ассортимент? Ответ округлите до целых.</w:t>
      </w:r>
    </w:p>
    <w:p w:rsidR="00BA502A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Запишите ответ и приведите соответствующее решение.</w:t>
      </w:r>
    </w:p>
    <w:p w:rsidR="00463778" w:rsidRPr="00D95EF7" w:rsidRDefault="00EF1032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8.</w:t>
      </w:r>
      <w:r w:rsidRPr="00D95E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="00463778" w:rsidRPr="00D95EF7">
        <w:rPr>
          <w:rFonts w:ascii="Times New Roman" w:eastAsia="Times New Roman" w:hAnsi="Times New Roman" w:cs="Times New Roman"/>
          <w:b/>
          <w:sz w:val="28"/>
          <w:szCs w:val="28"/>
        </w:rPr>
        <w:t>ПОДГОТОВКА К ШКОЛЕ»</w:t>
      </w:r>
    </w:p>
    <w:p w:rsidR="00463778" w:rsidRDefault="00463778" w:rsidP="00BA502A">
      <w:pPr>
        <w:spacing w:after="6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EF7">
        <w:rPr>
          <w:rFonts w:ascii="Times New Roman" w:hAnsi="Times New Roman" w:cs="Times New Roman"/>
          <w:i/>
          <w:sz w:val="28"/>
          <w:szCs w:val="28"/>
        </w:rPr>
        <w:t>Прочитайте текст и ответьте на вопросы 1–3.</w:t>
      </w:r>
    </w:p>
    <w:tbl>
      <w:tblPr>
        <w:tblStyle w:val="ac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6091"/>
        <w:gridCol w:w="3373"/>
      </w:tblGrid>
      <w:tr w:rsidR="00BA502A" w:rsidRPr="00D95EF7" w:rsidTr="00EC33D5">
        <w:tc>
          <w:tcPr>
            <w:tcW w:w="6091" w:type="dxa"/>
          </w:tcPr>
          <w:p w:rsidR="00BA502A" w:rsidRPr="00D95EF7" w:rsidRDefault="00BA502A" w:rsidP="00EC33D5">
            <w:pPr>
              <w:spacing w:line="276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выходные Мария Анатольевна</w:t>
            </w: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 xml:space="preserve"> с сыном Ваней решили прогуляться по магазинам, чтобы купить одежду к школе. Ване к новому учебному году было необходимо купить брюки, рубашку, джемпер, туфли, футболку и кроссовки. Проходя мимо магазина «Народный», они увидели, что в этот день действует акция: «Школьникам скидка на одежду – 15 %, на обувь – 20 %» и решили совершить покупки в этом магазине.</w:t>
            </w:r>
          </w:p>
          <w:p w:rsidR="00BA502A" w:rsidRPr="00D95EF7" w:rsidRDefault="00BA502A" w:rsidP="00EC33D5">
            <w:pPr>
              <w:spacing w:after="6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Ниже представлены цены на товары в этом магазине без учета скидки.</w:t>
            </w:r>
          </w:p>
        </w:tc>
        <w:tc>
          <w:tcPr>
            <w:tcW w:w="3373" w:type="dxa"/>
            <w:vAlign w:val="center"/>
          </w:tcPr>
          <w:p w:rsidR="00BA502A" w:rsidRPr="00D95EF7" w:rsidRDefault="00BA502A" w:rsidP="00EC33D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49473" cy="1958196"/>
                  <wp:effectExtent l="0" t="0" r="0" b="4445"/>
                  <wp:docPr id="2" name="Рисунок 19" descr="https://vashasfera.ru/images/Sections/Neurology/Skolioz/Photo-MomSon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vashasfera.ru/images/Sections/Neurology/Skolioz/Photo-MomSon-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3774" r="14759"/>
                          <a:stretch/>
                        </pic:blipFill>
                        <pic:spPr bwMode="auto">
                          <a:xfrm>
                            <a:off x="0" y="0"/>
                            <a:ext cx="1949473" cy="1958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502A" w:rsidRPr="00D95EF7" w:rsidRDefault="00BA502A" w:rsidP="00BA502A">
      <w:pPr>
        <w:spacing w:after="60"/>
        <w:ind w:firstLine="567"/>
        <w:jc w:val="both"/>
        <w:rPr>
          <w:rFonts w:ascii="Times New Roman" w:hAnsi="Times New Roman" w:cs="Times New Roman"/>
          <w:i/>
          <w:strike/>
          <w:sz w:val="28"/>
          <w:szCs w:val="28"/>
        </w:rPr>
      </w:pP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EF7">
        <w:rPr>
          <w:rFonts w:ascii="Times New Roman" w:hAnsi="Times New Roman" w:cs="Times New Roman"/>
          <w:b/>
          <w:sz w:val="28"/>
          <w:szCs w:val="28"/>
        </w:rPr>
        <w:lastRenderedPageBreak/>
        <w:t>Цены на товары</w:t>
      </w: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07"/>
        <w:gridCol w:w="3107"/>
        <w:gridCol w:w="3108"/>
      </w:tblGrid>
      <w:tr w:rsidR="00463778" w:rsidRPr="00D95EF7" w:rsidTr="00430129">
        <w:trPr>
          <w:trHeight w:val="340"/>
          <w:jc w:val="center"/>
        </w:trPr>
        <w:tc>
          <w:tcPr>
            <w:tcW w:w="3107" w:type="dxa"/>
            <w:vAlign w:val="center"/>
          </w:tcPr>
          <w:p w:rsidR="00463778" w:rsidRPr="00D95EF7" w:rsidRDefault="00D95EF7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Рубашка – 7</w:t>
            </w:r>
            <w:r w:rsidR="00463778" w:rsidRPr="00D95EF7">
              <w:rPr>
                <w:rFonts w:ascii="Times New Roman" w:hAnsi="Times New Roman" w:cs="Times New Roman"/>
                <w:sz w:val="28"/>
                <w:szCs w:val="28"/>
              </w:rPr>
              <w:t>00 руб.</w:t>
            </w:r>
          </w:p>
        </w:tc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Брюки – 1 200 руб.</w:t>
            </w:r>
          </w:p>
        </w:tc>
        <w:tc>
          <w:tcPr>
            <w:tcW w:w="3108" w:type="dxa"/>
            <w:vAlign w:val="center"/>
          </w:tcPr>
          <w:p w:rsidR="00463778" w:rsidRPr="00D95EF7" w:rsidRDefault="00BA502A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Туфли – 1</w:t>
            </w:r>
            <w:r w:rsidR="00463778" w:rsidRPr="00D95EF7">
              <w:rPr>
                <w:rFonts w:ascii="Times New Roman" w:hAnsi="Times New Roman" w:cs="Times New Roman"/>
                <w:sz w:val="28"/>
                <w:szCs w:val="28"/>
              </w:rPr>
              <w:t> 600 руб.</w:t>
            </w:r>
          </w:p>
        </w:tc>
      </w:tr>
      <w:tr w:rsidR="00463778" w:rsidRPr="00D95EF7" w:rsidTr="00430129">
        <w:trPr>
          <w:trHeight w:val="340"/>
          <w:jc w:val="center"/>
        </w:trPr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19841" cy="1154862"/>
                  <wp:effectExtent l="19050" t="0" r="0" b="0"/>
                  <wp:docPr id="9" name="Рисунок 9" descr="https://martkin.ru/13121-large_default/klassicheskaya-golubaya-rubash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martkin.ru/13121-large_default/klassicheskaya-golubaya-rubashk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8027" b="23639"/>
                          <a:stretch/>
                        </pic:blipFill>
                        <pic:spPr bwMode="auto">
                          <a:xfrm>
                            <a:off x="0" y="0"/>
                            <a:ext cx="1319841" cy="115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00664" cy="1387714"/>
                  <wp:effectExtent l="19050" t="0" r="8986" b="0"/>
                  <wp:docPr id="20" name="Рисунок 20" descr="https://detki100.ru/image/cache/catalog/malchiki/shkola/165318_497_1-500x5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detki100.ru/image/cache/catalog/malchiki/shkola/165318_497_1-500x500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1001" t="5600" r="25400" b="6200"/>
                          <a:stretch/>
                        </pic:blipFill>
                        <pic:spPr bwMode="auto">
                          <a:xfrm>
                            <a:off x="0" y="0"/>
                            <a:ext cx="1000664" cy="1387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8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88852" cy="969991"/>
                  <wp:effectExtent l="19050" t="0" r="1798" b="0"/>
                  <wp:docPr id="21" name="Рисунок 21" descr="https://www.nils.ru/79227-large_default/tufl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nils.ru/79227-large_default/tufl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4533" t="21246" r="6232" b="16431"/>
                          <a:stretch/>
                        </pic:blipFill>
                        <pic:spPr bwMode="auto">
                          <a:xfrm>
                            <a:off x="0" y="0"/>
                            <a:ext cx="1388852" cy="969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778" w:rsidRPr="00D95EF7" w:rsidTr="00430129">
        <w:trPr>
          <w:trHeight w:val="340"/>
          <w:jc w:val="center"/>
        </w:trPr>
        <w:tc>
          <w:tcPr>
            <w:tcW w:w="3107" w:type="dxa"/>
            <w:vAlign w:val="center"/>
          </w:tcPr>
          <w:p w:rsidR="00463778" w:rsidRPr="00D95EF7" w:rsidRDefault="00EF1032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Джинсы – 2</w:t>
            </w:r>
            <w:r w:rsidR="00463778" w:rsidRPr="00D95EF7">
              <w:rPr>
                <w:rFonts w:ascii="Times New Roman" w:hAnsi="Times New Roman" w:cs="Times New Roman"/>
                <w:sz w:val="28"/>
                <w:szCs w:val="28"/>
              </w:rPr>
              <w:t> 400 руб.</w:t>
            </w:r>
          </w:p>
        </w:tc>
        <w:tc>
          <w:tcPr>
            <w:tcW w:w="3107" w:type="dxa"/>
            <w:vAlign w:val="center"/>
          </w:tcPr>
          <w:p w:rsidR="00463778" w:rsidRPr="00D95EF7" w:rsidRDefault="00EF1032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Кроссовки – 12</w:t>
            </w:r>
            <w:r w:rsidR="00463778" w:rsidRPr="00D95EF7">
              <w:rPr>
                <w:rFonts w:ascii="Times New Roman" w:hAnsi="Times New Roman" w:cs="Times New Roman"/>
                <w:sz w:val="28"/>
                <w:szCs w:val="28"/>
              </w:rPr>
              <w:t>00 руб.</w:t>
            </w:r>
          </w:p>
        </w:tc>
        <w:tc>
          <w:tcPr>
            <w:tcW w:w="3108" w:type="dxa"/>
            <w:vAlign w:val="center"/>
          </w:tcPr>
          <w:p w:rsidR="00463778" w:rsidRPr="00D95EF7" w:rsidRDefault="00EF1032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sz w:val="28"/>
                <w:szCs w:val="28"/>
              </w:rPr>
              <w:t>Футболка – 7</w:t>
            </w:r>
            <w:r w:rsidR="00463778" w:rsidRPr="00D95EF7">
              <w:rPr>
                <w:rFonts w:ascii="Times New Roman" w:hAnsi="Times New Roman" w:cs="Times New Roman"/>
                <w:sz w:val="28"/>
                <w:szCs w:val="28"/>
              </w:rPr>
              <w:t>00 руб.</w:t>
            </w:r>
          </w:p>
        </w:tc>
      </w:tr>
      <w:tr w:rsidR="00463778" w:rsidRPr="00D95EF7" w:rsidTr="00430129">
        <w:trPr>
          <w:trHeight w:val="340"/>
          <w:jc w:val="center"/>
        </w:trPr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0180" cy="1035170"/>
                  <wp:effectExtent l="0" t="0" r="6350" b="0"/>
                  <wp:docPr id="22" name="Рисунок 22" descr="https://avatars.mds.yandex.net/get-marketpic/932147/market_j3fg1STU_AZbqZdaCm2tMQ/900x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avatars.mds.yandex.net/get-marketpic/932147/market_j3fg1STU_AZbqZdaCm2tMQ/900x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743" cy="104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62050" cy="939554"/>
                  <wp:effectExtent l="0" t="0" r="0" b="0"/>
                  <wp:docPr id="4" name="Рисунок 4" descr="http://pngimg.com/uploads/running_shoes/running_shoes_PNG57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pngimg.com/uploads/running_shoes/running_shoes_PNG579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661" cy="948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8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14400" cy="1132116"/>
                  <wp:effectExtent l="19050" t="0" r="0" b="0"/>
                  <wp:docPr id="8" name="Рисунок 3" descr="http://look-lab.com.ru/img/0/0/afa561ecf63ef33fbd44847fdb99d8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look-lab.com.ru/img/0/0/afa561ecf63ef33fbd44847fdb99d8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5556" b="6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32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D7F" w:rsidRPr="00D95EF7" w:rsidRDefault="00F21D7F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3778" w:rsidRPr="00D95EF7" w:rsidTr="00430129">
        <w:trPr>
          <w:trHeight w:val="340"/>
          <w:jc w:val="center"/>
        </w:trPr>
        <w:tc>
          <w:tcPr>
            <w:tcW w:w="3107" w:type="dxa"/>
            <w:vAlign w:val="center"/>
          </w:tcPr>
          <w:p w:rsidR="00463778" w:rsidRPr="00D95EF7" w:rsidRDefault="00EF1032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Джемпер – 1 9</w:t>
            </w:r>
            <w:r w:rsidR="00463778"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00 руб.</w:t>
            </w:r>
          </w:p>
        </w:tc>
        <w:tc>
          <w:tcPr>
            <w:tcW w:w="3107" w:type="dxa"/>
            <w:vAlign w:val="center"/>
          </w:tcPr>
          <w:p w:rsidR="00463778" w:rsidRPr="00D95EF7" w:rsidRDefault="00EF1032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Спортивный костюм – 2</w:t>
            </w:r>
            <w:r w:rsidR="00463778"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 900 руб.</w:t>
            </w:r>
          </w:p>
        </w:tc>
        <w:tc>
          <w:tcPr>
            <w:tcW w:w="3108" w:type="dxa"/>
            <w:vAlign w:val="center"/>
          </w:tcPr>
          <w:p w:rsidR="00463778" w:rsidRPr="00D95EF7" w:rsidRDefault="00EF1032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Куртка – 3 5</w:t>
            </w:r>
            <w:r w:rsidR="00463778"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00 руб.</w:t>
            </w:r>
          </w:p>
        </w:tc>
      </w:tr>
      <w:tr w:rsidR="00463778" w:rsidRPr="00D95EF7" w:rsidTr="00430129">
        <w:trPr>
          <w:trHeight w:val="340"/>
          <w:jc w:val="center"/>
        </w:trPr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77042" cy="1224677"/>
                  <wp:effectExtent l="19050" t="0" r="0" b="0"/>
                  <wp:docPr id="10" name="Рисунок 10" descr="https://mmedia.ozone.ru/multimedia/1020335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mmedia.ozone.ru/multimedia/10203356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042" cy="1224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39019" cy="1285208"/>
                  <wp:effectExtent l="0" t="0" r="0" b="0"/>
                  <wp:docPr id="23" name="Рисунок 23" descr="https://nizhniy-novgorod.chudo-moe.ru/upload/iblock/e9b/5602-%D0%BA%D1%80%D0%B0%D1%81%D0%B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nizhniy-novgorod.chudo-moe.ru/upload/iblock/e9b/5602-%D0%BA%D1%80%D0%B0%D1%81%D0%B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10304"/>
                          <a:stretch/>
                        </pic:blipFill>
                        <pic:spPr bwMode="auto">
                          <a:xfrm>
                            <a:off x="0" y="0"/>
                            <a:ext cx="1661010" cy="130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8" w:type="dxa"/>
            <w:vAlign w:val="center"/>
          </w:tcPr>
          <w:p w:rsidR="00463778" w:rsidRPr="00D95EF7" w:rsidRDefault="00463778" w:rsidP="00BA502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95E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45721" cy="1506093"/>
                  <wp:effectExtent l="0" t="0" r="6985" b="0"/>
                  <wp:docPr id="24" name="Рисунок 24" descr="https://ae01.alicdn.com/kf/HTB1V1y6LXXXXXahXXXXq6xXFXXXO/-.jpg_q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ae01.alicdn.com/kf/HTB1V1y6LXXXXXahXXXXq6xXFXXXO/-.jpg_q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9872" r="7296" b="7296"/>
                          <a:stretch/>
                        </pic:blipFill>
                        <pic:spPr bwMode="auto">
                          <a:xfrm flipH="1">
                            <a:off x="0" y="0"/>
                            <a:ext cx="1380541" cy="1545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EF7">
        <w:rPr>
          <w:rFonts w:ascii="Times New Roman" w:eastAsia="Times New Roman" w:hAnsi="Times New Roman" w:cs="Times New Roman"/>
          <w:b/>
          <w:sz w:val="28"/>
          <w:szCs w:val="28"/>
        </w:rPr>
        <w:t xml:space="preserve">Вопрос 1/3. </w:t>
      </w:r>
      <w:r w:rsidRPr="00D95EF7">
        <w:rPr>
          <w:rFonts w:ascii="Times New Roman" w:eastAsia="Times New Roman" w:hAnsi="Times New Roman" w:cs="Times New Roman"/>
          <w:sz w:val="28"/>
          <w:szCs w:val="28"/>
        </w:rPr>
        <w:t>Определите стоимость</w:t>
      </w:r>
      <w:r w:rsidR="00BA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5EF7">
        <w:rPr>
          <w:rFonts w:ascii="Times New Roman" w:eastAsia="Times New Roman" w:hAnsi="Times New Roman" w:cs="Times New Roman"/>
          <w:sz w:val="28"/>
          <w:szCs w:val="28"/>
        </w:rPr>
        <w:t>необходимого набора товаров без учёта скидки.</w:t>
      </w: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Запишите ответ и приведите соответствующее решение.</w:t>
      </w: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EF7">
        <w:rPr>
          <w:rFonts w:ascii="Times New Roman" w:eastAsia="Times New Roman" w:hAnsi="Times New Roman" w:cs="Times New Roman"/>
          <w:b/>
          <w:sz w:val="28"/>
          <w:szCs w:val="28"/>
        </w:rPr>
        <w:t xml:space="preserve">Вопрос 2/3. </w:t>
      </w:r>
      <w:r w:rsidRPr="00D95EF7">
        <w:rPr>
          <w:rFonts w:ascii="Times New Roman" w:eastAsia="Times New Roman" w:hAnsi="Times New Roman" w:cs="Times New Roman"/>
          <w:sz w:val="28"/>
          <w:szCs w:val="28"/>
        </w:rPr>
        <w:t>Определите стоимость</w:t>
      </w:r>
      <w:r w:rsidR="00BA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5EF7">
        <w:rPr>
          <w:rFonts w:ascii="Times New Roman" w:eastAsia="Times New Roman" w:hAnsi="Times New Roman" w:cs="Times New Roman"/>
          <w:sz w:val="28"/>
          <w:szCs w:val="28"/>
        </w:rPr>
        <w:t>необходимого набора товаров с учётом действующих в этом магазине в этот день скидок.</w:t>
      </w: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Запишите ответ и приведите соответствующее решение.</w:t>
      </w: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EF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Вопрос 3/3. </w:t>
      </w:r>
      <w:r w:rsidRPr="00D95EF7">
        <w:rPr>
          <w:rFonts w:ascii="Times New Roman" w:eastAsia="Times New Roman" w:hAnsi="Times New Roman" w:cs="Times New Roman"/>
          <w:sz w:val="28"/>
          <w:szCs w:val="28"/>
        </w:rPr>
        <w:t>Определите сколько денег сэкономили Ваня с мамой, приобретая товары в магазине «Народный».</w:t>
      </w:r>
    </w:p>
    <w:p w:rsidR="00463778" w:rsidRPr="00D95EF7" w:rsidRDefault="00463778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5E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Запишите ответ и приведите соответствующее решение.</w:t>
      </w:r>
    </w:p>
    <w:p w:rsidR="00F21D7F" w:rsidRPr="00D95EF7" w:rsidRDefault="00F21D7F" w:rsidP="00BA502A">
      <w:pPr>
        <w:spacing w:before="60" w:after="60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B778D" w:rsidRPr="00D95EF7" w:rsidRDefault="000B778D" w:rsidP="00BA502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0B778D" w:rsidRPr="00D95EF7" w:rsidSect="000B7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440" w:rsidRDefault="00C55440" w:rsidP="00463778">
      <w:pPr>
        <w:spacing w:after="0" w:line="240" w:lineRule="auto"/>
      </w:pPr>
      <w:r>
        <w:separator/>
      </w:r>
    </w:p>
  </w:endnote>
  <w:endnote w:type="continuationSeparator" w:id="1">
    <w:p w:rsidR="00C55440" w:rsidRDefault="00C55440" w:rsidP="00463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440" w:rsidRDefault="00C55440" w:rsidP="00463778">
      <w:pPr>
        <w:spacing w:after="0" w:line="240" w:lineRule="auto"/>
      </w:pPr>
      <w:r>
        <w:separator/>
      </w:r>
    </w:p>
  </w:footnote>
  <w:footnote w:type="continuationSeparator" w:id="1">
    <w:p w:rsidR="00C55440" w:rsidRDefault="00C55440" w:rsidP="00463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12E0"/>
    <w:multiLevelType w:val="multilevel"/>
    <w:tmpl w:val="CEE84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E540A4"/>
    <w:multiLevelType w:val="hybridMultilevel"/>
    <w:tmpl w:val="5582B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C7E05"/>
    <w:multiLevelType w:val="hybridMultilevel"/>
    <w:tmpl w:val="D6D680EC"/>
    <w:lvl w:ilvl="0" w:tplc="6EC03B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1323F"/>
    <w:multiLevelType w:val="multilevel"/>
    <w:tmpl w:val="BD04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5B25"/>
    <w:rsid w:val="00003D42"/>
    <w:rsid w:val="00016CF6"/>
    <w:rsid w:val="00050936"/>
    <w:rsid w:val="000B778D"/>
    <w:rsid w:val="000D2365"/>
    <w:rsid w:val="00202EE6"/>
    <w:rsid w:val="00305E4D"/>
    <w:rsid w:val="00317152"/>
    <w:rsid w:val="00415B25"/>
    <w:rsid w:val="004519F7"/>
    <w:rsid w:val="00463778"/>
    <w:rsid w:val="00736F14"/>
    <w:rsid w:val="00834810"/>
    <w:rsid w:val="00851994"/>
    <w:rsid w:val="00B446B7"/>
    <w:rsid w:val="00BA502A"/>
    <w:rsid w:val="00BC3808"/>
    <w:rsid w:val="00BC447B"/>
    <w:rsid w:val="00C55440"/>
    <w:rsid w:val="00CA6F3E"/>
    <w:rsid w:val="00CB2B9D"/>
    <w:rsid w:val="00CD1493"/>
    <w:rsid w:val="00D95EF7"/>
    <w:rsid w:val="00EF1032"/>
    <w:rsid w:val="00F21D7F"/>
    <w:rsid w:val="00F60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8D"/>
  </w:style>
  <w:style w:type="paragraph" w:styleId="2">
    <w:name w:val="heading 2"/>
    <w:basedOn w:val="a"/>
    <w:link w:val="20"/>
    <w:uiPriority w:val="9"/>
    <w:qFormat/>
    <w:rsid w:val="00415B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B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15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5B25"/>
    <w:rPr>
      <w:b/>
      <w:bCs/>
    </w:rPr>
  </w:style>
  <w:style w:type="character" w:styleId="a5">
    <w:name w:val="Emphasis"/>
    <w:basedOn w:val="a0"/>
    <w:uiPriority w:val="20"/>
    <w:qFormat/>
    <w:rsid w:val="00415B25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463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63778"/>
  </w:style>
  <w:style w:type="paragraph" w:styleId="a8">
    <w:name w:val="footer"/>
    <w:basedOn w:val="a"/>
    <w:link w:val="a9"/>
    <w:uiPriority w:val="99"/>
    <w:semiHidden/>
    <w:unhideWhenUsed/>
    <w:rsid w:val="00463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63778"/>
  </w:style>
  <w:style w:type="paragraph" w:styleId="aa">
    <w:name w:val="Balloon Text"/>
    <w:basedOn w:val="a"/>
    <w:link w:val="ab"/>
    <w:uiPriority w:val="99"/>
    <w:semiHidden/>
    <w:unhideWhenUsed/>
    <w:rsid w:val="00463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6377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463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F21D7F"/>
    <w:pPr>
      <w:ind w:left="720"/>
      <w:contextualSpacing/>
    </w:pPr>
  </w:style>
  <w:style w:type="paragraph" w:customStyle="1" w:styleId="western">
    <w:name w:val="western"/>
    <w:basedOn w:val="a"/>
    <w:rsid w:val="00F21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2021-11-22T08:14:00Z</dcterms:created>
  <dcterms:modified xsi:type="dcterms:W3CDTF">2021-12-14T10:29:00Z</dcterms:modified>
</cp:coreProperties>
</file>