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71E5" w:rsidRDefault="006471E5" w:rsidP="00FA1EB1">
      <w:pPr>
        <w:pStyle w:val="c1"/>
        <w:shd w:val="clear" w:color="auto" w:fill="FFFFFF"/>
        <w:spacing w:before="0" w:beforeAutospacing="0" w:after="0" w:afterAutospacing="0"/>
        <w:ind w:left="-142"/>
        <w:jc w:val="center"/>
      </w:pPr>
    </w:p>
    <w:p w:rsidR="00FA1EB1" w:rsidRDefault="00FA1EB1" w:rsidP="00FA1EB1">
      <w:pPr>
        <w:pStyle w:val="c1"/>
        <w:shd w:val="clear" w:color="auto" w:fill="FFFFFF"/>
        <w:spacing w:before="0" w:beforeAutospacing="0" w:after="0" w:afterAutospacing="0"/>
        <w:ind w:left="-142"/>
        <w:jc w:val="center"/>
      </w:pPr>
      <w:r>
        <w:t xml:space="preserve">Муниципальное бюджетное дошкольное образовательное учреждение </w:t>
      </w:r>
    </w:p>
    <w:p w:rsidR="00FA1EB1" w:rsidRDefault="00FA1EB1" w:rsidP="00FA1EB1">
      <w:pPr>
        <w:pStyle w:val="c1"/>
        <w:shd w:val="clear" w:color="auto" w:fill="FFFFFF"/>
        <w:spacing w:before="0" w:beforeAutospacing="0" w:after="0" w:afterAutospacing="0"/>
        <w:ind w:left="-142"/>
        <w:jc w:val="center"/>
      </w:pPr>
      <w:r>
        <w:t xml:space="preserve">детский сад общеразвивающего вида № 15 «Светлячок» </w:t>
      </w:r>
    </w:p>
    <w:p w:rsidR="00FA1EB1" w:rsidRDefault="00FA1EB1" w:rsidP="00FA1EB1">
      <w:pPr>
        <w:pStyle w:val="c1"/>
        <w:shd w:val="clear" w:color="auto" w:fill="FFFFFF"/>
        <w:spacing w:before="0" w:beforeAutospacing="0" w:after="0" w:afterAutospacing="0"/>
        <w:ind w:left="-142"/>
        <w:jc w:val="center"/>
      </w:pPr>
      <w:r>
        <w:t xml:space="preserve">Бугульминского муниципального района </w:t>
      </w:r>
    </w:p>
    <w:p w:rsidR="00FA1EB1" w:rsidRDefault="00FA1EB1" w:rsidP="00FA1EB1">
      <w:pPr>
        <w:pStyle w:val="c1"/>
        <w:shd w:val="clear" w:color="auto" w:fill="FFFFFF"/>
        <w:spacing w:before="0" w:beforeAutospacing="0" w:after="0" w:afterAutospacing="0"/>
        <w:ind w:left="-142"/>
        <w:jc w:val="center"/>
      </w:pPr>
      <w:r>
        <w:t>Республики Татарстан</w:t>
      </w:r>
    </w:p>
    <w:p w:rsidR="00DE6F92" w:rsidRDefault="00DE6F92"/>
    <w:p w:rsidR="00FA1EB1" w:rsidRDefault="00FA1EB1"/>
    <w:p w:rsidR="00FA1EB1" w:rsidRDefault="00FA1EB1"/>
    <w:p w:rsidR="00FA1EB1" w:rsidRDefault="00FA1EB1"/>
    <w:p w:rsidR="00FA1EB1" w:rsidRDefault="00FA1EB1"/>
    <w:p w:rsidR="00202AFD" w:rsidRDefault="00202AFD"/>
    <w:p w:rsidR="00202AFD" w:rsidRDefault="00202AFD"/>
    <w:p w:rsidR="00FA1EB1" w:rsidRDefault="00FA1EB1"/>
    <w:p w:rsidR="00FA1EB1" w:rsidRDefault="00FA1EB1"/>
    <w:p w:rsidR="008525B0" w:rsidRDefault="00202AFD" w:rsidP="003276C2">
      <w:pPr>
        <w:jc w:val="center"/>
        <w:rPr>
          <w:rFonts w:ascii="Monotype Corsiva" w:hAnsi="Monotype Corsiva" w:cs="Times New Roman"/>
          <w:b/>
          <w:color w:val="0070C0"/>
          <w:sz w:val="52"/>
          <w:szCs w:val="48"/>
        </w:rPr>
      </w:pPr>
      <w:r w:rsidRPr="00C7551F">
        <w:rPr>
          <w:rFonts w:ascii="Monotype Corsiva" w:hAnsi="Monotype Corsiva"/>
          <w:b/>
          <w:color w:val="0070C0"/>
          <w:sz w:val="96"/>
        </w:rPr>
        <w:t xml:space="preserve"> </w:t>
      </w:r>
      <w:r w:rsidR="003276C2" w:rsidRPr="00C7551F">
        <w:rPr>
          <w:rFonts w:ascii="Monotype Corsiva" w:hAnsi="Monotype Corsiva" w:cs="Times New Roman"/>
          <w:b/>
          <w:color w:val="0070C0"/>
          <w:sz w:val="52"/>
          <w:szCs w:val="48"/>
        </w:rPr>
        <w:t>«</w:t>
      </w:r>
      <w:r w:rsidR="008525B0">
        <w:rPr>
          <w:rFonts w:ascii="Monotype Corsiva" w:hAnsi="Monotype Corsiva" w:cs="Times New Roman"/>
          <w:b/>
          <w:color w:val="0070C0"/>
          <w:sz w:val="52"/>
          <w:szCs w:val="48"/>
        </w:rPr>
        <w:t xml:space="preserve">ЗНАЧЕНИЕ  РАБОТЫ С ДЕТЬМИ </w:t>
      </w:r>
    </w:p>
    <w:p w:rsidR="00FA1EB1" w:rsidRPr="00C7551F" w:rsidRDefault="008525B0" w:rsidP="003276C2">
      <w:pPr>
        <w:jc w:val="center"/>
        <w:rPr>
          <w:rFonts w:ascii="Monotype Corsiva" w:hAnsi="Monotype Corsiva" w:cs="Times New Roman"/>
          <w:b/>
          <w:color w:val="0070C0"/>
          <w:sz w:val="52"/>
          <w:szCs w:val="48"/>
        </w:rPr>
      </w:pPr>
      <w:r>
        <w:rPr>
          <w:rFonts w:ascii="Monotype Corsiva" w:hAnsi="Monotype Corsiva" w:cs="Times New Roman"/>
          <w:b/>
          <w:color w:val="0070C0"/>
          <w:sz w:val="52"/>
          <w:szCs w:val="48"/>
        </w:rPr>
        <w:t xml:space="preserve">  ПО ОЗНАКОМЛЕНИЮ С ПРАВИЛАМИ БЕЗОПАСНОСТИ </w:t>
      </w:r>
      <w:r w:rsidR="003276C2" w:rsidRPr="00C7551F">
        <w:rPr>
          <w:rFonts w:ascii="Monotype Corsiva" w:hAnsi="Monotype Corsiva" w:cs="Times New Roman"/>
          <w:b/>
          <w:color w:val="0070C0"/>
          <w:sz w:val="52"/>
          <w:szCs w:val="48"/>
        </w:rPr>
        <w:t>»</w:t>
      </w:r>
    </w:p>
    <w:p w:rsidR="00FA1EB1" w:rsidRDefault="00FA1EB1" w:rsidP="00FA1EB1">
      <w:pPr>
        <w:jc w:val="center"/>
        <w:rPr>
          <w:rFonts w:ascii="Monotype Corsiva" w:hAnsi="Monotype Corsiva"/>
          <w:b/>
          <w:color w:val="0070C0"/>
          <w:sz w:val="72"/>
        </w:rPr>
      </w:pPr>
    </w:p>
    <w:p w:rsidR="00FA1EB1" w:rsidRDefault="00FA1EB1" w:rsidP="00FA1EB1">
      <w:pPr>
        <w:jc w:val="center"/>
        <w:rPr>
          <w:rFonts w:ascii="Monotype Corsiva" w:hAnsi="Monotype Corsiva"/>
          <w:b/>
          <w:color w:val="0070C0"/>
          <w:sz w:val="72"/>
        </w:rPr>
      </w:pPr>
    </w:p>
    <w:p w:rsidR="00C7551F" w:rsidRDefault="00C7551F" w:rsidP="003276C2">
      <w:pPr>
        <w:rPr>
          <w:rFonts w:ascii="Times New Roman" w:hAnsi="Times New Roman" w:cs="Times New Roman"/>
          <w:b/>
          <w:color w:val="0070C0"/>
          <w:sz w:val="24"/>
          <w:szCs w:val="24"/>
        </w:rPr>
      </w:pPr>
    </w:p>
    <w:p w:rsidR="00FA1EB1" w:rsidRDefault="003276C2" w:rsidP="00FA1EB1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Подготовила </w:t>
      </w:r>
      <w:r w:rsidR="008525B0">
        <w:rPr>
          <w:rFonts w:ascii="Times New Roman" w:hAnsi="Times New Roman" w:cs="Times New Roman"/>
          <w:color w:val="000000" w:themeColor="text1"/>
          <w:sz w:val="24"/>
          <w:szCs w:val="24"/>
        </w:rPr>
        <w:t>воспитатель:</w:t>
      </w:r>
    </w:p>
    <w:p w:rsidR="00C7551F" w:rsidRDefault="008525B0" w:rsidP="00FA1EB1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Бажитова Е.Н</w:t>
      </w:r>
    </w:p>
    <w:p w:rsidR="003276C2" w:rsidRDefault="003276C2" w:rsidP="00FA1EB1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276C2" w:rsidRDefault="003276C2" w:rsidP="00FA1EB1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276C2" w:rsidRDefault="003276C2" w:rsidP="00FA1EB1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A1EB1" w:rsidRDefault="00FA1EB1" w:rsidP="00FA1EB1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216823" w:rsidRDefault="008525B0" w:rsidP="00216823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640155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bookmarkStart w:id="0" w:name="_GoBack"/>
      <w:bookmarkEnd w:id="0"/>
      <w:r w:rsidR="00FA1EB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:rsidR="006471E5" w:rsidRDefault="006471E5" w:rsidP="00216823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471E5" w:rsidRDefault="006471E5" w:rsidP="00216823">
      <w:pP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16823" w:rsidRPr="00216823" w:rsidRDefault="00216823" w:rsidP="0021682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- наиболее незащищённая часть населения. Познавая окружающий мир, дошкольники зачастую попадают в ситуации, угрожающие их жизни и здоровью. Это диктует необходимость начинать обучение детей правилам безопасного поведения с дошкольного возраста.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основ безопасности и жизнедеятельности детей в условиях дошкольного образовательного учреждения является актуальной и значимой проблемой, поскольку обусловлено объективной необходимостью информирования детей о правилах безопасного поведения, приобретения ими опыта безопасного поведения в быту, на природе и на дороге. Современный мир изменил подход к проблеме безопасности, и в неё вошли такие понятия как экологическая катастрофа и терроризм.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Ребёнок попадает в различные жизненные ситуации, в которых он может просто растеряться.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Во-первых, надо дать детям необходимую сумму знания общепринятых человеком нормах поведения.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Во-вторых, научить адекватно, осознанно действовать в той или иной обстановке, помочь детям овладеть элементарными навыками поведения дома, на улице, в парке, в транспорте.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В-третьих, развивать у дошкольников самостоятельность и ответственность.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Система работы по ознакомлению детей с правилами безопасности раскрыта в программе.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«От рождения до </w:t>
      </w:r>
      <w:hyperlink r:id="rId5" w:history="1">
        <w:r w:rsidRPr="00216823">
          <w:rPr>
            <w:rFonts w:ascii="Times New Roman" w:eastAsia="Times New Roman" w:hAnsi="Times New Roman" w:cs="Times New Roman"/>
            <w:color w:val="337AB7"/>
            <w:sz w:val="28"/>
            <w:szCs w:val="28"/>
            <w:u w:val="single"/>
            <w:lang w:eastAsia="ru-RU"/>
          </w:rPr>
          <w:t>школы</w:t>
        </w:r>
      </w:hyperlink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под редакцией Н. Е. Вераксы, в соответствии с требованиями ФГОС ДО.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программе: Содержание психолого-педагогической работы с детьми 2-7 лет осуществляется по пяти образовательным областям.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основ безопасности жизнедеятельности определено в образовательной области: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«Социально-коммуникативное развитие».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Содержание работы ориентировано на разностороннее развитие дошкольников с учётом их возрастных и индивидуальных особенностей. Задачи психолого-педагогической работы по формированию физических, интеллектуальных и личностных качеств детей решаются интегрировано в ходе освоения всех образовательных областей наряду с задачами, отражающими специфику каждой образовательной области, с обязательным психологическим сопровождением.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 решение программных образовательных задач предусматривается не только в рамках непосредственно образовательной деятельности, но и в ходе режимных моментов- как в совместной деятельности взрослого и детей, так в самостоятельной деятельности дошкольников.</w:t>
      </w:r>
    </w:p>
    <w:p w:rsidR="006471E5" w:rsidRDefault="006471E5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Основные цели и задачи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основ безопасности. Это формирование первичных представлений о безопасном поведении в быту, социуме, природе.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осознанного отношения к выполнению правил безопасности.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осторожного и осмотрительного отношения к потенциально опасным для человека и окружающего мира природы ситуациям.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представлений о некоторых типичных опасных ситуациях и способах поведения в них.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элементарных представлений о правилах безопасности дорожного движения;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осознанного отношения к необходимости выполнения этих правил.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второй младшей группе: Формировать представления о простейших взаимосвязях в живой и неживой природе.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средней группе: Продолжать знакомить с многообразием животного и растительного мира, явлениями неживой природы. Формировать понятие «съедобное», «несъедобное», «лекарственные растения».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старшей группе: Формировать основы экологической культуры, и безопасного поведения в природе, что все в природе взаимосвязано, человек не должен нарушать эту взаимосвязь. Знакомить с явлениями неживой природы (гроза, гром, молния, радуга, ураган). Знакомить детей с правилами поведения в этих условиях. Правилами оказания первой помощи при ушибах, укусах насекомых.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подготовительной группе: Знакомить с Красной книгой, с отдельными представителями животного и растительного мира занесёнными в неё.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разделе: «Безопасность на дорогах».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второй младшей группе: Расширять ориентировку в окружающем пространстве, знакомить детей с правилами дорожного движения. Учить различать проезжую часть дороги, тротуар, понимать значения сигналов светофора. Формировать первичные представления о безопасном поведении на дорогах (не переходить дорогу одному, надо держаться за руку взрослого)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средней группе: Уточнить знания детей о работе полицейского. Знакомиться с различными видами городского транспорта, особенностями их внешнего вида и назначения («Скорая помощь», «пожарная», «МЧС», «Полиция», трамвай, троллейбус). Знакомить со знаками дорожного движения («Пешеходный переход», «Остановка общественного транспорта») 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старшей группе: Знакомить с названиями ближайших к детскому саду улиц и улиц на которых живут дети. Продолжать знакомить с ПДД. Правилами передвижения пешеходов и велосипедистов. Знакомить с дорожными знаками: «Пункт первой медицинской помощи»,</w:t>
      </w:r>
    </w:p>
    <w:p w:rsidR="006471E5" w:rsidRDefault="006471E5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«Пункт питания», «Место стоянки», «Въезд запрещён», «Дорожные работы», «Велосипедная дорожка».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подготовительной группе: Систематизировать знания детей об устройстве улицы, о дорожном движении. Знакомить с понятиями «площадь», «бульвар», «проспект». Продолжать знакомить с дорожными знаками- предупреждающими, запрещающими, информационно-указательными. Соблюдать ПДД. Расширять представления детей о работе ГИБДД. Развивать ориентировку в пределах ближайшей к детскому саду местности. Формировать умение находить дорогу из дома в детский сад на схеме местности.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разделе Безопасность собственной жизнедеятельности.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 второй младшей группе: Знакомить с источниками опасности дома (горячая плита, утюг, формировать навыки безопасного поведения (осторожно спускаться и подниматься по лестнице, держась за перила, открывать и закрывать двери, держась за дверную ручку).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средней группе: Знакомить с назначением, работой и правилами пользования бытовыми электроприборами (пылесос, чайник, электрический утюг). Закреплять умение пользоваться столовыми приборами (вилка, нож, ножницы). Знакомить с правилами езды на велосипеде, с правилами поведения с незнакомыми людьми. Рассказывать о работе пожарных, причинах его возникновения и правилах поведения при пожаре.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старшей группе: Закреплять основы безопасной жизнедеятельности человека. Расширять знания об источниках опасности в быту. Знакомить с работой службы спасения – МЧС, назначении номеров -01, - 02, - 03, 112. Учить называть свое имя, фамилию, возраст, домашний адрес, телефон.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подготовительной группе: Учить детей оценивать свои возможности, по преодолению опасности. Формировать у детей навыки поведения в ситуациях «Один дома», «Потерялся», «Заблудился». Умение обращаться за помощью к взрослым.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организации образовательного процесса важно: составление перспективного плана по ОБЖ на год; анализ работы с детьми по ОБДЖ для разработки технологических карт траектории развития ребенка;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Содержание занятий и других видов деятельности должно быть реализовано по всем разделам.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Необходимо помнить, что важно то, чтобы все разделы программы были четко учтены в работ с детьми, иначе о дети окажутся незащищенными от представленных в нем определенных источников опасности.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с детьми по ОБЖ должна проводиться систематически, весь учебный год, при гибком распределении программного материала в течение недели.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Формы организации учебно-воспитательного процесса и методы работы с детьми:</w:t>
      </w:r>
    </w:p>
    <w:p w:rsidR="006471E5" w:rsidRDefault="006471E5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-занятия, игры- занятия;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праздники, развлечения, досуги;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беседы;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тренинги;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дидактические игры, подвижные игры, сюжетно-ролевые игры;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наблюдения, экскурсии, целевые прогулки,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заучивание стихов по ОБЖ, стихотворения;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отгадывание загадок, кроссвордов;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чтение художественной литературы,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рассматривание иллюстраций по теме, альбомов;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сбор фотоматериалов, просмотр видео фильмов;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театрализованные представления,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обыгрывание ситуаций (правильного и не правильного поведения) 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встреча с интересными людьми (сотрудниками ГИБДД, МЧС,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участие в конкурсах разного уровня прямых и дистанционных, как детей, так и педагогов,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мультимедийные презентации (когда нельзя рассказать, а только показать) 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-работа над проектами.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Они должны быть яркими и привлекательными, заинтересовывать детей. Чаще использовать наблюдения в реальной обстановке. Использовать кружковую и театрализованную деятельности.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Условия создания предметно-развивающей среды (согласно ФГОС ДО)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формирования навыков безопасного поведения дошкольников необходимо создать предметно-развивающую среду в группе. В неё входит: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оформление уголка безопасности, который содержит материалы: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(план-схема района, где находится д/сад, макет улицы с дорожными знаками, иллюстрации т. д.) 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подбор дидактических игр, демонстрационных пособий методической литературы, детской художественной литературы по ОБЖ и ПДД,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Творческий подход педагога к оформлению развивающей предметно-пространственной среды, играет огромную роль в успешном решении образовательных задач.</w:t>
      </w:r>
    </w:p>
    <w:p w:rsidR="006471E5" w:rsidRDefault="006471E5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471E5" w:rsidRDefault="006471E5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Привлечение родителей к совместной работе также обеспечивает возможность достижения успеха по овладению детьми необходимыми правилами и навыками раздела «Безопасность».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Представленная система работы по ОБЖ должна эффективно способствовать выполнению задач </w:t>
      </w:r>
      <w:hyperlink r:id="rId6" w:history="1">
        <w:r w:rsidRPr="00216823">
          <w:rPr>
            <w:rFonts w:ascii="Times New Roman" w:eastAsia="Times New Roman" w:hAnsi="Times New Roman" w:cs="Times New Roman"/>
            <w:color w:val="337AB7"/>
            <w:sz w:val="28"/>
            <w:szCs w:val="28"/>
            <w:u w:val="single"/>
            <w:lang w:eastAsia="ru-RU"/>
          </w:rPr>
          <w:t>образования</w:t>
        </w:r>
      </w:hyperlink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детей.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Работа с родителями.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Работу с родителями необходимо планировать, ведь круг проблем связанный с безопасностью ребёнка невозможно решить только в рамках ДОУ, поэтому необходим тесный контакт с родителями.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Нужно помнить, что главное- это личный пример родителей, воспитателей. Каждому нужно знать правила поведения в экстремальных ситуациях, и научиться самостоятельно, принимать решение и тогда не случится беды.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Придерживаться системы педагогических условий, включающих поэтапное взаимодействие трех субъектов образовательного процесса (воспитатель – дети - родители) 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 уделять значительное внимание примеру взрослых. Необходимо, чтобы родители осознали, что нельзя требовать от ребёнка каких- либо правил поведения, если они сами не всегда им следуют.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Формы работы с родителями: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родительские собрания; круглые столы ;консультации; семинары; дискуссии дни открытых дверей; оформление наглядной информации (папок- передвижек, стендов, родительских уголков) ;совместные мероприятия с приглашением: медицинских работников, полицейского, пожарника, смотры-конкурсы (совместная работа детей и их родителей) работа над проектами; анкетирование родителей;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Безопасность- это не просто сумма усвоенных знаний, а умение правильно себя вести в различных ситуациях.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Кроме того, дети могут оказаться в непредсказуемой ситуации на улице дома, поэтому главная задача педагога- стимулирование развития у них самостоятельности и ответственности.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связи с этим внимание надо уделять организации различных видов деятельности и приобретению детьми опыта.</w:t>
      </w:r>
    </w:p>
    <w:p w:rsidR="00216823" w:rsidRPr="00216823" w:rsidRDefault="00216823" w:rsidP="0021682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1682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Ведь всё, чему учат детей, они должны применять в реальной жизни на практике.</w:t>
      </w:r>
    </w:p>
    <w:p w:rsidR="00216823" w:rsidRPr="00216823" w:rsidRDefault="00216823" w:rsidP="00FA1EB1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16823" w:rsidRPr="00216823" w:rsidSect="006471E5">
      <w:pgSz w:w="11906" w:h="16838"/>
      <w:pgMar w:top="567" w:right="850" w:bottom="1134" w:left="1134" w:header="708" w:footer="708" w:gutter="0"/>
      <w:pgBorders w:offsetFrom="page">
        <w:top w:val="classicalWave" w:sz="10" w:space="24" w:color="auto"/>
        <w:left w:val="classicalWave" w:sz="10" w:space="24" w:color="auto"/>
        <w:bottom w:val="classicalWave" w:sz="10" w:space="24" w:color="auto"/>
        <w:right w:val="classicalWave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B7FE1"/>
    <w:rsid w:val="00202AFD"/>
    <w:rsid w:val="00216823"/>
    <w:rsid w:val="00291307"/>
    <w:rsid w:val="003276C2"/>
    <w:rsid w:val="00640155"/>
    <w:rsid w:val="006471E5"/>
    <w:rsid w:val="00650595"/>
    <w:rsid w:val="0071638A"/>
    <w:rsid w:val="008525B0"/>
    <w:rsid w:val="00C7551F"/>
    <w:rsid w:val="00CB7FE1"/>
    <w:rsid w:val="00D15119"/>
    <w:rsid w:val="00DE6F92"/>
    <w:rsid w:val="00FA1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45213"/>
  <w15:docId w15:val="{1E833382-DF75-484A-ACE6-DD1F3F189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FA1E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aguda.ru/vs/bukva-i-prezentacija-dlja-doshkolnikov.html" TargetMode="External"/><Relationship Id="rId5" Type="http://schemas.openxmlformats.org/officeDocument/2006/relationships/hyperlink" Target="http://raguda.ru/vs/bukva-i-prezentacija-dlja-doshkolnikov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63A0D6-139B-49AD-825E-A06C1F2B0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1636</Words>
  <Characters>9330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</cp:lastModifiedBy>
  <cp:revision>10</cp:revision>
  <cp:lastPrinted>2018-03-27T08:07:00Z</cp:lastPrinted>
  <dcterms:created xsi:type="dcterms:W3CDTF">2018-02-14T11:02:00Z</dcterms:created>
  <dcterms:modified xsi:type="dcterms:W3CDTF">2021-12-17T12:40:00Z</dcterms:modified>
</cp:coreProperties>
</file>