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DE1" w:rsidRPr="00986DE1" w:rsidRDefault="00986DE1" w:rsidP="00986DE1">
      <w:pPr>
        <w:autoSpaceDE w:val="0"/>
        <w:autoSpaceDN w:val="0"/>
        <w:adjustRightInd w:val="0"/>
        <w:spacing w:line="240" w:lineRule="auto"/>
        <w:jc w:val="center"/>
        <w:rPr>
          <w:rFonts w:ascii="Times New Roman" w:hAnsi="Times New Roman" w:cs="Times New Roman"/>
          <w:b/>
          <w:bCs/>
          <w:sz w:val="32"/>
          <w:szCs w:val="32"/>
        </w:rPr>
      </w:pPr>
      <w:r>
        <w:rPr>
          <w:rFonts w:ascii="Times New Roman" w:hAnsi="Times New Roman" w:cs="Times New Roman"/>
          <w:b/>
          <w:bCs/>
          <w:sz w:val="32"/>
          <w:szCs w:val="32"/>
        </w:rPr>
        <w:t>«</w:t>
      </w:r>
      <w:r w:rsidRPr="00986DE1">
        <w:rPr>
          <w:rFonts w:ascii="Times New Roman" w:hAnsi="Times New Roman" w:cs="Times New Roman"/>
          <w:b/>
          <w:bCs/>
          <w:sz w:val="32"/>
          <w:szCs w:val="32"/>
        </w:rPr>
        <w:t>Игра, как средство образовательной деятельности в условиях     реализации ФГОС».</w:t>
      </w:r>
    </w:p>
    <w:p w:rsidR="00991925" w:rsidRDefault="00991925" w:rsidP="00991925">
      <w:pPr>
        <w:autoSpaceDE w:val="0"/>
        <w:autoSpaceDN w:val="0"/>
        <w:adjustRightInd w:val="0"/>
        <w:spacing w:line="240" w:lineRule="auto"/>
        <w:jc w:val="right"/>
        <w:rPr>
          <w:rFonts w:ascii="Times New Roman" w:hAnsi="Times New Roman" w:cs="Times New Roman"/>
          <w:b/>
          <w:bCs/>
          <w:sz w:val="32"/>
          <w:szCs w:val="32"/>
        </w:rPr>
      </w:pPr>
      <w:r>
        <w:rPr>
          <w:rFonts w:ascii="Times New Roman" w:hAnsi="Times New Roman" w:cs="Times New Roman"/>
          <w:b/>
          <w:bCs/>
          <w:sz w:val="32"/>
          <w:szCs w:val="32"/>
        </w:rPr>
        <w:t>г. Иркутск</w:t>
      </w:r>
    </w:p>
    <w:p w:rsidR="00991925" w:rsidRDefault="00991925" w:rsidP="00991925">
      <w:pPr>
        <w:autoSpaceDE w:val="0"/>
        <w:autoSpaceDN w:val="0"/>
        <w:adjustRightInd w:val="0"/>
        <w:spacing w:line="240" w:lineRule="auto"/>
        <w:jc w:val="right"/>
        <w:rPr>
          <w:rFonts w:ascii="Times New Roman" w:hAnsi="Times New Roman" w:cs="Times New Roman"/>
          <w:b/>
          <w:bCs/>
          <w:sz w:val="32"/>
          <w:szCs w:val="32"/>
        </w:rPr>
      </w:pPr>
      <w:r>
        <w:rPr>
          <w:rFonts w:ascii="Times New Roman" w:hAnsi="Times New Roman" w:cs="Times New Roman"/>
          <w:b/>
          <w:bCs/>
          <w:sz w:val="32"/>
          <w:szCs w:val="32"/>
        </w:rPr>
        <w:t xml:space="preserve">воспитатель МБДОУ </w:t>
      </w:r>
      <w:proofErr w:type="spellStart"/>
      <w:r>
        <w:rPr>
          <w:rFonts w:ascii="Times New Roman" w:hAnsi="Times New Roman" w:cs="Times New Roman"/>
          <w:b/>
          <w:bCs/>
          <w:sz w:val="32"/>
          <w:szCs w:val="32"/>
        </w:rPr>
        <w:t>д</w:t>
      </w:r>
      <w:proofErr w:type="spellEnd"/>
      <w:r>
        <w:rPr>
          <w:rFonts w:ascii="Times New Roman" w:hAnsi="Times New Roman" w:cs="Times New Roman"/>
          <w:b/>
          <w:bCs/>
          <w:sz w:val="32"/>
          <w:szCs w:val="32"/>
        </w:rPr>
        <w:t>/с № 150</w:t>
      </w:r>
    </w:p>
    <w:p w:rsidR="00986DE1" w:rsidRPr="00986DE1" w:rsidRDefault="00991925" w:rsidP="00991925">
      <w:pPr>
        <w:autoSpaceDE w:val="0"/>
        <w:autoSpaceDN w:val="0"/>
        <w:adjustRightInd w:val="0"/>
        <w:spacing w:line="240" w:lineRule="auto"/>
        <w:jc w:val="right"/>
        <w:rPr>
          <w:rFonts w:ascii="Times New Roman" w:hAnsi="Times New Roman" w:cs="Times New Roman"/>
          <w:b/>
          <w:bCs/>
          <w:sz w:val="32"/>
          <w:szCs w:val="32"/>
        </w:rPr>
      </w:pPr>
      <w:r>
        <w:rPr>
          <w:rFonts w:ascii="Times New Roman" w:hAnsi="Times New Roman" w:cs="Times New Roman"/>
          <w:b/>
          <w:bCs/>
          <w:sz w:val="32"/>
          <w:szCs w:val="32"/>
        </w:rPr>
        <w:t xml:space="preserve">Михайлова Э. Н.  </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Дошкольный возраст - это возраст игры. Для дошкольника игра - такое же естественное состояние, как сон, прием пищи, движение. Игра является одним из важнейших способов познать окружающий мир, приобретать необходимые для жизни знания, умения, навыки. Любая игра предполагает получение опыта, необходимого для дальнейшего развития маленького индивида. В данный период закладываются основы нравственности, возникает самостоятельная игровая деятельность. По мнению детских психологов и педагогов, именно в игре растущий человек раскрывает свои интеллектуальные, физические способности, испытывает самые настоящие чувства и эмоции. Грамотный педагог с помощью игры может развить в ребенке многие качества: мышление,</w:t>
      </w:r>
      <w:r w:rsidR="003329FF">
        <w:rPr>
          <w:rFonts w:ascii="Times New Roman" w:hAnsi="Times New Roman" w:cs="Times New Roman"/>
          <w:sz w:val="28"/>
          <w:szCs w:val="28"/>
        </w:rPr>
        <w:t xml:space="preserve"> </w:t>
      </w:r>
      <w:r w:rsidRPr="003329FF">
        <w:rPr>
          <w:rFonts w:ascii="Times New Roman" w:hAnsi="Times New Roman" w:cs="Times New Roman"/>
          <w:sz w:val="28"/>
          <w:szCs w:val="28"/>
        </w:rPr>
        <w:t>выносливость,</w:t>
      </w:r>
      <w:r w:rsidR="003329FF">
        <w:rPr>
          <w:rFonts w:ascii="Times New Roman" w:hAnsi="Times New Roman" w:cs="Times New Roman"/>
          <w:sz w:val="28"/>
          <w:szCs w:val="28"/>
        </w:rPr>
        <w:t xml:space="preserve"> </w:t>
      </w:r>
      <w:r w:rsidRPr="003329FF">
        <w:rPr>
          <w:rFonts w:ascii="Times New Roman" w:hAnsi="Times New Roman" w:cs="Times New Roman"/>
          <w:sz w:val="28"/>
          <w:szCs w:val="28"/>
        </w:rPr>
        <w:t>наблюдательность,</w:t>
      </w:r>
      <w:r w:rsidR="003329FF">
        <w:rPr>
          <w:rFonts w:ascii="Times New Roman" w:hAnsi="Times New Roman" w:cs="Times New Roman"/>
          <w:sz w:val="28"/>
          <w:szCs w:val="28"/>
        </w:rPr>
        <w:t xml:space="preserve"> </w:t>
      </w:r>
      <w:r w:rsidRPr="003329FF">
        <w:rPr>
          <w:rFonts w:ascii="Times New Roman" w:hAnsi="Times New Roman" w:cs="Times New Roman"/>
          <w:sz w:val="28"/>
          <w:szCs w:val="28"/>
        </w:rPr>
        <w:t>усидчивость,</w:t>
      </w:r>
      <w:r w:rsidR="003329FF">
        <w:rPr>
          <w:rFonts w:ascii="Times New Roman" w:hAnsi="Times New Roman" w:cs="Times New Roman"/>
          <w:sz w:val="28"/>
          <w:szCs w:val="28"/>
        </w:rPr>
        <w:t xml:space="preserve"> </w:t>
      </w:r>
      <w:r w:rsidRPr="003329FF">
        <w:rPr>
          <w:rFonts w:ascii="Times New Roman" w:hAnsi="Times New Roman" w:cs="Times New Roman"/>
          <w:sz w:val="28"/>
          <w:szCs w:val="28"/>
        </w:rPr>
        <w:t>быстроту,</w:t>
      </w:r>
      <w:r w:rsidR="003329FF">
        <w:rPr>
          <w:rFonts w:ascii="Times New Roman" w:hAnsi="Times New Roman" w:cs="Times New Roman"/>
          <w:sz w:val="28"/>
          <w:szCs w:val="28"/>
        </w:rPr>
        <w:t xml:space="preserve"> </w:t>
      </w:r>
      <w:r w:rsidRPr="003329FF">
        <w:rPr>
          <w:rFonts w:ascii="Times New Roman" w:hAnsi="Times New Roman" w:cs="Times New Roman"/>
          <w:sz w:val="28"/>
          <w:szCs w:val="28"/>
        </w:rPr>
        <w:t>память,</w:t>
      </w:r>
      <w:r w:rsidR="003329FF">
        <w:rPr>
          <w:rFonts w:ascii="Times New Roman" w:hAnsi="Times New Roman" w:cs="Times New Roman"/>
          <w:sz w:val="28"/>
          <w:szCs w:val="28"/>
        </w:rPr>
        <w:t xml:space="preserve"> </w:t>
      </w:r>
      <w:r w:rsidRPr="003329FF">
        <w:rPr>
          <w:rFonts w:ascii="Times New Roman" w:hAnsi="Times New Roman" w:cs="Times New Roman"/>
          <w:sz w:val="28"/>
          <w:szCs w:val="28"/>
        </w:rPr>
        <w:t>воображение, любознательность</w:t>
      </w:r>
      <w:proofErr w:type="gramStart"/>
      <w:r w:rsidRPr="003329FF">
        <w:rPr>
          <w:rFonts w:ascii="Times New Roman" w:hAnsi="Times New Roman" w:cs="Times New Roman"/>
          <w:sz w:val="28"/>
          <w:szCs w:val="28"/>
        </w:rPr>
        <w:t>.</w:t>
      </w:r>
      <w:proofErr w:type="gramEnd"/>
      <w:r w:rsidRPr="003329FF">
        <w:rPr>
          <w:rFonts w:ascii="Times New Roman" w:hAnsi="Times New Roman" w:cs="Times New Roman"/>
          <w:sz w:val="28"/>
          <w:szCs w:val="28"/>
        </w:rPr>
        <w:t xml:space="preserve"> </w:t>
      </w:r>
      <w:proofErr w:type="gramStart"/>
      <w:r w:rsidRPr="003329FF">
        <w:rPr>
          <w:rFonts w:ascii="Times New Roman" w:hAnsi="Times New Roman" w:cs="Times New Roman"/>
          <w:sz w:val="28"/>
          <w:szCs w:val="28"/>
        </w:rPr>
        <w:t>и</w:t>
      </w:r>
      <w:proofErr w:type="gramEnd"/>
      <w:r w:rsidRPr="003329FF">
        <w:rPr>
          <w:rFonts w:ascii="Times New Roman" w:hAnsi="Times New Roman" w:cs="Times New Roman"/>
          <w:sz w:val="28"/>
          <w:szCs w:val="28"/>
        </w:rPr>
        <w:t xml:space="preserve"> т.д. Игровая ситуация моделируется детьми, и воспитатель должен уметь поддержать игровую ситуацию, инициативу детей.</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Эффективность обучения в игре будет зависеть от того, насколько игра интересна ребенку, соответствует ли игра возрасту. Поэтому воспитателю стоит ответственно отнестись к выбору игр, знать и учитывать возрастные особенности детей, уметь направлять течение игры в нужное русло. Также не следует забывать, что ребенка нужно развивать всесторонне и не </w:t>
      </w:r>
      <w:proofErr w:type="spellStart"/>
      <w:r w:rsidRPr="003329FF">
        <w:rPr>
          <w:rFonts w:ascii="Times New Roman" w:hAnsi="Times New Roman" w:cs="Times New Roman"/>
          <w:sz w:val="28"/>
          <w:szCs w:val="28"/>
        </w:rPr>
        <w:t>зацикливается</w:t>
      </w:r>
      <w:proofErr w:type="spellEnd"/>
      <w:r w:rsidRPr="003329FF">
        <w:rPr>
          <w:rFonts w:ascii="Times New Roman" w:hAnsi="Times New Roman" w:cs="Times New Roman"/>
          <w:sz w:val="28"/>
          <w:szCs w:val="28"/>
        </w:rPr>
        <w:t xml:space="preserve"> на развитии только в одном направлении. ФГОС диктует нам содержание образовательной программы ДОУ в соответствии с целями и задачами программы. Содержание ее может реализоваться в различных видах деятельности, среди которых есть и игра. Таким образом, тема: « Игра как средство образовательной деятельности в условиях реализации ФГОС», является актуальной и на сегодняшний день.</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Цель:</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-Способствовать всестороннему развитию ребенка посредством игры, </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возникновению в игре дружеских партнерских взаимоотношений и игровых </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lastRenderedPageBreak/>
        <w:t>объединений по интересам.</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-Развивать у детей самостоятельность в организациях всех видов игр.</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Задачи:</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-Развивать игровую деятельность детей, способствовать их развитию через игру.</w:t>
      </w:r>
    </w:p>
    <w:p w:rsidR="00986DE1" w:rsidRPr="003329FF" w:rsidRDefault="003329FF" w:rsidP="003329FF">
      <w:pPr>
        <w:ind w:left="-142"/>
        <w:jc w:val="both"/>
        <w:rPr>
          <w:rFonts w:ascii="Times New Roman" w:hAnsi="Times New Roman" w:cs="Times New Roman"/>
          <w:sz w:val="28"/>
          <w:szCs w:val="28"/>
        </w:rPr>
      </w:pPr>
      <w:r>
        <w:rPr>
          <w:rFonts w:ascii="Times New Roman" w:hAnsi="Times New Roman" w:cs="Times New Roman"/>
          <w:sz w:val="28"/>
          <w:szCs w:val="28"/>
        </w:rPr>
        <w:t>-Обога</w:t>
      </w:r>
      <w:r w:rsidR="00986DE1" w:rsidRPr="003329FF">
        <w:rPr>
          <w:rFonts w:ascii="Times New Roman" w:hAnsi="Times New Roman" w:cs="Times New Roman"/>
          <w:sz w:val="28"/>
          <w:szCs w:val="28"/>
        </w:rPr>
        <w:t>щать речь детей, содействуя развертыванию ролевого диалога в играх.</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-Вызвать интерес у родителей совместной игровой деятельности с детьми, </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повысить внимание родителей к различным видам живых игр без использования </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компьютер</w:t>
      </w:r>
      <w:r w:rsidR="003329FF">
        <w:rPr>
          <w:rFonts w:ascii="Times New Roman" w:hAnsi="Times New Roman" w:cs="Times New Roman"/>
          <w:sz w:val="28"/>
          <w:szCs w:val="28"/>
        </w:rPr>
        <w:t xml:space="preserve">а, телефонов, и других </w:t>
      </w:r>
      <w:proofErr w:type="spellStart"/>
      <w:r w:rsidR="003329FF">
        <w:rPr>
          <w:rFonts w:ascii="Times New Roman" w:hAnsi="Times New Roman" w:cs="Times New Roman"/>
          <w:sz w:val="28"/>
          <w:szCs w:val="28"/>
        </w:rPr>
        <w:t>гаджетов</w:t>
      </w:r>
      <w:proofErr w:type="spellEnd"/>
      <w:r w:rsidR="003329FF">
        <w:rPr>
          <w:rFonts w:ascii="Times New Roman" w:hAnsi="Times New Roman" w:cs="Times New Roman"/>
          <w:sz w:val="28"/>
          <w:szCs w:val="28"/>
        </w:rPr>
        <w:t>.</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В своей группе мы создали условия для игровой деятельности предметно-  </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пространственной среды  соответствующей требованиям ФГОС. В группе дети играют в различных центрах активности. Наши центры активности созданы с учетом интеграции содержащихся в них образовательных областей. </w:t>
      </w:r>
      <w:proofErr w:type="gramStart"/>
      <w:r w:rsidRPr="003329FF">
        <w:rPr>
          <w:rFonts w:ascii="Times New Roman" w:hAnsi="Times New Roman" w:cs="Times New Roman"/>
          <w:sz w:val="28"/>
          <w:szCs w:val="28"/>
        </w:rPr>
        <w:t>Организуя  игровую деятельность мы старались</w:t>
      </w:r>
      <w:proofErr w:type="gramEnd"/>
      <w:r w:rsidRPr="003329FF">
        <w:rPr>
          <w:rFonts w:ascii="Times New Roman" w:hAnsi="Times New Roman" w:cs="Times New Roman"/>
          <w:sz w:val="28"/>
          <w:szCs w:val="28"/>
        </w:rPr>
        <w:t xml:space="preserve"> ориентироваться на гармоничное развитие и воспитание детей в игре, это является нашей главной целью. В соответствии с требованиями ФГОС ДО, развитие ребенка должно охватывать социальн</w:t>
      </w:r>
      <w:proofErr w:type="gramStart"/>
      <w:r w:rsidRPr="003329FF">
        <w:rPr>
          <w:rFonts w:ascii="Times New Roman" w:hAnsi="Times New Roman" w:cs="Times New Roman"/>
          <w:sz w:val="28"/>
          <w:szCs w:val="28"/>
        </w:rPr>
        <w:t>о-</w:t>
      </w:r>
      <w:proofErr w:type="gramEnd"/>
      <w:r w:rsidRPr="003329FF">
        <w:rPr>
          <w:rFonts w:ascii="Times New Roman" w:hAnsi="Times New Roman" w:cs="Times New Roman"/>
          <w:sz w:val="28"/>
          <w:szCs w:val="28"/>
        </w:rPr>
        <w:t xml:space="preserve"> коммуникативное, познавательное, речевое, художественно- эстетическое и физическое направления. Следовательно, все эти направления должны находить свое отражение и в игровой деятельности. Познавательное развитие по ФГОС в ДОУ предполагает вовлечение ребенка в самостоятельную игровую деятельность, развитию его воображения и   любознательности. Мы хотим представить наш опыт по использованию игровых технологий во всех образовательных областях. Во всех центрах дети играют по желаниям, небольшими подгруппами и индивидуально. Для социально-коммуникативного развития детей созданы  центры сюжет</w:t>
      </w:r>
      <w:r w:rsidR="003329FF">
        <w:rPr>
          <w:rFonts w:ascii="Times New Roman" w:hAnsi="Times New Roman" w:cs="Times New Roman"/>
          <w:sz w:val="28"/>
          <w:szCs w:val="28"/>
        </w:rPr>
        <w:t>н</w:t>
      </w:r>
      <w:proofErr w:type="gramStart"/>
      <w:r w:rsidR="003329FF">
        <w:rPr>
          <w:rFonts w:ascii="Times New Roman" w:hAnsi="Times New Roman" w:cs="Times New Roman"/>
          <w:sz w:val="28"/>
          <w:szCs w:val="28"/>
        </w:rPr>
        <w:t>о-</w:t>
      </w:r>
      <w:proofErr w:type="gramEnd"/>
      <w:r w:rsidR="003329FF">
        <w:rPr>
          <w:rFonts w:ascii="Times New Roman" w:hAnsi="Times New Roman" w:cs="Times New Roman"/>
          <w:sz w:val="28"/>
          <w:szCs w:val="28"/>
        </w:rPr>
        <w:t xml:space="preserve"> ролевых игр: «Больница». «</w:t>
      </w:r>
      <w:r w:rsidRPr="003329FF">
        <w:rPr>
          <w:rFonts w:ascii="Times New Roman" w:hAnsi="Times New Roman" w:cs="Times New Roman"/>
          <w:sz w:val="28"/>
          <w:szCs w:val="28"/>
        </w:rPr>
        <w:t>П</w:t>
      </w:r>
      <w:r w:rsidR="003329FF">
        <w:rPr>
          <w:rFonts w:ascii="Times New Roman" w:hAnsi="Times New Roman" w:cs="Times New Roman"/>
          <w:sz w:val="28"/>
          <w:szCs w:val="28"/>
        </w:rPr>
        <w:t>арикмахерская»,   «</w:t>
      </w:r>
      <w:r w:rsidRPr="003329FF">
        <w:rPr>
          <w:rFonts w:ascii="Times New Roman" w:hAnsi="Times New Roman" w:cs="Times New Roman"/>
          <w:sz w:val="28"/>
          <w:szCs w:val="28"/>
        </w:rPr>
        <w:t xml:space="preserve">Магазин», «Ателье», « Центр </w:t>
      </w:r>
      <w:proofErr w:type="spellStart"/>
      <w:r w:rsidRPr="003329FF">
        <w:rPr>
          <w:rFonts w:ascii="Times New Roman" w:hAnsi="Times New Roman" w:cs="Times New Roman"/>
          <w:sz w:val="28"/>
          <w:szCs w:val="28"/>
        </w:rPr>
        <w:t>ряжения</w:t>
      </w:r>
      <w:proofErr w:type="spellEnd"/>
      <w:r w:rsidRPr="003329FF">
        <w:rPr>
          <w:rFonts w:ascii="Times New Roman" w:hAnsi="Times New Roman" w:cs="Times New Roman"/>
          <w:sz w:val="28"/>
          <w:szCs w:val="28"/>
        </w:rPr>
        <w:t>»  «Центр Уединения».</w:t>
      </w:r>
      <w:r w:rsidR="003329FF">
        <w:rPr>
          <w:rFonts w:ascii="Times New Roman" w:hAnsi="Times New Roman" w:cs="Times New Roman"/>
          <w:sz w:val="28"/>
          <w:szCs w:val="28"/>
        </w:rPr>
        <w:t xml:space="preserve"> </w:t>
      </w:r>
      <w:r w:rsidRPr="003329FF">
        <w:rPr>
          <w:rFonts w:ascii="Times New Roman" w:hAnsi="Times New Roman" w:cs="Times New Roman"/>
          <w:sz w:val="28"/>
          <w:szCs w:val="28"/>
        </w:rPr>
        <w:t xml:space="preserve">Эти центры содержат следующие образовательные области социализация и труд. Интеграция этих образовательных областей способствуют для познания окружающего мира и успешной социализации в нем через игровые виды деятельности. Центр уединения способствует уединению детей небольшими группами, в основном по интересам, здесь они расслабляются и обсуждают свои секреты. В уголке уединения стоит мягкая мебель, столик и разные атрибуты: альбомы, маркеры, </w:t>
      </w:r>
      <w:proofErr w:type="spellStart"/>
      <w:r w:rsidRPr="003329FF">
        <w:rPr>
          <w:rFonts w:ascii="Times New Roman" w:hAnsi="Times New Roman" w:cs="Times New Roman"/>
          <w:sz w:val="28"/>
          <w:szCs w:val="28"/>
        </w:rPr>
        <w:t>цв</w:t>
      </w:r>
      <w:proofErr w:type="spellEnd"/>
      <w:r w:rsidRPr="003329FF">
        <w:rPr>
          <w:rFonts w:ascii="Times New Roman" w:hAnsi="Times New Roman" w:cs="Times New Roman"/>
          <w:sz w:val="28"/>
          <w:szCs w:val="28"/>
        </w:rPr>
        <w:t>; мелки, карандаши, раскраски и т.д</w:t>
      </w:r>
      <w:proofErr w:type="gramStart"/>
      <w:r w:rsidRPr="003329FF">
        <w:rPr>
          <w:rFonts w:ascii="Times New Roman" w:hAnsi="Times New Roman" w:cs="Times New Roman"/>
          <w:sz w:val="28"/>
          <w:szCs w:val="28"/>
        </w:rPr>
        <w:t>.В</w:t>
      </w:r>
      <w:proofErr w:type="gramEnd"/>
      <w:r w:rsidRPr="003329FF">
        <w:rPr>
          <w:rFonts w:ascii="Times New Roman" w:hAnsi="Times New Roman" w:cs="Times New Roman"/>
          <w:sz w:val="28"/>
          <w:szCs w:val="28"/>
        </w:rPr>
        <w:t xml:space="preserve"> этих </w:t>
      </w:r>
      <w:r w:rsidRPr="003329FF">
        <w:rPr>
          <w:rFonts w:ascii="Times New Roman" w:hAnsi="Times New Roman" w:cs="Times New Roman"/>
          <w:sz w:val="28"/>
          <w:szCs w:val="28"/>
        </w:rPr>
        <w:lastRenderedPageBreak/>
        <w:t>уголках дети с помощью воспитателя, а также  самостоятельно выбирают и организовывают свои игры. В старшем дошкольном возрасте повышается развивающее значение игр</w:t>
      </w:r>
      <w:r w:rsidR="003329FF">
        <w:rPr>
          <w:rFonts w:ascii="Times New Roman" w:hAnsi="Times New Roman" w:cs="Times New Roman"/>
          <w:sz w:val="28"/>
          <w:szCs w:val="28"/>
        </w:rPr>
        <w:t>.</w:t>
      </w:r>
      <w:r w:rsidRPr="003329FF">
        <w:rPr>
          <w:rFonts w:ascii="Times New Roman" w:hAnsi="Times New Roman" w:cs="Times New Roman"/>
          <w:sz w:val="28"/>
          <w:szCs w:val="28"/>
        </w:rPr>
        <w:t xml:space="preserve"> </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Экспериментирование с природными объектами, со специальными игрушками и </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устройствами: например: с водяным конструктором, игрушками радиоуправляемого типа и другими безопасными, но интересными объектами. В экологическом центре дети играют в различные экологические игры: </w:t>
      </w:r>
      <w:proofErr w:type="gramStart"/>
      <w:r w:rsidRPr="003329FF">
        <w:rPr>
          <w:rFonts w:ascii="Times New Roman" w:hAnsi="Times New Roman" w:cs="Times New Roman"/>
          <w:sz w:val="28"/>
          <w:szCs w:val="28"/>
        </w:rPr>
        <w:t>Наблюдают</w:t>
      </w:r>
      <w:proofErr w:type="gramEnd"/>
      <w:r w:rsidRPr="003329FF">
        <w:rPr>
          <w:rFonts w:ascii="Times New Roman" w:hAnsi="Times New Roman" w:cs="Times New Roman"/>
          <w:sz w:val="28"/>
          <w:szCs w:val="28"/>
        </w:rPr>
        <w:t xml:space="preserve"> как растут растения, поливают и ухаживают за ними. Центр создан нами для познания детей окружающей среды и является одним из любимых мест. В центре дети играют в экологические игры с бросовым материалом под нашим руководством и самостоятельно. Выращивание растений в экологическом центре позволяют детям организовать дальнейшее длительное наблюдение и уход за ними. У нас в группе также создан центр театрализованной деятельности. Он наполнен разными видами театра</w:t>
      </w:r>
      <w:proofErr w:type="gramStart"/>
      <w:r w:rsidRPr="003329FF">
        <w:rPr>
          <w:rFonts w:ascii="Times New Roman" w:hAnsi="Times New Roman" w:cs="Times New Roman"/>
          <w:sz w:val="28"/>
          <w:szCs w:val="28"/>
        </w:rPr>
        <w:t>.(</w:t>
      </w:r>
      <w:proofErr w:type="gramEnd"/>
      <w:r w:rsidRPr="003329FF">
        <w:rPr>
          <w:rFonts w:ascii="Times New Roman" w:hAnsi="Times New Roman" w:cs="Times New Roman"/>
          <w:sz w:val="28"/>
          <w:szCs w:val="28"/>
        </w:rPr>
        <w:t xml:space="preserve">настольный театр, теневой, театр на палочках, магнитный, театр резиновой игрушки, деревянный, плоскостной, театр бибабо),Имеются атрибуты к драматизации сказок, подборки русских народных </w:t>
      </w:r>
      <w:r w:rsidR="003329FF" w:rsidRPr="003329FF">
        <w:rPr>
          <w:rFonts w:ascii="Times New Roman" w:hAnsi="Times New Roman" w:cs="Times New Roman"/>
          <w:sz w:val="28"/>
          <w:szCs w:val="28"/>
        </w:rPr>
        <w:t xml:space="preserve">сказок, картотеки. </w:t>
      </w:r>
      <w:r w:rsidRPr="003329FF">
        <w:rPr>
          <w:rFonts w:ascii="Times New Roman" w:hAnsi="Times New Roman" w:cs="Times New Roman"/>
          <w:sz w:val="28"/>
          <w:szCs w:val="28"/>
        </w:rPr>
        <w:t>Театрализованные игры развивают творческие способности, оказывают серьезное влияние на речевое развитие, стимулирует активную речь за счет расширения словарного запаса. Театрализованные игры способствуют усвоен</w:t>
      </w:r>
      <w:r w:rsidR="003329FF" w:rsidRPr="003329FF">
        <w:rPr>
          <w:rFonts w:ascii="Times New Roman" w:hAnsi="Times New Roman" w:cs="Times New Roman"/>
          <w:sz w:val="28"/>
          <w:szCs w:val="28"/>
        </w:rPr>
        <w:t>ию элементов речевого общения (</w:t>
      </w:r>
      <w:r w:rsidRPr="003329FF">
        <w:rPr>
          <w:rFonts w:ascii="Times New Roman" w:hAnsi="Times New Roman" w:cs="Times New Roman"/>
          <w:sz w:val="28"/>
          <w:szCs w:val="28"/>
        </w:rPr>
        <w:t xml:space="preserve">мимика, жест, интонация, поза). Дети вместе с </w:t>
      </w:r>
      <w:proofErr w:type="gramStart"/>
      <w:r w:rsidRPr="003329FF">
        <w:rPr>
          <w:rFonts w:ascii="Times New Roman" w:hAnsi="Times New Roman" w:cs="Times New Roman"/>
          <w:sz w:val="28"/>
          <w:szCs w:val="28"/>
        </w:rPr>
        <w:t>воспитателем</w:t>
      </w:r>
      <w:proofErr w:type="gramEnd"/>
      <w:r w:rsidRPr="003329FF">
        <w:rPr>
          <w:rFonts w:ascii="Times New Roman" w:hAnsi="Times New Roman" w:cs="Times New Roman"/>
          <w:sz w:val="28"/>
          <w:szCs w:val="28"/>
        </w:rPr>
        <w:t xml:space="preserve"> а также самостоятельно  инсценируют сказки, здесь они артисты, режиссеры. Происходит ролевой диалог героев сказок </w:t>
      </w:r>
      <w:r w:rsidR="003329FF">
        <w:rPr>
          <w:rFonts w:ascii="Times New Roman" w:hAnsi="Times New Roman" w:cs="Times New Roman"/>
          <w:sz w:val="28"/>
          <w:szCs w:val="28"/>
        </w:rPr>
        <w:t>(</w:t>
      </w:r>
      <w:r w:rsidRPr="003329FF">
        <w:rPr>
          <w:rFonts w:ascii="Times New Roman" w:hAnsi="Times New Roman" w:cs="Times New Roman"/>
          <w:sz w:val="28"/>
          <w:szCs w:val="28"/>
        </w:rPr>
        <w:t xml:space="preserve">теремок, </w:t>
      </w:r>
      <w:proofErr w:type="spellStart"/>
      <w:r w:rsidRPr="003329FF">
        <w:rPr>
          <w:rFonts w:ascii="Times New Roman" w:hAnsi="Times New Roman" w:cs="Times New Roman"/>
          <w:sz w:val="28"/>
          <w:szCs w:val="28"/>
        </w:rPr>
        <w:t>Заюшкина</w:t>
      </w:r>
      <w:proofErr w:type="spellEnd"/>
      <w:r w:rsidRPr="003329FF">
        <w:rPr>
          <w:rFonts w:ascii="Times New Roman" w:hAnsi="Times New Roman" w:cs="Times New Roman"/>
          <w:sz w:val="28"/>
          <w:szCs w:val="28"/>
        </w:rPr>
        <w:t xml:space="preserve"> избушка и </w:t>
      </w:r>
      <w:proofErr w:type="spellStart"/>
      <w:proofErr w:type="gramStart"/>
      <w:r w:rsidRPr="003329FF">
        <w:rPr>
          <w:rFonts w:ascii="Times New Roman" w:hAnsi="Times New Roman" w:cs="Times New Roman"/>
          <w:sz w:val="28"/>
          <w:szCs w:val="28"/>
        </w:rPr>
        <w:t>др</w:t>
      </w:r>
      <w:proofErr w:type="spellEnd"/>
      <w:proofErr w:type="gramEnd"/>
      <w:r w:rsidRPr="003329FF">
        <w:rPr>
          <w:rFonts w:ascii="Times New Roman" w:hAnsi="Times New Roman" w:cs="Times New Roman"/>
          <w:sz w:val="28"/>
          <w:szCs w:val="28"/>
        </w:rPr>
        <w:t xml:space="preserve"> сказок. Детям очень нравится инсценировки сказок о животных</w:t>
      </w:r>
      <w:proofErr w:type="gramStart"/>
      <w:r w:rsidRPr="003329FF">
        <w:rPr>
          <w:rFonts w:ascii="Times New Roman" w:hAnsi="Times New Roman" w:cs="Times New Roman"/>
          <w:sz w:val="28"/>
          <w:szCs w:val="28"/>
        </w:rPr>
        <w:t>.</w:t>
      </w:r>
      <w:proofErr w:type="gramEnd"/>
      <w:r w:rsidRPr="003329FF">
        <w:rPr>
          <w:rFonts w:ascii="Times New Roman" w:hAnsi="Times New Roman" w:cs="Times New Roman"/>
          <w:sz w:val="28"/>
          <w:szCs w:val="28"/>
        </w:rPr>
        <w:t xml:space="preserve">- </w:t>
      </w:r>
      <w:proofErr w:type="gramStart"/>
      <w:r w:rsidRPr="003329FF">
        <w:rPr>
          <w:rFonts w:ascii="Times New Roman" w:hAnsi="Times New Roman" w:cs="Times New Roman"/>
          <w:sz w:val="28"/>
          <w:szCs w:val="28"/>
        </w:rPr>
        <w:t>э</w:t>
      </w:r>
      <w:proofErr w:type="gramEnd"/>
      <w:r w:rsidRPr="003329FF">
        <w:rPr>
          <w:rFonts w:ascii="Times New Roman" w:hAnsi="Times New Roman" w:cs="Times New Roman"/>
          <w:sz w:val="28"/>
          <w:szCs w:val="28"/>
        </w:rPr>
        <w:t>то также  способствует эстетическому, интеллектуальному, коммуникативному развитию. Дети раскрываются, робкие и застенчивые становятся активными и уверенными, они с интересом играют в режиссерские игры, игры драматизации и т. д.</w:t>
      </w:r>
      <w:r w:rsidR="003329FF" w:rsidRPr="003329FF">
        <w:rPr>
          <w:rFonts w:ascii="Times New Roman" w:hAnsi="Times New Roman" w:cs="Times New Roman"/>
          <w:sz w:val="28"/>
          <w:szCs w:val="28"/>
        </w:rPr>
        <w:t xml:space="preserve"> </w:t>
      </w:r>
      <w:r w:rsidRPr="003329FF">
        <w:rPr>
          <w:rFonts w:ascii="Times New Roman" w:hAnsi="Times New Roman" w:cs="Times New Roman"/>
          <w:sz w:val="28"/>
          <w:szCs w:val="28"/>
        </w:rPr>
        <w:t>Для речевого развития в группе есть книжный центр и зона развивающих игр. В книжном центре расположены книги по интересам детей, здесь дети могут посмотреть иллюстрации в книгах к различным сказкам и рассказам. В центре также есть различные пособия для сенсорного развития, для развития мелкой моторики рук, для развития воображения, логического мышления. Это разные виды мозаик. Шнуровки, рамки – вкладыши, разрезные картинки</w:t>
      </w:r>
      <w:proofErr w:type="gramStart"/>
      <w:r w:rsidRPr="003329FF">
        <w:rPr>
          <w:rFonts w:ascii="Times New Roman" w:hAnsi="Times New Roman" w:cs="Times New Roman"/>
          <w:sz w:val="28"/>
          <w:szCs w:val="28"/>
        </w:rPr>
        <w:t>.</w:t>
      </w:r>
      <w:proofErr w:type="gramEnd"/>
      <w:r w:rsidRPr="003329FF">
        <w:rPr>
          <w:rFonts w:ascii="Times New Roman" w:hAnsi="Times New Roman" w:cs="Times New Roman"/>
          <w:sz w:val="28"/>
          <w:szCs w:val="28"/>
        </w:rPr>
        <w:t xml:space="preserve"> </w:t>
      </w:r>
      <w:proofErr w:type="gramStart"/>
      <w:r w:rsidRPr="003329FF">
        <w:rPr>
          <w:rFonts w:ascii="Times New Roman" w:hAnsi="Times New Roman" w:cs="Times New Roman"/>
          <w:sz w:val="28"/>
          <w:szCs w:val="28"/>
        </w:rPr>
        <w:t>к</w:t>
      </w:r>
      <w:proofErr w:type="gramEnd"/>
      <w:r w:rsidRPr="003329FF">
        <w:rPr>
          <w:rFonts w:ascii="Times New Roman" w:hAnsi="Times New Roman" w:cs="Times New Roman"/>
          <w:sz w:val="28"/>
          <w:szCs w:val="28"/>
        </w:rPr>
        <w:t>убики. Дети побуждаются к</w:t>
      </w:r>
      <w:r w:rsidR="003329FF">
        <w:rPr>
          <w:rFonts w:ascii="Times New Roman" w:hAnsi="Times New Roman" w:cs="Times New Roman"/>
          <w:sz w:val="28"/>
          <w:szCs w:val="28"/>
        </w:rPr>
        <w:t xml:space="preserve"> </w:t>
      </w:r>
      <w:r w:rsidRPr="003329FF">
        <w:rPr>
          <w:rFonts w:ascii="Times New Roman" w:hAnsi="Times New Roman" w:cs="Times New Roman"/>
          <w:sz w:val="28"/>
          <w:szCs w:val="28"/>
        </w:rPr>
        <w:t>самостоятельным действия</w:t>
      </w:r>
      <w:proofErr w:type="gramStart"/>
      <w:r w:rsidRPr="003329FF">
        <w:rPr>
          <w:rFonts w:ascii="Times New Roman" w:hAnsi="Times New Roman" w:cs="Times New Roman"/>
          <w:sz w:val="28"/>
          <w:szCs w:val="28"/>
        </w:rPr>
        <w:t>м-</w:t>
      </w:r>
      <w:proofErr w:type="gramEnd"/>
      <w:r w:rsidRPr="003329FF">
        <w:rPr>
          <w:rFonts w:ascii="Times New Roman" w:hAnsi="Times New Roman" w:cs="Times New Roman"/>
          <w:sz w:val="28"/>
          <w:szCs w:val="28"/>
        </w:rPr>
        <w:t xml:space="preserve"> играм с дидактическим материалом. Для реализации физического развития у детей есть свой уголок, центр Здоровья. Здесь все направлено на  удовлетворение потребностей детей в двигательной </w:t>
      </w:r>
      <w:r w:rsidRPr="003329FF">
        <w:rPr>
          <w:rFonts w:ascii="Times New Roman" w:hAnsi="Times New Roman" w:cs="Times New Roman"/>
          <w:sz w:val="28"/>
          <w:szCs w:val="28"/>
        </w:rPr>
        <w:lastRenderedPageBreak/>
        <w:t xml:space="preserve">активности. С помощью различных подвижных игр, дети </w:t>
      </w:r>
      <w:proofErr w:type="gramStart"/>
      <w:r w:rsidRPr="003329FF">
        <w:rPr>
          <w:rFonts w:ascii="Times New Roman" w:hAnsi="Times New Roman" w:cs="Times New Roman"/>
          <w:sz w:val="28"/>
          <w:szCs w:val="28"/>
        </w:rPr>
        <w:t>самостоятельно</w:t>
      </w:r>
      <w:proofErr w:type="gramEnd"/>
      <w:r w:rsidRPr="003329FF">
        <w:rPr>
          <w:rFonts w:ascii="Times New Roman" w:hAnsi="Times New Roman" w:cs="Times New Roman"/>
          <w:sz w:val="28"/>
          <w:szCs w:val="28"/>
        </w:rPr>
        <w:t xml:space="preserve"> но под присмотром воспитателя играют со спортивным инвентарем. Это такие игры как </w:t>
      </w:r>
      <w:proofErr w:type="spellStart"/>
      <w:r w:rsidRPr="003329FF">
        <w:rPr>
          <w:rFonts w:ascii="Times New Roman" w:hAnsi="Times New Roman" w:cs="Times New Roman"/>
          <w:sz w:val="28"/>
          <w:szCs w:val="28"/>
        </w:rPr>
        <w:t>Кольцеброс</w:t>
      </w:r>
      <w:proofErr w:type="spellEnd"/>
      <w:r w:rsidRPr="003329FF">
        <w:rPr>
          <w:rFonts w:ascii="Times New Roman" w:hAnsi="Times New Roman" w:cs="Times New Roman"/>
          <w:sz w:val="28"/>
          <w:szCs w:val="28"/>
        </w:rPr>
        <w:t>, Городки, Летающие тарелки, Кегли и т.д. Для развити</w:t>
      </w:r>
      <w:r w:rsidR="003329FF">
        <w:rPr>
          <w:rFonts w:ascii="Times New Roman" w:hAnsi="Times New Roman" w:cs="Times New Roman"/>
          <w:sz w:val="28"/>
          <w:szCs w:val="28"/>
        </w:rPr>
        <w:t>я двигательной активности детей</w:t>
      </w:r>
      <w:r w:rsidRPr="003329FF">
        <w:rPr>
          <w:rFonts w:ascii="Times New Roman" w:hAnsi="Times New Roman" w:cs="Times New Roman"/>
          <w:sz w:val="28"/>
          <w:szCs w:val="28"/>
        </w:rPr>
        <w:t>,</w:t>
      </w:r>
      <w:r w:rsidR="003329FF">
        <w:rPr>
          <w:rFonts w:ascii="Times New Roman" w:hAnsi="Times New Roman" w:cs="Times New Roman"/>
          <w:sz w:val="28"/>
          <w:szCs w:val="28"/>
        </w:rPr>
        <w:t xml:space="preserve"> </w:t>
      </w:r>
      <w:r w:rsidRPr="003329FF">
        <w:rPr>
          <w:rFonts w:ascii="Times New Roman" w:hAnsi="Times New Roman" w:cs="Times New Roman"/>
          <w:sz w:val="28"/>
          <w:szCs w:val="28"/>
        </w:rPr>
        <w:t>мы используем картотеки игр, народные игры, хороводы. Данный вид игр помогает в воспитании активности, самостоятельности, инициативы детей. Эти игры мы проводим с детьми утром на прогулке и после дневного сна на вечерней прогулке.</w:t>
      </w:r>
      <w:r w:rsidR="003329FF">
        <w:rPr>
          <w:rFonts w:ascii="Times New Roman" w:hAnsi="Times New Roman" w:cs="Times New Roman"/>
          <w:sz w:val="28"/>
          <w:szCs w:val="28"/>
        </w:rPr>
        <w:t xml:space="preserve"> </w:t>
      </w:r>
      <w:r w:rsidRPr="003329FF">
        <w:rPr>
          <w:rFonts w:ascii="Times New Roman" w:hAnsi="Times New Roman" w:cs="Times New Roman"/>
          <w:sz w:val="28"/>
          <w:szCs w:val="28"/>
        </w:rPr>
        <w:t xml:space="preserve">Нами в группе созданы картотеки: дидактических игр; подвижных игр; </w:t>
      </w:r>
      <w:proofErr w:type="spellStart"/>
      <w:r w:rsidR="003329FF">
        <w:rPr>
          <w:rFonts w:ascii="Times New Roman" w:hAnsi="Times New Roman" w:cs="Times New Roman"/>
          <w:sz w:val="28"/>
          <w:szCs w:val="28"/>
        </w:rPr>
        <w:t>д</w:t>
      </w:r>
      <w:r w:rsidRPr="003329FF">
        <w:rPr>
          <w:rFonts w:ascii="Times New Roman" w:hAnsi="Times New Roman" w:cs="Times New Roman"/>
          <w:sz w:val="28"/>
          <w:szCs w:val="28"/>
        </w:rPr>
        <w:t>осуговых</w:t>
      </w:r>
      <w:proofErr w:type="spellEnd"/>
      <w:r w:rsidRPr="003329FF">
        <w:rPr>
          <w:rFonts w:ascii="Times New Roman" w:hAnsi="Times New Roman" w:cs="Times New Roman"/>
          <w:sz w:val="28"/>
          <w:szCs w:val="28"/>
        </w:rPr>
        <w:t xml:space="preserve">  игр; народных игр. Для нас большое значение имеет плодотворная работа с родителями. Родители принимают активное участие в заполнении центров в группе. Шьют костюмы в центр </w:t>
      </w:r>
      <w:proofErr w:type="spellStart"/>
      <w:r w:rsidRPr="003329FF">
        <w:rPr>
          <w:rFonts w:ascii="Times New Roman" w:hAnsi="Times New Roman" w:cs="Times New Roman"/>
          <w:sz w:val="28"/>
          <w:szCs w:val="28"/>
        </w:rPr>
        <w:t>ряжения</w:t>
      </w:r>
      <w:proofErr w:type="spellEnd"/>
      <w:r w:rsidRPr="003329FF">
        <w:rPr>
          <w:rFonts w:ascii="Times New Roman" w:hAnsi="Times New Roman" w:cs="Times New Roman"/>
          <w:sz w:val="28"/>
          <w:szCs w:val="28"/>
        </w:rPr>
        <w:t>, по</w:t>
      </w:r>
      <w:r w:rsidR="003329FF" w:rsidRPr="003329FF">
        <w:rPr>
          <w:rFonts w:ascii="Times New Roman" w:hAnsi="Times New Roman" w:cs="Times New Roman"/>
          <w:sz w:val="28"/>
          <w:szCs w:val="28"/>
        </w:rPr>
        <w:t>мо</w:t>
      </w:r>
      <w:r w:rsidRPr="003329FF">
        <w:rPr>
          <w:rFonts w:ascii="Times New Roman" w:hAnsi="Times New Roman" w:cs="Times New Roman"/>
          <w:sz w:val="28"/>
          <w:szCs w:val="28"/>
        </w:rPr>
        <w:t>гают в создании картотек</w:t>
      </w:r>
      <w:proofErr w:type="gramStart"/>
      <w:r w:rsidRPr="003329FF">
        <w:rPr>
          <w:rFonts w:ascii="Times New Roman" w:hAnsi="Times New Roman" w:cs="Times New Roman"/>
          <w:sz w:val="28"/>
          <w:szCs w:val="28"/>
        </w:rPr>
        <w:t>.</w:t>
      </w:r>
      <w:proofErr w:type="gramEnd"/>
      <w:r w:rsidRPr="003329FF">
        <w:rPr>
          <w:rFonts w:ascii="Times New Roman" w:hAnsi="Times New Roman" w:cs="Times New Roman"/>
          <w:sz w:val="28"/>
          <w:szCs w:val="28"/>
        </w:rPr>
        <w:t xml:space="preserve"> </w:t>
      </w:r>
      <w:proofErr w:type="gramStart"/>
      <w:r w:rsidRPr="003329FF">
        <w:rPr>
          <w:rFonts w:ascii="Times New Roman" w:hAnsi="Times New Roman" w:cs="Times New Roman"/>
          <w:sz w:val="28"/>
          <w:szCs w:val="28"/>
        </w:rPr>
        <w:t>п</w:t>
      </w:r>
      <w:proofErr w:type="gramEnd"/>
      <w:r w:rsidRPr="003329FF">
        <w:rPr>
          <w:rFonts w:ascii="Times New Roman" w:hAnsi="Times New Roman" w:cs="Times New Roman"/>
          <w:sz w:val="28"/>
          <w:szCs w:val="28"/>
        </w:rPr>
        <w:t>ринимают активное участие в жизни группы.</w:t>
      </w: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Таким </w:t>
      </w:r>
      <w:proofErr w:type="gramStart"/>
      <w:r w:rsidRPr="003329FF">
        <w:rPr>
          <w:rFonts w:ascii="Times New Roman" w:hAnsi="Times New Roman" w:cs="Times New Roman"/>
          <w:sz w:val="28"/>
          <w:szCs w:val="28"/>
        </w:rPr>
        <w:t>образом</w:t>
      </w:r>
      <w:proofErr w:type="gramEnd"/>
      <w:r w:rsidRPr="003329FF">
        <w:rPr>
          <w:rFonts w:ascii="Times New Roman" w:hAnsi="Times New Roman" w:cs="Times New Roman"/>
          <w:sz w:val="28"/>
          <w:szCs w:val="28"/>
        </w:rPr>
        <w:t xml:space="preserve"> можно заключить, что в нашей группе создана благоприятная среда для различных форм развивающей игровой деятельности. В рамках реализации ФГОС работа по данному направлению будет нами продолжена.</w:t>
      </w:r>
    </w:p>
    <w:p w:rsidR="00986DE1" w:rsidRPr="003329FF" w:rsidRDefault="00986DE1" w:rsidP="003329FF">
      <w:pPr>
        <w:ind w:left="-142"/>
        <w:jc w:val="both"/>
        <w:rPr>
          <w:rFonts w:ascii="Times New Roman" w:hAnsi="Times New Roman" w:cs="Times New Roman"/>
          <w:sz w:val="28"/>
          <w:szCs w:val="28"/>
        </w:rPr>
      </w:pPr>
    </w:p>
    <w:p w:rsidR="00986DE1" w:rsidRPr="003329FF" w:rsidRDefault="00986DE1" w:rsidP="003329FF">
      <w:pPr>
        <w:ind w:left="-142"/>
        <w:jc w:val="both"/>
        <w:rPr>
          <w:rFonts w:ascii="Times New Roman" w:hAnsi="Times New Roman" w:cs="Times New Roman"/>
          <w:sz w:val="28"/>
          <w:szCs w:val="28"/>
        </w:rPr>
      </w:pPr>
    </w:p>
    <w:p w:rsidR="00986DE1" w:rsidRPr="003329FF" w:rsidRDefault="00986DE1" w:rsidP="003329FF">
      <w:pPr>
        <w:ind w:left="-142"/>
        <w:jc w:val="both"/>
        <w:rPr>
          <w:rFonts w:ascii="Times New Roman" w:hAnsi="Times New Roman" w:cs="Times New Roman"/>
          <w:sz w:val="28"/>
          <w:szCs w:val="28"/>
        </w:rPr>
      </w:pPr>
      <w:r w:rsidRPr="003329FF">
        <w:rPr>
          <w:rFonts w:ascii="Times New Roman" w:hAnsi="Times New Roman" w:cs="Times New Roman"/>
          <w:sz w:val="28"/>
          <w:szCs w:val="28"/>
        </w:rPr>
        <w:t xml:space="preserve">                     </w:t>
      </w:r>
    </w:p>
    <w:p w:rsidR="00986DE1" w:rsidRPr="003329FF" w:rsidRDefault="00986DE1" w:rsidP="003329FF">
      <w:pPr>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Default="00986DE1"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Pr="00986DE1" w:rsidRDefault="003329FF" w:rsidP="003329FF">
      <w:pPr>
        <w:pStyle w:val="a3"/>
        <w:jc w:val="center"/>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3329FF" w:rsidRDefault="003329FF" w:rsidP="003329FF">
      <w:pPr>
        <w:pStyle w:val="a3"/>
        <w:jc w:val="both"/>
        <w:rPr>
          <w:rFonts w:ascii="Times New Roman" w:hAnsi="Times New Roman" w:cs="Times New Roman"/>
          <w:sz w:val="28"/>
          <w:szCs w:val="28"/>
        </w:rPr>
      </w:pPr>
    </w:p>
    <w:p w:rsidR="00986DE1" w:rsidRPr="003329FF" w:rsidRDefault="00986DE1" w:rsidP="003329FF">
      <w:pPr>
        <w:pStyle w:val="a3"/>
        <w:jc w:val="center"/>
        <w:rPr>
          <w:rFonts w:ascii="Times New Roman" w:hAnsi="Times New Roman" w:cs="Times New Roman"/>
          <w:b/>
          <w:sz w:val="28"/>
          <w:szCs w:val="28"/>
        </w:rPr>
      </w:pPr>
      <w:r w:rsidRPr="003329FF">
        <w:rPr>
          <w:rFonts w:ascii="Times New Roman" w:hAnsi="Times New Roman" w:cs="Times New Roman"/>
          <w:b/>
          <w:sz w:val="28"/>
          <w:szCs w:val="28"/>
        </w:rPr>
        <w:t>Список методической литературы</w:t>
      </w: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r w:rsidRPr="00986DE1">
        <w:rPr>
          <w:rFonts w:ascii="Times New Roman" w:hAnsi="Times New Roman" w:cs="Times New Roman"/>
          <w:sz w:val="28"/>
          <w:szCs w:val="28"/>
        </w:rPr>
        <w:t>1.Бондаренко А.К. дидактическая игра  в дет</w:t>
      </w:r>
      <w:proofErr w:type="gramStart"/>
      <w:r w:rsidRPr="00986DE1">
        <w:rPr>
          <w:rFonts w:ascii="Times New Roman" w:hAnsi="Times New Roman" w:cs="Times New Roman"/>
          <w:sz w:val="28"/>
          <w:szCs w:val="28"/>
        </w:rPr>
        <w:t>.с</w:t>
      </w:r>
      <w:proofErr w:type="gramEnd"/>
      <w:r w:rsidRPr="00986DE1">
        <w:rPr>
          <w:rFonts w:ascii="Times New Roman" w:hAnsi="Times New Roman" w:cs="Times New Roman"/>
          <w:sz w:val="28"/>
          <w:szCs w:val="28"/>
        </w:rPr>
        <w:t xml:space="preserve">аду: </w:t>
      </w:r>
      <w:proofErr w:type="spellStart"/>
      <w:r w:rsidRPr="00986DE1">
        <w:rPr>
          <w:rFonts w:ascii="Times New Roman" w:hAnsi="Times New Roman" w:cs="Times New Roman"/>
          <w:sz w:val="28"/>
          <w:szCs w:val="28"/>
        </w:rPr>
        <w:t>Кн</w:t>
      </w:r>
      <w:proofErr w:type="spellEnd"/>
      <w:r w:rsidRPr="00986DE1">
        <w:rPr>
          <w:rFonts w:ascii="Times New Roman" w:hAnsi="Times New Roman" w:cs="Times New Roman"/>
          <w:sz w:val="28"/>
          <w:szCs w:val="28"/>
        </w:rPr>
        <w:t xml:space="preserve"> для воспитателя дет</w:t>
      </w:r>
      <w:proofErr w:type="gramStart"/>
      <w:r w:rsidRPr="00986DE1">
        <w:rPr>
          <w:rFonts w:ascii="Times New Roman" w:hAnsi="Times New Roman" w:cs="Times New Roman"/>
          <w:sz w:val="28"/>
          <w:szCs w:val="28"/>
        </w:rPr>
        <w:t>.</w:t>
      </w:r>
      <w:proofErr w:type="gramEnd"/>
      <w:r w:rsidRPr="00986DE1">
        <w:rPr>
          <w:rFonts w:ascii="Times New Roman" w:hAnsi="Times New Roman" w:cs="Times New Roman"/>
          <w:sz w:val="28"/>
          <w:szCs w:val="28"/>
        </w:rPr>
        <w:t xml:space="preserve"> </w:t>
      </w:r>
      <w:proofErr w:type="gramStart"/>
      <w:r w:rsidRPr="00986DE1">
        <w:rPr>
          <w:rFonts w:ascii="Times New Roman" w:hAnsi="Times New Roman" w:cs="Times New Roman"/>
          <w:sz w:val="28"/>
          <w:szCs w:val="28"/>
        </w:rPr>
        <w:t>с</w:t>
      </w:r>
      <w:proofErr w:type="gramEnd"/>
      <w:r w:rsidRPr="00986DE1">
        <w:rPr>
          <w:rFonts w:ascii="Times New Roman" w:hAnsi="Times New Roman" w:cs="Times New Roman"/>
          <w:sz w:val="28"/>
          <w:szCs w:val="28"/>
        </w:rPr>
        <w:t>ада. М. Просвещение, 2010.160</w:t>
      </w:r>
      <w:proofErr w:type="gramStart"/>
      <w:r w:rsidRPr="00986DE1">
        <w:rPr>
          <w:rFonts w:ascii="Times New Roman" w:hAnsi="Times New Roman" w:cs="Times New Roman"/>
          <w:sz w:val="28"/>
          <w:szCs w:val="28"/>
        </w:rPr>
        <w:t>с</w:t>
      </w:r>
      <w:proofErr w:type="gramEnd"/>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r w:rsidRPr="00986DE1">
        <w:rPr>
          <w:rFonts w:ascii="Times New Roman" w:hAnsi="Times New Roman" w:cs="Times New Roman"/>
          <w:sz w:val="28"/>
          <w:szCs w:val="28"/>
        </w:rPr>
        <w:t xml:space="preserve">2.Играют взрослые и дети: из опыта работы дошкольных учреждений России/сост.Т.И.. </w:t>
      </w:r>
      <w:proofErr w:type="spellStart"/>
      <w:r w:rsidRPr="00986DE1">
        <w:rPr>
          <w:rFonts w:ascii="Times New Roman" w:hAnsi="Times New Roman" w:cs="Times New Roman"/>
          <w:sz w:val="28"/>
          <w:szCs w:val="28"/>
        </w:rPr>
        <w:t>Доронова</w:t>
      </w:r>
      <w:proofErr w:type="spellEnd"/>
      <w:r w:rsidRPr="00986DE1">
        <w:rPr>
          <w:rFonts w:ascii="Times New Roman" w:hAnsi="Times New Roman" w:cs="Times New Roman"/>
          <w:sz w:val="28"/>
          <w:szCs w:val="28"/>
        </w:rPr>
        <w:t xml:space="preserve"> </w:t>
      </w:r>
      <w:proofErr w:type="gramStart"/>
      <w:r w:rsidRPr="00986DE1">
        <w:rPr>
          <w:rFonts w:ascii="Times New Roman" w:hAnsi="Times New Roman" w:cs="Times New Roman"/>
          <w:sz w:val="28"/>
          <w:szCs w:val="28"/>
        </w:rPr>
        <w:t>-М</w:t>
      </w:r>
      <w:proofErr w:type="gramEnd"/>
      <w:r w:rsidRPr="00986DE1">
        <w:rPr>
          <w:rFonts w:ascii="Times New Roman" w:hAnsi="Times New Roman" w:cs="Times New Roman"/>
          <w:sz w:val="28"/>
          <w:szCs w:val="28"/>
        </w:rPr>
        <w:t xml:space="preserve">: </w:t>
      </w:r>
      <w:proofErr w:type="spellStart"/>
      <w:r w:rsidRPr="00986DE1">
        <w:rPr>
          <w:rFonts w:ascii="Times New Roman" w:hAnsi="Times New Roman" w:cs="Times New Roman"/>
          <w:sz w:val="28"/>
          <w:szCs w:val="28"/>
        </w:rPr>
        <w:t>Линка</w:t>
      </w:r>
      <w:proofErr w:type="spellEnd"/>
      <w:r w:rsidRPr="00986DE1">
        <w:rPr>
          <w:rFonts w:ascii="Times New Roman" w:hAnsi="Times New Roman" w:cs="Times New Roman"/>
          <w:sz w:val="28"/>
          <w:szCs w:val="28"/>
        </w:rPr>
        <w:t>- ПРЕСС, 2010-208с. Максимова. А.И.Учите играя: Игры и упражнения  со звучащим словом. Пособие для воспитателя дет</w:t>
      </w:r>
      <w:proofErr w:type="gramStart"/>
      <w:r w:rsidRPr="00986DE1">
        <w:rPr>
          <w:rFonts w:ascii="Times New Roman" w:hAnsi="Times New Roman" w:cs="Times New Roman"/>
          <w:sz w:val="28"/>
          <w:szCs w:val="28"/>
        </w:rPr>
        <w:t>.</w:t>
      </w:r>
      <w:proofErr w:type="gramEnd"/>
      <w:r w:rsidRPr="00986DE1">
        <w:rPr>
          <w:rFonts w:ascii="Times New Roman" w:hAnsi="Times New Roman" w:cs="Times New Roman"/>
          <w:sz w:val="28"/>
          <w:szCs w:val="28"/>
        </w:rPr>
        <w:t xml:space="preserve"> </w:t>
      </w:r>
      <w:proofErr w:type="gramStart"/>
      <w:r w:rsidRPr="00986DE1">
        <w:rPr>
          <w:rFonts w:ascii="Times New Roman" w:hAnsi="Times New Roman" w:cs="Times New Roman"/>
          <w:sz w:val="28"/>
          <w:szCs w:val="28"/>
        </w:rPr>
        <w:t>с</w:t>
      </w:r>
      <w:proofErr w:type="gramEnd"/>
      <w:r w:rsidRPr="00986DE1">
        <w:rPr>
          <w:rFonts w:ascii="Times New Roman" w:hAnsi="Times New Roman" w:cs="Times New Roman"/>
          <w:sz w:val="28"/>
          <w:szCs w:val="28"/>
        </w:rPr>
        <w:t xml:space="preserve">ада. </w:t>
      </w:r>
      <w:proofErr w:type="gramStart"/>
      <w:r w:rsidRPr="00986DE1">
        <w:rPr>
          <w:rFonts w:ascii="Times New Roman" w:hAnsi="Times New Roman" w:cs="Times New Roman"/>
          <w:sz w:val="28"/>
          <w:szCs w:val="28"/>
        </w:rPr>
        <w:t>М-</w:t>
      </w:r>
      <w:proofErr w:type="gramEnd"/>
      <w:r w:rsidRPr="00986DE1">
        <w:rPr>
          <w:rFonts w:ascii="Times New Roman" w:hAnsi="Times New Roman" w:cs="Times New Roman"/>
          <w:sz w:val="28"/>
          <w:szCs w:val="28"/>
        </w:rPr>
        <w:t>: Просвещение,2010-144с.</w:t>
      </w: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r w:rsidRPr="00986DE1">
        <w:rPr>
          <w:rFonts w:ascii="Times New Roman" w:hAnsi="Times New Roman" w:cs="Times New Roman"/>
          <w:sz w:val="28"/>
          <w:szCs w:val="28"/>
        </w:rPr>
        <w:t>3.Слепцова И.О. личностн</w:t>
      </w:r>
      <w:proofErr w:type="gramStart"/>
      <w:r w:rsidRPr="00986DE1">
        <w:rPr>
          <w:rFonts w:ascii="Times New Roman" w:hAnsi="Times New Roman" w:cs="Times New Roman"/>
          <w:sz w:val="28"/>
          <w:szCs w:val="28"/>
        </w:rPr>
        <w:t>о-</w:t>
      </w:r>
      <w:proofErr w:type="gramEnd"/>
      <w:r w:rsidRPr="00986DE1">
        <w:rPr>
          <w:rFonts w:ascii="Times New Roman" w:hAnsi="Times New Roman" w:cs="Times New Roman"/>
          <w:sz w:val="28"/>
          <w:szCs w:val="28"/>
        </w:rPr>
        <w:t xml:space="preserve"> ориентированного взаимодействия воспитателя с детьми дошкольного возраста, теория и практика.// Дошкольное воспитание-2007.№3-с74-80.</w:t>
      </w: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r w:rsidRPr="00986DE1">
        <w:rPr>
          <w:rFonts w:ascii="Times New Roman" w:hAnsi="Times New Roman" w:cs="Times New Roman"/>
          <w:sz w:val="28"/>
          <w:szCs w:val="28"/>
        </w:rPr>
        <w:t>4</w:t>
      </w:r>
      <w:r w:rsidR="003329FF">
        <w:rPr>
          <w:rFonts w:ascii="Times New Roman" w:hAnsi="Times New Roman" w:cs="Times New Roman"/>
          <w:sz w:val="28"/>
          <w:szCs w:val="28"/>
        </w:rPr>
        <w:t>.</w:t>
      </w:r>
      <w:r w:rsidRPr="00986DE1">
        <w:rPr>
          <w:rFonts w:ascii="Times New Roman" w:hAnsi="Times New Roman" w:cs="Times New Roman"/>
          <w:sz w:val="28"/>
          <w:szCs w:val="28"/>
        </w:rPr>
        <w:t xml:space="preserve">От Рождения до школы. Основная общеобразовательная программа дошкольного образования/ Под ред.И.Е. </w:t>
      </w:r>
      <w:proofErr w:type="spellStart"/>
      <w:r w:rsidRPr="00986DE1">
        <w:rPr>
          <w:rFonts w:ascii="Times New Roman" w:hAnsi="Times New Roman" w:cs="Times New Roman"/>
          <w:sz w:val="28"/>
          <w:szCs w:val="28"/>
        </w:rPr>
        <w:t>Вераксы</w:t>
      </w:r>
      <w:proofErr w:type="spellEnd"/>
      <w:r w:rsidRPr="00986DE1">
        <w:rPr>
          <w:rFonts w:ascii="Times New Roman" w:hAnsi="Times New Roman" w:cs="Times New Roman"/>
          <w:sz w:val="28"/>
          <w:szCs w:val="28"/>
        </w:rPr>
        <w:t>, Т.С. Комаровой, М</w:t>
      </w:r>
      <w:proofErr w:type="gramStart"/>
      <w:r w:rsidRPr="00986DE1">
        <w:rPr>
          <w:rFonts w:ascii="Times New Roman" w:hAnsi="Times New Roman" w:cs="Times New Roman"/>
          <w:sz w:val="28"/>
          <w:szCs w:val="28"/>
        </w:rPr>
        <w:t>,А</w:t>
      </w:r>
      <w:proofErr w:type="gramEnd"/>
      <w:r w:rsidRPr="00986DE1">
        <w:rPr>
          <w:rFonts w:ascii="Times New Roman" w:hAnsi="Times New Roman" w:cs="Times New Roman"/>
          <w:sz w:val="28"/>
          <w:szCs w:val="28"/>
        </w:rPr>
        <w:t>. Васильевой -мозаика Синтез, 2014-304с.</w:t>
      </w:r>
    </w:p>
    <w:p w:rsidR="00986DE1" w:rsidRPr="00986DE1" w:rsidRDefault="00986DE1" w:rsidP="003329FF">
      <w:pPr>
        <w:pStyle w:val="a3"/>
        <w:jc w:val="both"/>
        <w:rPr>
          <w:rFonts w:ascii="Times New Roman" w:hAnsi="Times New Roman" w:cs="Times New Roman"/>
          <w:sz w:val="28"/>
          <w:szCs w:val="28"/>
        </w:rPr>
      </w:pPr>
      <w:r w:rsidRPr="00986DE1">
        <w:rPr>
          <w:rFonts w:ascii="Times New Roman" w:hAnsi="Times New Roman" w:cs="Times New Roman"/>
          <w:sz w:val="28"/>
          <w:szCs w:val="28"/>
        </w:rPr>
        <w:tab/>
      </w:r>
    </w:p>
    <w:p w:rsidR="00986DE1" w:rsidRPr="00986DE1" w:rsidRDefault="00986DE1" w:rsidP="003329FF">
      <w:pPr>
        <w:pStyle w:val="a3"/>
        <w:jc w:val="both"/>
        <w:rPr>
          <w:rFonts w:ascii="Times New Roman" w:hAnsi="Times New Roman" w:cs="Times New Roman"/>
          <w:sz w:val="28"/>
          <w:szCs w:val="28"/>
        </w:rPr>
      </w:pPr>
      <w:r w:rsidRPr="00986DE1">
        <w:rPr>
          <w:rFonts w:ascii="Times New Roman" w:hAnsi="Times New Roman" w:cs="Times New Roman"/>
          <w:sz w:val="28"/>
          <w:szCs w:val="28"/>
        </w:rPr>
        <w:t xml:space="preserve"> </w:t>
      </w: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pStyle w:val="a3"/>
        <w:jc w:val="both"/>
        <w:rPr>
          <w:rFonts w:ascii="Times New Roman" w:hAnsi="Times New Roman" w:cs="Times New Roman"/>
          <w:sz w:val="28"/>
          <w:szCs w:val="28"/>
        </w:rPr>
      </w:pPr>
    </w:p>
    <w:p w:rsidR="00986DE1" w:rsidRPr="00986DE1" w:rsidRDefault="00986DE1" w:rsidP="003329FF">
      <w:pPr>
        <w:autoSpaceDE w:val="0"/>
        <w:autoSpaceDN w:val="0"/>
        <w:adjustRightInd w:val="0"/>
        <w:spacing w:line="240" w:lineRule="auto"/>
        <w:jc w:val="both"/>
        <w:rPr>
          <w:rFonts w:ascii="Calibri" w:hAnsi="Calibri" w:cs="Calibri"/>
        </w:rPr>
      </w:pPr>
    </w:p>
    <w:p w:rsidR="00986DE1" w:rsidRPr="00986DE1" w:rsidRDefault="00986DE1" w:rsidP="003329FF">
      <w:pPr>
        <w:autoSpaceDE w:val="0"/>
        <w:autoSpaceDN w:val="0"/>
        <w:adjustRightInd w:val="0"/>
        <w:spacing w:line="240" w:lineRule="auto"/>
        <w:jc w:val="both"/>
        <w:rPr>
          <w:rFonts w:ascii="Calibri" w:hAnsi="Calibri" w:cs="Calibri"/>
        </w:rPr>
      </w:pPr>
    </w:p>
    <w:p w:rsidR="00986DE1" w:rsidRPr="00986DE1" w:rsidRDefault="00986DE1" w:rsidP="003329FF">
      <w:pPr>
        <w:autoSpaceDE w:val="0"/>
        <w:autoSpaceDN w:val="0"/>
        <w:adjustRightInd w:val="0"/>
        <w:spacing w:line="240" w:lineRule="auto"/>
        <w:jc w:val="both"/>
        <w:rPr>
          <w:rFonts w:ascii="Calibri" w:hAnsi="Calibri" w:cs="Calibri"/>
        </w:rPr>
      </w:pPr>
    </w:p>
    <w:p w:rsidR="00986DE1" w:rsidRPr="00986DE1" w:rsidRDefault="00986DE1" w:rsidP="003329FF">
      <w:pPr>
        <w:autoSpaceDE w:val="0"/>
        <w:autoSpaceDN w:val="0"/>
        <w:adjustRightInd w:val="0"/>
        <w:spacing w:line="240" w:lineRule="auto"/>
        <w:jc w:val="both"/>
        <w:rPr>
          <w:rFonts w:ascii="Calibri" w:hAnsi="Calibri" w:cs="Calibri"/>
        </w:rPr>
      </w:pPr>
    </w:p>
    <w:p w:rsidR="00986DE1" w:rsidRPr="00986DE1" w:rsidRDefault="00986DE1" w:rsidP="003329FF">
      <w:pPr>
        <w:autoSpaceDE w:val="0"/>
        <w:autoSpaceDN w:val="0"/>
        <w:adjustRightInd w:val="0"/>
        <w:spacing w:line="240" w:lineRule="auto"/>
        <w:jc w:val="both"/>
        <w:rPr>
          <w:rFonts w:ascii="Calibri" w:hAnsi="Calibri" w:cs="Calibri"/>
        </w:rPr>
      </w:pPr>
    </w:p>
    <w:p w:rsidR="00986DE1" w:rsidRPr="00986DE1" w:rsidRDefault="00986DE1" w:rsidP="003329FF">
      <w:pPr>
        <w:autoSpaceDE w:val="0"/>
        <w:autoSpaceDN w:val="0"/>
        <w:adjustRightInd w:val="0"/>
        <w:spacing w:line="240" w:lineRule="auto"/>
        <w:jc w:val="both"/>
        <w:rPr>
          <w:rFonts w:ascii="Calibri" w:hAnsi="Calibri" w:cs="Calibri"/>
        </w:rPr>
      </w:pPr>
    </w:p>
    <w:p w:rsidR="00986DE1" w:rsidRPr="00986DE1" w:rsidRDefault="00986DE1" w:rsidP="003329FF">
      <w:pPr>
        <w:autoSpaceDE w:val="0"/>
        <w:autoSpaceDN w:val="0"/>
        <w:adjustRightInd w:val="0"/>
        <w:spacing w:line="240" w:lineRule="auto"/>
        <w:jc w:val="both"/>
        <w:rPr>
          <w:rFonts w:ascii="Calibri" w:hAnsi="Calibri" w:cs="Calibri"/>
        </w:rPr>
      </w:pPr>
    </w:p>
    <w:p w:rsidR="0023670A" w:rsidRDefault="00DE11E9" w:rsidP="003329FF">
      <w:pPr>
        <w:spacing w:line="240" w:lineRule="auto"/>
        <w:jc w:val="both"/>
      </w:pPr>
    </w:p>
    <w:sectPr w:rsidR="0023670A" w:rsidSect="00986DE1">
      <w:pgSz w:w="12246" w:h="15817"/>
      <w:pgMar w:top="1134" w:right="622"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986DE1"/>
    <w:rsid w:val="001564A4"/>
    <w:rsid w:val="001C29C9"/>
    <w:rsid w:val="003329FF"/>
    <w:rsid w:val="00574031"/>
    <w:rsid w:val="00986DE1"/>
    <w:rsid w:val="00991925"/>
    <w:rsid w:val="00C3666D"/>
    <w:rsid w:val="00DE11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4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86DE1"/>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1259</Words>
  <Characters>7179</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Детский сад</dc:creator>
  <cp:lastModifiedBy>Детский сад</cp:lastModifiedBy>
  <cp:revision>2</cp:revision>
  <dcterms:created xsi:type="dcterms:W3CDTF">2021-12-22T12:30:00Z</dcterms:created>
  <dcterms:modified xsi:type="dcterms:W3CDTF">2021-12-22T12:53:00Z</dcterms:modified>
</cp:coreProperties>
</file>