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5A9" w:rsidRDefault="005535A9" w:rsidP="005535A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F44FF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Муниципальное казенное дошкольное образовательное учреждение «Центр развития ребенка - детски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 xml:space="preserve">й сад № 8 «Крепыш» </w:t>
      </w:r>
    </w:p>
    <w:p w:rsidR="002A3561" w:rsidRDefault="002A3561" w:rsidP="005535A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5535A9" w:rsidRDefault="005535A9" w:rsidP="005535A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5535A9" w:rsidRDefault="005535A9" w:rsidP="005535A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5535A9" w:rsidRPr="00BB5D99" w:rsidRDefault="005535A9" w:rsidP="005535A9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2A3561" w:rsidRPr="005535A9" w:rsidRDefault="002A3561" w:rsidP="002A3561">
      <w:pPr>
        <w:spacing w:before="150" w:after="450" w:line="240" w:lineRule="atLeast"/>
        <w:jc w:val="center"/>
        <w:outlineLvl w:val="0"/>
        <w:rPr>
          <w:rFonts w:ascii="Book Antiqua" w:eastAsia="Times New Roman" w:hAnsi="Book Antiqua" w:cs="Times New Roman"/>
          <w:b/>
          <w:color w:val="000000" w:themeColor="text1"/>
          <w:kern w:val="36"/>
          <w:sz w:val="96"/>
          <w:szCs w:val="96"/>
          <w:lang w:eastAsia="ru-RU"/>
        </w:rPr>
      </w:pPr>
      <w:r w:rsidRPr="005535A9">
        <w:rPr>
          <w:rFonts w:ascii="Book Antiqua" w:eastAsia="Times New Roman" w:hAnsi="Book Antiqua" w:cs="Times New Roman"/>
          <w:b/>
          <w:color w:val="000000" w:themeColor="text1"/>
          <w:kern w:val="36"/>
          <w:sz w:val="96"/>
          <w:szCs w:val="96"/>
          <w:lang w:eastAsia="ru-RU"/>
        </w:rPr>
        <w:t>Проект</w:t>
      </w:r>
    </w:p>
    <w:p w:rsidR="002A3561" w:rsidRPr="005535A9" w:rsidRDefault="002A3561" w:rsidP="002A3561">
      <w:pPr>
        <w:spacing w:before="150" w:after="450" w:line="240" w:lineRule="atLeast"/>
        <w:jc w:val="center"/>
        <w:outlineLvl w:val="0"/>
        <w:rPr>
          <w:rFonts w:ascii="Book Antiqua" w:eastAsia="Times New Roman" w:hAnsi="Book Antiqua" w:cs="Times New Roman"/>
          <w:b/>
          <w:color w:val="000000" w:themeColor="text1"/>
          <w:kern w:val="36"/>
          <w:sz w:val="72"/>
          <w:szCs w:val="72"/>
          <w:lang w:eastAsia="ru-RU"/>
        </w:rPr>
      </w:pPr>
      <w:r w:rsidRPr="005535A9">
        <w:rPr>
          <w:rFonts w:ascii="Book Antiqua" w:eastAsia="Times New Roman" w:hAnsi="Book Antiqua" w:cs="Times New Roman"/>
          <w:b/>
          <w:color w:val="000000" w:themeColor="text1"/>
          <w:kern w:val="36"/>
          <w:sz w:val="72"/>
          <w:szCs w:val="72"/>
          <w:lang w:eastAsia="ru-RU"/>
        </w:rPr>
        <w:t xml:space="preserve"> «Хочу расти здоровым!»</w:t>
      </w:r>
    </w:p>
    <w:p w:rsidR="002A3561" w:rsidRPr="00BB5D99" w:rsidRDefault="002A3561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2A3561" w:rsidRDefault="002A3561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5535A9" w:rsidRDefault="005535A9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5535A9" w:rsidRDefault="005535A9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5535A9" w:rsidRPr="00BB5D99" w:rsidRDefault="005535A9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2A3561" w:rsidRPr="00BB5D99" w:rsidRDefault="002A3561" w:rsidP="002A3561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  <w:lang w:eastAsia="ru-RU"/>
        </w:rPr>
      </w:pPr>
    </w:p>
    <w:p w:rsidR="005535A9" w:rsidRPr="005535A9" w:rsidRDefault="005535A9" w:rsidP="005535A9">
      <w:pPr>
        <w:spacing w:after="0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32"/>
          <w:szCs w:val="32"/>
        </w:rPr>
      </w:pPr>
      <w:r>
        <w:rPr>
          <w:rFonts w:ascii="Book Antiqua" w:eastAsia="Times New Roman" w:hAnsi="Book Antiqua" w:cs="Times New Roman"/>
          <w:b/>
          <w:bCs/>
          <w:kern w:val="36"/>
          <w:sz w:val="32"/>
          <w:szCs w:val="32"/>
        </w:rPr>
        <w:t xml:space="preserve"> Подготовила: воспитатель </w:t>
      </w:r>
      <w:r w:rsidRPr="005535A9">
        <w:rPr>
          <w:rFonts w:ascii="Book Antiqua" w:eastAsia="Times New Roman" w:hAnsi="Book Antiqua" w:cs="Times New Roman"/>
          <w:b/>
          <w:bCs/>
          <w:kern w:val="36"/>
          <w:sz w:val="32"/>
          <w:szCs w:val="32"/>
        </w:rPr>
        <w:t xml:space="preserve">                                                                              </w:t>
      </w:r>
      <w:proofErr w:type="spellStart"/>
      <w:r w:rsidRPr="005535A9">
        <w:rPr>
          <w:rFonts w:ascii="Book Antiqua" w:eastAsia="Times New Roman" w:hAnsi="Book Antiqua" w:cs="Times New Roman"/>
          <w:b/>
          <w:bCs/>
          <w:kern w:val="36"/>
          <w:sz w:val="32"/>
          <w:szCs w:val="32"/>
        </w:rPr>
        <w:t>Ахкубегова</w:t>
      </w:r>
      <w:proofErr w:type="spellEnd"/>
      <w:r w:rsidRPr="005535A9">
        <w:rPr>
          <w:rFonts w:ascii="Book Antiqua" w:eastAsia="Times New Roman" w:hAnsi="Book Antiqua" w:cs="Times New Roman"/>
          <w:b/>
          <w:bCs/>
          <w:kern w:val="36"/>
          <w:sz w:val="32"/>
          <w:szCs w:val="32"/>
        </w:rPr>
        <w:t xml:space="preserve"> Р.О.</w:t>
      </w:r>
    </w:p>
    <w:p w:rsidR="005535A9" w:rsidRDefault="005535A9" w:rsidP="005535A9">
      <w:pPr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2A3561" w:rsidRPr="00BB5D99" w:rsidRDefault="002A3561" w:rsidP="002A356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2A3561" w:rsidRPr="00BB5D99" w:rsidRDefault="002A3561" w:rsidP="002A3561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2A3561" w:rsidRPr="00BB5D99" w:rsidRDefault="002A3561" w:rsidP="002A3561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2A3561" w:rsidRPr="00BB5D99" w:rsidRDefault="005535A9" w:rsidP="002A3561">
      <w:pPr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  <w:t xml:space="preserve"> </w:t>
      </w:r>
    </w:p>
    <w:p w:rsidR="002A3561" w:rsidRPr="00BB5D99" w:rsidRDefault="002A3561" w:rsidP="002A3561">
      <w:pPr>
        <w:spacing w:before="150" w:after="450" w:line="240" w:lineRule="atLeast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32"/>
          <w:szCs w:val="32"/>
          <w:lang w:eastAsia="ru-RU"/>
        </w:rPr>
      </w:pPr>
    </w:p>
    <w:p w:rsidR="002A3561" w:rsidRPr="00BB5D99" w:rsidRDefault="002A3561" w:rsidP="002A3561">
      <w:pPr>
        <w:spacing w:after="36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bookmarkStart w:id="0" w:name="_GoBack"/>
      <w:bookmarkEnd w:id="0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   </w:t>
      </w: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Актуальность проекта:</w:t>
      </w:r>
    </w:p>
    <w:p w:rsidR="002A3561" w:rsidRPr="007A1E8E" w:rsidRDefault="002A3561" w:rsidP="002A3561">
      <w:pPr>
        <w:pStyle w:val="a3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 xml:space="preserve">Общеизвестно, что здоровье нации является одним из главнейших показателей ее благополучия. От здоровья подрастающего поколения зависит будущее России. Ученые констатируют, что проблема сохранения здоровья детей не теряет своей актуальности. И более того она имеет тенденцию к нарастанию. </w:t>
      </w:r>
    </w:p>
    <w:p w:rsidR="002A3561" w:rsidRPr="007A1E8E" w:rsidRDefault="002A3561" w:rsidP="002A3561">
      <w:pPr>
        <w:pStyle w:val="a3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 xml:space="preserve">Статистика свидетельствует: физиологически </w:t>
      </w:r>
      <w:proofErr w:type="gramStart"/>
      <w:r w:rsidRPr="007A1E8E">
        <w:rPr>
          <w:color w:val="000000" w:themeColor="text1"/>
          <w:sz w:val="28"/>
          <w:szCs w:val="28"/>
        </w:rPr>
        <w:t>зрелыми</w:t>
      </w:r>
      <w:proofErr w:type="gramEnd"/>
      <w:r w:rsidRPr="007A1E8E">
        <w:rPr>
          <w:color w:val="000000" w:themeColor="text1"/>
          <w:sz w:val="28"/>
          <w:szCs w:val="28"/>
        </w:rPr>
        <w:t xml:space="preserve"> сегодня рождается не более 10% детей, т. е. большинство сразу после рождения не готовы к физиологически полноценной жизни. Более того до 25-35% детей, приходящих в 1 класс, имеют физические недостатки или хронические заболевания. </w:t>
      </w:r>
    </w:p>
    <w:p w:rsidR="002A3561" w:rsidRPr="007A1E8E" w:rsidRDefault="002A3561" w:rsidP="002A3561">
      <w:pPr>
        <w:pStyle w:val="a3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 xml:space="preserve">Приведенные цифры заставляют задуматься о причинах проблем здоровья детей. Одной из главных причин является культурный кризис общества, низкий уровень культуры отдельного человека, семьи и воспитательного пространства в целом. </w:t>
      </w:r>
    </w:p>
    <w:p w:rsidR="002A3561" w:rsidRPr="007A1E8E" w:rsidRDefault="002A3561" w:rsidP="002A3561">
      <w:pPr>
        <w:pStyle w:val="a3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 xml:space="preserve">Опыт работы с дошкольниками показал, что у детей, не приученных заботиться о своем здоровье, неизбежны психологические срывы, им сложнее вникать в реалии «взрослой жизни». А ведь новое тысячелетие заставит их столкнуться с возросшей конкуренцией, когда больших успехов в жизни и карьере добиваются более здоровые и образованные сверстники. </w:t>
      </w:r>
    </w:p>
    <w:p w:rsidR="002A3561" w:rsidRPr="007A1E8E" w:rsidRDefault="002A3561" w:rsidP="002A3561">
      <w:pPr>
        <w:pStyle w:val="a3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 xml:space="preserve">Нет задачи важнее и вместе с тем сложнее, чем вырастить здорового человека. </w:t>
      </w:r>
    </w:p>
    <w:p w:rsidR="002A3561" w:rsidRPr="007A1E8E" w:rsidRDefault="002A3561" w:rsidP="002A3561">
      <w:pPr>
        <w:spacing w:before="30" w:after="24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Проблема профилактики заболеваний детей является одной из самых актуальных.</w:t>
      </w:r>
      <w:r w:rsidRPr="007A1E8E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 </w:t>
      </w:r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Именно поэтому утверждение здорового образа жизни подрастающего поколения </w:t>
      </w:r>
      <w:proofErr w:type="gramStart"/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должно</w:t>
      </w:r>
      <w:proofErr w:type="gramEnd"/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сегодня рассматриваться в практике работы детских садов, как одно из приоритетных направлений образования, </w:t>
      </w:r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 xml:space="preserve">т.к. от того, насколько успешно удастся сформировать и закрепить навыки здорового образа жизни в раннем возрасте, зависит в последующем реальный образ жизни и здоровье человека. Важной педагогической задачей должно являться воспитание </w:t>
      </w:r>
      <w:proofErr w:type="spellStart"/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валеологически</w:t>
      </w:r>
      <w:proofErr w:type="spellEnd"/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грамотного человека.</w:t>
      </w:r>
    </w:p>
    <w:p w:rsidR="002A3561" w:rsidRPr="007A1E8E" w:rsidRDefault="002A3561" w:rsidP="002A3561">
      <w:pPr>
        <w:spacing w:before="30"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proofErr w:type="spellStart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Валеология</w:t>
      </w:r>
      <w:proofErr w:type="spellEnd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– </w:t>
      </w:r>
      <w:r w:rsidRPr="007A1E8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наука и здоровье и здоровом образе жизни, направленная на формирование, сохранение и укрепление здоровья.</w:t>
      </w:r>
    </w:p>
    <w:p w:rsidR="002A3561" w:rsidRPr="007A1E8E" w:rsidRDefault="002A3561" w:rsidP="002A3561">
      <w:pPr>
        <w:shd w:val="clear" w:color="auto" w:fill="FFFFFF" w:themeFill="background1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Отношение ребенка к здоровью напрямую зависит от </w:t>
      </w:r>
      <w:proofErr w:type="spellStart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сформированности</w:t>
      </w:r>
      <w:proofErr w:type="spellEnd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его сознании этого понятия. </w:t>
      </w:r>
    </w:p>
    <w:p w:rsidR="002A3561" w:rsidRPr="007A1E8E" w:rsidRDefault="002A3561" w:rsidP="002A3561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здорового образа жизни у детей дошкольного возраста определяются наличием знаний и представлений об элементах здорового образа жизни (соблюдение режима, гигиенических процедур, двигательной активности), и умением их реализовывать.</w:t>
      </w:r>
      <w:r w:rsidRPr="007A1E8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A3561" w:rsidRPr="007A1E8E" w:rsidRDefault="002A3561" w:rsidP="002A3561">
      <w:pPr>
        <w:pStyle w:val="a3"/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7A1E8E">
        <w:rPr>
          <w:color w:val="000000" w:themeColor="text1"/>
          <w:sz w:val="28"/>
          <w:szCs w:val="28"/>
        </w:rPr>
        <w:t>А ведь режим дня — прекрасный друг нашего здоровья! Если мы всегда в одно и то же время встаем с кровати, завтракаем, обедаем, ужинаем, ходим на прогулку, ложимся спать, то у  организма вырабатывается определенный биологический ритм, который помогает сохранять здоровье и бодрость.</w:t>
      </w:r>
    </w:p>
    <w:p w:rsidR="002A3561" w:rsidRPr="007A1E8E" w:rsidRDefault="002A3561" w:rsidP="002A3561">
      <w:pPr>
        <w:shd w:val="clear" w:color="auto" w:fill="FFFFFF" w:themeFill="background1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7A1E8E">
        <w:rPr>
          <w:rFonts w:ascii="Times New Roman" w:hAnsi="Times New Roman" w:cs="Times New Roman"/>
          <w:color w:val="000000" w:themeColor="text1"/>
          <w:sz w:val="28"/>
          <w:szCs w:val="28"/>
          <w:highlight w:val="white"/>
        </w:rPr>
        <w:t xml:space="preserve">Развитие науки и техники способствует постепенном снижению </w:t>
      </w: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двигательной активности люде</w:t>
      </w:r>
      <w:r w:rsidRPr="007A1E8E"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что со временем стало отрицательно сказываться на их здоровье.</w:t>
      </w:r>
      <w:proofErr w:type="gramEnd"/>
    </w:p>
    <w:p w:rsidR="002A3561" w:rsidRPr="007A1E8E" w:rsidRDefault="002A3561" w:rsidP="002A3561">
      <w:pPr>
        <w:pStyle w:val="c10"/>
        <w:spacing w:before="0" w:beforeAutospacing="0" w:after="120" w:afterAutospacing="0" w:line="360" w:lineRule="auto"/>
        <w:ind w:firstLine="708"/>
        <w:jc w:val="both"/>
        <w:rPr>
          <w:rStyle w:val="c1"/>
          <w:color w:val="000000" w:themeColor="text1"/>
          <w:sz w:val="28"/>
          <w:szCs w:val="28"/>
        </w:rPr>
      </w:pPr>
      <w:r w:rsidRPr="007A1E8E">
        <w:rPr>
          <w:bCs/>
          <w:color w:val="000000" w:themeColor="text1"/>
          <w:sz w:val="28"/>
          <w:szCs w:val="28"/>
        </w:rPr>
        <w:t>Первое место</w:t>
      </w:r>
      <w:r w:rsidRPr="007A1E8E">
        <w:rPr>
          <w:color w:val="000000" w:themeColor="text1"/>
          <w:sz w:val="28"/>
          <w:szCs w:val="28"/>
        </w:rPr>
        <w:t xml:space="preserve"> в двигательном режиме детей принадлежит физкультурно-оздоровительным занятиям. К ним относятся общеизвестные виды двигательной активности, в том числе подвижные игры.</w:t>
      </w:r>
    </w:p>
    <w:p w:rsidR="002A3561" w:rsidRPr="007A1E8E" w:rsidRDefault="002A3561" w:rsidP="002A3561">
      <w:pPr>
        <w:spacing w:line="360" w:lineRule="auto"/>
        <w:ind w:firstLine="708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Неоценимым национальным богатством являются народные игры.  </w:t>
      </w:r>
      <w:r w:rsidRPr="007A1E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В содержании игр и правилах заключены представления о чести, смелости, мужестве, вызывающие желания стать сильным, ловким, выносливым. </w:t>
      </w:r>
    </w:p>
    <w:p w:rsidR="002A3561" w:rsidRPr="007A1E8E" w:rsidRDefault="002A3561" w:rsidP="002A35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Се</w:t>
      </w:r>
      <w:r w:rsidRPr="007A1E8E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одня современное общество отличается многообразием примеров образа жизни человека, с которыми постоянно сталкивается каждый ребенок. Но это многообразие не всегда является образцом для ребенка, в результате создается хаотичность в представлениях ребенка о здоровом образе жизни и разрушаются уже сложившиеся представления. Поэтому  нужно также вовлечь в эту работу родителей.</w:t>
      </w:r>
    </w:p>
    <w:p w:rsidR="002A3561" w:rsidRPr="00BB5D99" w:rsidRDefault="002A3561" w:rsidP="002A356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2A3561" w:rsidRPr="007A1E8E" w:rsidRDefault="002A3561" w:rsidP="002A3561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Цель:</w:t>
      </w: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Создание  </w:t>
      </w:r>
      <w:proofErr w:type="spellStart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здоровьесберегающего</w:t>
      </w:r>
      <w:proofErr w:type="spellEnd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пространства и формирование навыков здорового образа жизни у детей и родителей.</w:t>
      </w:r>
    </w:p>
    <w:p w:rsidR="002A3561" w:rsidRPr="007A1E8E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Задачи проекта:</w:t>
      </w:r>
    </w:p>
    <w:p w:rsidR="002A3561" w:rsidRPr="007A1E8E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Создать </w:t>
      </w:r>
      <w:proofErr w:type="spellStart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здоровьесберегающую</w:t>
      </w:r>
      <w:proofErr w:type="spellEnd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среду для реализации проекта.</w:t>
      </w:r>
    </w:p>
    <w:p w:rsidR="002A3561" w:rsidRPr="007A1E8E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Формировать представления детей о собственном теле, осознание важности заботливого отношения к своему организму.</w:t>
      </w:r>
    </w:p>
    <w:p w:rsidR="002A3561" w:rsidRPr="007A1E8E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Формирование у детей мотивации на здоровье и здоровый образ жизни.</w:t>
      </w:r>
    </w:p>
    <w:p w:rsidR="002A3561" w:rsidRPr="007A1E8E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Воспитывать потребность заниматься физическими упражнениями.</w:t>
      </w:r>
    </w:p>
    <w:p w:rsidR="002A3561" w:rsidRPr="007A1E8E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Закрепить представление детей о здоровом человеке.</w:t>
      </w:r>
    </w:p>
    <w:p w:rsidR="002A3561" w:rsidRPr="00BB5D99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Пропаганда здорового образа жизни по средствам организации активного досуга.</w:t>
      </w:r>
    </w:p>
    <w:p w:rsidR="002A3561" w:rsidRPr="002A3561" w:rsidRDefault="002A3561" w:rsidP="002A3561">
      <w:pPr>
        <w:pStyle w:val="a4"/>
        <w:numPr>
          <w:ilvl w:val="0"/>
          <w:numId w:val="7"/>
        </w:numPr>
        <w:spacing w:after="240" w:line="360" w:lineRule="auto"/>
        <w:ind w:left="714" w:hanging="357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Повышать педагогическую и </w:t>
      </w:r>
      <w:proofErr w:type="spellStart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валеологическую</w:t>
      </w:r>
      <w:proofErr w:type="spellEnd"/>
      <w:r w:rsidRPr="007A1E8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культуру родителей.</w:t>
      </w:r>
    </w:p>
    <w:p w:rsidR="002A3561" w:rsidRPr="00BB5D99" w:rsidRDefault="002A3561" w:rsidP="002A3561">
      <w:pPr>
        <w:spacing w:after="24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Тип проекта: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исследовательско-творческий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A3561" w:rsidRPr="00BB5D99" w:rsidRDefault="002A3561" w:rsidP="002A3561">
      <w:pPr>
        <w:spacing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Длительность проекта:</w:t>
      </w:r>
      <w:r w:rsidRPr="00BB5D99">
        <w:rPr>
          <w:rFonts w:ascii="Times New Roman" w:hAnsi="Times New Roman" w:cs="Times New Roman"/>
          <w:b/>
          <w:i/>
          <w:color w:val="000000" w:themeColor="text1"/>
          <w:sz w:val="32"/>
          <w:szCs w:val="32"/>
          <w:shd w:val="clear" w:color="auto" w:fill="FFFFFF"/>
        </w:rPr>
        <w:t xml:space="preserve"> </w:t>
      </w:r>
      <w:proofErr w:type="gram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рат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осрочны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proofErr w:type="gram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/2 недели/.</w:t>
      </w:r>
    </w:p>
    <w:p w:rsidR="002A3561" w:rsidRPr="00BB5D99" w:rsidRDefault="002A3561" w:rsidP="002A3561">
      <w:pPr>
        <w:spacing w:after="360"/>
        <w:rPr>
          <w:rFonts w:ascii="Times New Roman" w:hAnsi="Times New Roman" w:cs="Times New Roman"/>
          <w:b/>
          <w:i/>
          <w:color w:val="000000" w:themeColor="text1"/>
          <w:sz w:val="36"/>
          <w:szCs w:val="36"/>
          <w:u w:val="single"/>
          <w:shd w:val="clear" w:color="auto" w:fill="FFFFFF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Участники проектной деятельности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дети старшей группы, 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воспитатели, физинструктор, родители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воспитанни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ов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Ожидаемые результаты: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after="12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Организация содержательной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здоровьесберегающей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развивающей среды в группе.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after="12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Сформированность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гигиенической культуры у детей и наличие потребности в здоровом образе жизни.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before="30" w:after="30" w:line="360" w:lineRule="auto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Повышение уровня адаптация к современным условиям жизни.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after="12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Снижение заболеваемости и повышение уровня здоровья детей.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before="30" w:after="30" w:line="360" w:lineRule="auto"/>
        <w:textAlignment w:val="top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Заинтересованное отношение родителей к совместной активной деятельности с детьми. </w:t>
      </w:r>
    </w:p>
    <w:p w:rsidR="002A3561" w:rsidRPr="00BB5D99" w:rsidRDefault="002A3561" w:rsidP="002A3561">
      <w:pPr>
        <w:pStyle w:val="a4"/>
        <w:numPr>
          <w:ilvl w:val="0"/>
          <w:numId w:val="8"/>
        </w:numPr>
        <w:spacing w:before="30" w:after="30" w:line="360" w:lineRule="auto"/>
        <w:textAlignment w:val="top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Просвещение родителей и организация совместной работы по формированию у воспитанников имиджа здорового образа жизни</w:t>
      </w:r>
    </w:p>
    <w:p w:rsidR="002A3561" w:rsidRPr="00BB5D99" w:rsidRDefault="002A3561" w:rsidP="002A3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</w:p>
    <w:p w:rsidR="002A3561" w:rsidRPr="00BB5D99" w:rsidRDefault="002A3561" w:rsidP="002A356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  <w:lang w:eastAsia="ru-RU"/>
        </w:rPr>
        <w:t>Этапы осуществления проекта:</w:t>
      </w:r>
    </w:p>
    <w:p w:rsidR="002A3561" w:rsidRPr="00BB5D99" w:rsidRDefault="002A3561" w:rsidP="002A3561">
      <w:pPr>
        <w:spacing w:after="12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1 этап – подготовительный.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before="225" w:after="24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Сбор сведений (информации).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tabs>
          <w:tab w:val="left" w:pos="6195"/>
        </w:tabs>
        <w:spacing w:after="24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Подбор методической литературы.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tabs>
          <w:tab w:val="left" w:pos="6195"/>
        </w:tabs>
        <w:spacing w:after="24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Работа с родителями по взаимодействию в рамках проекта.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tabs>
          <w:tab w:val="left" w:pos="6195"/>
        </w:tabs>
        <w:spacing w:after="240" w:line="360" w:lineRule="auto"/>
        <w:ind w:left="714"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Разработка конспектов образовательной деятельности. </w:t>
      </w:r>
    </w:p>
    <w:p w:rsidR="002A3561" w:rsidRPr="00BB5D99" w:rsidRDefault="002A3561" w:rsidP="002A3561">
      <w:pPr>
        <w:spacing w:before="225" w:after="360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2 этап – основной.  </w:t>
      </w:r>
    </w:p>
    <w:p w:rsidR="002A3561" w:rsidRPr="00BB5D99" w:rsidRDefault="002A3561" w:rsidP="002A3561">
      <w:pPr>
        <w:spacing w:before="225" w:after="36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 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(реализация в образовательной деятельности)</w:t>
      </w:r>
    </w:p>
    <w:p w:rsidR="002A3561" w:rsidRPr="002A3561" w:rsidRDefault="002A3561" w:rsidP="002A3561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Практическое решение проблемы ребенком во взаимодействии с родителями и педагогами ДОУ.</w:t>
      </w:r>
    </w:p>
    <w:p w:rsidR="002A3561" w:rsidRPr="00BB5D99" w:rsidRDefault="002A3561" w:rsidP="002A3561">
      <w:pPr>
        <w:spacing w:before="225" w:after="225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Мероприятия по реализации проекта:</w:t>
      </w: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Образовательная область «Речевое развитие»</w:t>
      </w:r>
    </w:p>
    <w:p w:rsidR="002A3561" w:rsidRPr="00BB5D99" w:rsidRDefault="002A3561" w:rsidP="002A3561">
      <w:pPr>
        <w:pStyle w:val="a4"/>
        <w:numPr>
          <w:ilvl w:val="0"/>
          <w:numId w:val="2"/>
        </w:numPr>
        <w:spacing w:after="24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Чтение художественной литературы: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«Вредные привычки» Г. Остер, «Волшебный морж»,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«Спаси Веронику», «Зарядка и Простуда»,                   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«Денис и медвежонок Денни»   Шорыгина Т.А.,</w:t>
      </w:r>
    </w:p>
    <w:p w:rsidR="002A3561" w:rsidRPr="002A3561" w:rsidRDefault="002A3561" w:rsidP="002A3561">
      <w:pPr>
        <w:pStyle w:val="a4"/>
        <w:spacing w:after="12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«Уши» </w:t>
      </w:r>
      <w:proofErr w:type="spellStart"/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Э.Мошковская</w:t>
      </w:r>
      <w:proofErr w:type="spellEnd"/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2A3561" w:rsidRPr="00BB5D99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Заучивание стихотворений: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«Зачем соблюдать режим»,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«Под душем»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Шорыгина Т. А.,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«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Мойдодыр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К. Чуковский,              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«Девочка чумазая» А.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Барто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«Яблоко», «Абрикос» Х. Тагирова,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Как водичка вниз течет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  <w:r w:rsidRPr="00BB5D99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лакск</w:t>
      </w:r>
      <w:proofErr w:type="spellEnd"/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.).</w:t>
      </w:r>
    </w:p>
    <w:p w:rsidR="002A3561" w:rsidRPr="00BB5D99" w:rsidRDefault="002A3561" w:rsidP="002A356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A3561" w:rsidRPr="00BB5D99" w:rsidRDefault="002A3561" w:rsidP="002A3561">
      <w:pPr>
        <w:spacing w:after="12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Образовательная область «Познавательное развитие»</w:t>
      </w:r>
    </w:p>
    <w:p w:rsidR="002A3561" w:rsidRPr="00BB5D99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Экскурсии:</w:t>
      </w:r>
    </w:p>
    <w:p w:rsidR="002A3561" w:rsidRPr="00BB5D99" w:rsidRDefault="002A3561" w:rsidP="002A356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медицинский кабинет,</w:t>
      </w:r>
    </w:p>
    <w:p w:rsidR="002A3561" w:rsidRPr="00BB5D99" w:rsidRDefault="002A3561" w:rsidP="002A356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кабинет стоматолога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B5D99" w:rsidRDefault="002A3561" w:rsidP="002A3561">
      <w:pPr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пищеблок,</w:t>
      </w:r>
    </w:p>
    <w:p w:rsidR="002A3561" w:rsidRPr="00BB5D99" w:rsidRDefault="002A3561" w:rsidP="002A356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в аптеку.</w:t>
      </w:r>
    </w:p>
    <w:p w:rsidR="002A3561" w:rsidRPr="002A3561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Привлечь детей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к рассматриванию плакатов, иллюстраций книги «Мой организм».</w:t>
      </w:r>
    </w:p>
    <w:p w:rsidR="002A3561" w:rsidRPr="002A3561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Ознакомление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 научно-популярной литературой: «Уроки Айболита»           Зайцев Т. К.</w:t>
      </w:r>
    </w:p>
    <w:p w:rsidR="002A3561" w:rsidRPr="00BB5D99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Беседы: 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«Правила гигиены».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«День с зарядки начинай, гигиену соблюдай»,  </w:t>
      </w:r>
    </w:p>
    <w:p w:rsidR="002A3561" w:rsidRPr="00BB5D99" w:rsidRDefault="002A3561" w:rsidP="002A3561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         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«Что мы знаем о здоровом человеке?»,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«Что делать, чтобы быть здоровым?»,</w:t>
      </w:r>
    </w:p>
    <w:p w:rsidR="002A3561" w:rsidRPr="00BB5D99" w:rsidRDefault="002A3561" w:rsidP="002A3561">
      <w:pPr>
        <w:tabs>
          <w:tab w:val="left" w:pos="6195"/>
        </w:tabs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 «Истории народных подвижных игр»,</w:t>
      </w:r>
    </w:p>
    <w:p w:rsidR="002A3561" w:rsidRPr="002A3561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«Что происходит с нашим организмом (сердцем, лёгкими, мышцами) после подвижных игр?».</w:t>
      </w:r>
    </w:p>
    <w:p w:rsidR="002A3561" w:rsidRPr="00BB5D99" w:rsidRDefault="002A3561" w:rsidP="002A3561">
      <w:pPr>
        <w:pStyle w:val="a4"/>
        <w:numPr>
          <w:ilvl w:val="0"/>
          <w:numId w:val="5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НОД:  </w:t>
      </w:r>
    </w:p>
    <w:p w:rsidR="002A3561" w:rsidRPr="00BB5D99" w:rsidRDefault="002A3561" w:rsidP="002A3561">
      <w:pPr>
        <w:pStyle w:val="a4"/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«Радуга здоровья», </w:t>
      </w:r>
    </w:p>
    <w:p w:rsidR="002A3561" w:rsidRPr="00BB5D99" w:rsidRDefault="002A3561" w:rsidP="002A3561">
      <w:pPr>
        <w:pStyle w:val="a4"/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«Почему я бываю голодным»</w:t>
      </w:r>
    </w:p>
    <w:p w:rsidR="002A3561" w:rsidRPr="00BB5D99" w:rsidRDefault="002A3561" w:rsidP="002A3561">
      <w:pPr>
        <w:pStyle w:val="a4"/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«Какая пища полезна растущему организму»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«Кто спортом занимается».</w:t>
      </w:r>
    </w:p>
    <w:p w:rsidR="002A3561" w:rsidRPr="00BB5D99" w:rsidRDefault="002A3561" w:rsidP="002A3561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Образовательная область «Художественно – эстетическое развитие»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before="225" w:after="22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lastRenderedPageBreak/>
        <w:t xml:space="preserve">Рисование: 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«Полезные продукты»;</w:t>
      </w:r>
    </w:p>
    <w:p w:rsidR="002A3561" w:rsidRPr="00BB5D99" w:rsidRDefault="002A3561" w:rsidP="002A3561">
      <w:pPr>
        <w:pStyle w:val="a4"/>
        <w:spacing w:before="225" w:after="225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«Рисуем страну «Здоровье».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Лепка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«Человек в движении».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before="225" w:after="22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Аппликация: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составление коллажа «Полезные картинки»;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before="225" w:after="48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Изготовление папки - передвижки «Витамины».</w:t>
      </w:r>
    </w:p>
    <w:p w:rsidR="002A3561" w:rsidRPr="00BB5D99" w:rsidRDefault="002A3561" w:rsidP="002A3561">
      <w:pPr>
        <w:spacing w:before="225" w:after="225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Образовательная область  «Социально-коммуникативное развитие»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before="225"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Дидактические игры:</w:t>
      </w:r>
    </w:p>
    <w:p w:rsidR="002A3561" w:rsidRPr="00BB5D99" w:rsidRDefault="002A3561" w:rsidP="002A3561">
      <w:pPr>
        <w:pStyle w:val="a4"/>
        <w:spacing w:before="225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«Здоровая пища»,</w:t>
      </w:r>
    </w:p>
    <w:p w:rsidR="002A3561" w:rsidRPr="00BB5D99" w:rsidRDefault="002A3561" w:rsidP="002A3561">
      <w:pPr>
        <w:pStyle w:val="a4"/>
        <w:spacing w:before="225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«Что полезно, а что нет»,</w:t>
      </w:r>
    </w:p>
    <w:p w:rsidR="002A3561" w:rsidRPr="00BB5D99" w:rsidRDefault="002A3561" w:rsidP="002A356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«Как мы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устроены»,</w:t>
      </w:r>
    </w:p>
    <w:p w:rsidR="002A3561" w:rsidRPr="00BB5D99" w:rsidRDefault="002A3561" w:rsidP="002A356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«Угадай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ка»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B5D99" w:rsidRDefault="002A3561" w:rsidP="002A3561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- 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«Собери человека»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«Разложи правильно», 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«Как нужно ухаживать за собой», </w:t>
      </w:r>
    </w:p>
    <w:p w:rsidR="002A3561" w:rsidRPr="00BB5D99" w:rsidRDefault="002A3561" w:rsidP="002A3561">
      <w:pPr>
        <w:pStyle w:val="a4"/>
        <w:spacing w:before="225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«Если я делаю так»,</w:t>
      </w:r>
    </w:p>
    <w:p w:rsidR="002A3561" w:rsidRPr="00B47162" w:rsidRDefault="002A3561" w:rsidP="002A3561">
      <w:pPr>
        <w:pStyle w:val="a4"/>
        <w:spacing w:before="225"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«Откуда берутся болезни».</w:t>
      </w:r>
    </w:p>
    <w:p w:rsidR="002A3561" w:rsidRPr="00BB5D99" w:rsidRDefault="002A3561" w:rsidP="002A3561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BB5D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Сюжетно-ролевые</w:t>
      </w:r>
      <w:r w:rsidRPr="00BB5D99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игр</w:t>
      </w:r>
      <w:r w:rsidRPr="00BB5D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ы</w:t>
      </w: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«Семья»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«Магазин»,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«Столовая»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B5D99" w:rsidRDefault="002A3561" w:rsidP="002A3561">
      <w:pPr>
        <w:pStyle w:val="a4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«Скорая помощь»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2A3561" w:rsidRPr="00B47162" w:rsidRDefault="002A3561" w:rsidP="002A3561">
      <w:pPr>
        <w:pStyle w:val="a4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«В гостях у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Мойдодыра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».</w:t>
      </w:r>
    </w:p>
    <w:p w:rsidR="002A3561" w:rsidRPr="00B47162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Просмотр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фильмов, мультфильмов, презентаций.</w:t>
      </w:r>
    </w:p>
    <w:p w:rsidR="002A3561" w:rsidRPr="00BB5D99" w:rsidRDefault="002A3561" w:rsidP="002A3561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Трудовые поручения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поддержанию чистоты в группе.</w:t>
      </w:r>
    </w:p>
    <w:p w:rsidR="002A3561" w:rsidRPr="00BB5D99" w:rsidRDefault="002A3561" w:rsidP="002A3561">
      <w:pPr>
        <w:spacing w:before="225" w:after="22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 xml:space="preserve">Образовательная область  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Физическое развитие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</w:t>
      </w:r>
    </w:p>
    <w:p w:rsidR="002A3561" w:rsidRPr="00BB5D99" w:rsidRDefault="002A3561" w:rsidP="002A3561">
      <w:pPr>
        <w:spacing w:before="225"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Дагестанские подвижные игры:</w:t>
      </w:r>
    </w:p>
    <w:p w:rsidR="002A3561" w:rsidRPr="00BB5D99" w:rsidRDefault="002A3561" w:rsidP="002A356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«Пастух и овцы», </w:t>
      </w:r>
    </w:p>
    <w:p w:rsidR="002A3561" w:rsidRPr="00BB5D99" w:rsidRDefault="002A3561" w:rsidP="002A3561">
      <w:pPr>
        <w:pStyle w:val="a7"/>
        <w:spacing w:line="360" w:lineRule="auto"/>
        <w:jc w:val="left"/>
        <w:rPr>
          <w:bCs/>
          <w:color w:val="000000" w:themeColor="text1"/>
          <w:szCs w:val="28"/>
        </w:rPr>
      </w:pPr>
      <w:r w:rsidRPr="00BB5D99">
        <w:rPr>
          <w:bCs/>
          <w:color w:val="000000" w:themeColor="text1"/>
          <w:szCs w:val="28"/>
        </w:rPr>
        <w:lastRenderedPageBreak/>
        <w:t xml:space="preserve">«Белый тополь, зеленый тополь» </w:t>
      </w:r>
      <w:r w:rsidRPr="00BB5D99">
        <w:rPr>
          <w:bCs/>
          <w:caps/>
          <w:color w:val="000000" w:themeColor="text1"/>
          <w:szCs w:val="28"/>
        </w:rPr>
        <w:t>(«</w:t>
      </w:r>
      <w:proofErr w:type="spellStart"/>
      <w:r w:rsidRPr="00BB5D99">
        <w:rPr>
          <w:bCs/>
          <w:color w:val="000000" w:themeColor="text1"/>
          <w:szCs w:val="28"/>
        </w:rPr>
        <w:t>Акъ</w:t>
      </w:r>
      <w:proofErr w:type="spellEnd"/>
      <w:r w:rsidRPr="00BB5D99">
        <w:rPr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bCs/>
          <w:color w:val="000000" w:themeColor="text1"/>
          <w:szCs w:val="28"/>
        </w:rPr>
        <w:t>терек</w:t>
      </w:r>
      <w:proofErr w:type="spellEnd"/>
      <w:r w:rsidRPr="00BB5D99">
        <w:rPr>
          <w:bCs/>
          <w:color w:val="000000" w:themeColor="text1"/>
          <w:szCs w:val="28"/>
        </w:rPr>
        <w:t xml:space="preserve">, </w:t>
      </w:r>
      <w:proofErr w:type="spellStart"/>
      <w:r w:rsidRPr="00BB5D99">
        <w:rPr>
          <w:bCs/>
          <w:color w:val="000000" w:themeColor="text1"/>
          <w:szCs w:val="28"/>
        </w:rPr>
        <w:t>гоьк</w:t>
      </w:r>
      <w:proofErr w:type="spellEnd"/>
      <w:r w:rsidRPr="00BB5D99">
        <w:rPr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bCs/>
          <w:color w:val="000000" w:themeColor="text1"/>
          <w:szCs w:val="28"/>
        </w:rPr>
        <w:t>терек</w:t>
      </w:r>
      <w:proofErr w:type="spellEnd"/>
      <w:r w:rsidRPr="00BB5D99">
        <w:rPr>
          <w:bCs/>
          <w:caps/>
          <w:color w:val="000000" w:themeColor="text1"/>
          <w:szCs w:val="28"/>
        </w:rPr>
        <w:t>»),</w:t>
      </w:r>
    </w:p>
    <w:p w:rsidR="002A3561" w:rsidRPr="00BB5D99" w:rsidRDefault="002A3561" w:rsidP="002A3561">
      <w:pPr>
        <w:pStyle w:val="a7"/>
        <w:spacing w:line="360" w:lineRule="auto"/>
        <w:jc w:val="left"/>
        <w:outlineLvl w:val="0"/>
        <w:rPr>
          <w:b/>
          <w:color w:val="000000" w:themeColor="text1"/>
          <w:szCs w:val="28"/>
        </w:rPr>
      </w:pPr>
      <w:r w:rsidRPr="00BB5D99">
        <w:rPr>
          <w:color w:val="000000" w:themeColor="text1"/>
          <w:szCs w:val="28"/>
        </w:rPr>
        <w:t>«Бег к реке»</w:t>
      </w:r>
      <w:r w:rsidRPr="00BB5D99">
        <w:rPr>
          <w:b/>
          <w:bCs/>
          <w:caps/>
          <w:color w:val="000000" w:themeColor="text1"/>
          <w:szCs w:val="28"/>
        </w:rPr>
        <w:t xml:space="preserve"> </w:t>
      </w:r>
      <w:r w:rsidRPr="00BB5D99">
        <w:rPr>
          <w:bCs/>
          <w:color w:val="000000" w:themeColor="text1"/>
          <w:szCs w:val="28"/>
        </w:rPr>
        <w:t>(«Г</w:t>
      </w:r>
      <w:proofErr w:type="gramStart"/>
      <w:r w:rsidRPr="00BB5D99">
        <w:rPr>
          <w:bCs/>
          <w:color w:val="000000" w:themeColor="text1"/>
          <w:szCs w:val="28"/>
          <w:lang w:val="en-US"/>
        </w:rPr>
        <w:t>l</w:t>
      </w:r>
      <w:proofErr w:type="spellStart"/>
      <w:proofErr w:type="gramEnd"/>
      <w:r w:rsidRPr="00BB5D99">
        <w:rPr>
          <w:bCs/>
          <w:color w:val="000000" w:themeColor="text1"/>
          <w:szCs w:val="28"/>
        </w:rPr>
        <w:t>орухъе</w:t>
      </w:r>
      <w:proofErr w:type="spellEnd"/>
      <w:r w:rsidRPr="00BB5D99">
        <w:rPr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bCs/>
          <w:color w:val="000000" w:themeColor="text1"/>
          <w:szCs w:val="28"/>
        </w:rPr>
        <w:t>рекери</w:t>
      </w:r>
      <w:proofErr w:type="spellEnd"/>
      <w:r w:rsidRPr="00BB5D99">
        <w:rPr>
          <w:bCs/>
          <w:color w:val="000000" w:themeColor="text1"/>
          <w:szCs w:val="28"/>
        </w:rPr>
        <w:t>»),</w:t>
      </w:r>
    </w:p>
    <w:p w:rsidR="002A3561" w:rsidRPr="00BB5D99" w:rsidRDefault="002A3561" w:rsidP="002A3561">
      <w:pPr>
        <w:pStyle w:val="a7"/>
        <w:spacing w:line="360" w:lineRule="auto"/>
        <w:jc w:val="both"/>
        <w:rPr>
          <w:bCs/>
          <w:color w:val="000000" w:themeColor="text1"/>
          <w:szCs w:val="28"/>
        </w:rPr>
      </w:pPr>
      <w:r w:rsidRPr="00BB5D99">
        <w:rPr>
          <w:color w:val="000000" w:themeColor="text1"/>
          <w:szCs w:val="28"/>
        </w:rPr>
        <w:t>«Достань шапку»</w:t>
      </w:r>
      <w:r w:rsidRPr="00BB5D99">
        <w:rPr>
          <w:b/>
          <w:bCs/>
          <w:color w:val="000000" w:themeColor="text1"/>
          <w:szCs w:val="28"/>
        </w:rPr>
        <w:t xml:space="preserve"> </w:t>
      </w:r>
      <w:r w:rsidRPr="00BB5D99">
        <w:rPr>
          <w:bCs/>
          <w:color w:val="000000" w:themeColor="text1"/>
          <w:szCs w:val="28"/>
        </w:rPr>
        <w:t>(«Т</w:t>
      </w:r>
      <w:proofErr w:type="gramStart"/>
      <w:r w:rsidRPr="00BB5D99">
        <w:rPr>
          <w:bCs/>
          <w:color w:val="000000" w:themeColor="text1"/>
          <w:szCs w:val="28"/>
          <w:lang w:val="en-US"/>
        </w:rPr>
        <w:t>l</w:t>
      </w:r>
      <w:proofErr w:type="spellStart"/>
      <w:proofErr w:type="gramEnd"/>
      <w:r w:rsidRPr="00BB5D99">
        <w:rPr>
          <w:bCs/>
          <w:color w:val="000000" w:themeColor="text1"/>
          <w:szCs w:val="28"/>
        </w:rPr>
        <w:t>агъур</w:t>
      </w:r>
      <w:proofErr w:type="spellEnd"/>
      <w:r w:rsidRPr="00BB5D99">
        <w:rPr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bCs/>
          <w:color w:val="000000" w:themeColor="text1"/>
          <w:szCs w:val="28"/>
        </w:rPr>
        <w:t>босе</w:t>
      </w:r>
      <w:proofErr w:type="spellEnd"/>
      <w:r w:rsidRPr="00BB5D99">
        <w:rPr>
          <w:bCs/>
          <w:color w:val="000000" w:themeColor="text1"/>
          <w:szCs w:val="28"/>
        </w:rPr>
        <w:t>»),</w:t>
      </w:r>
    </w:p>
    <w:p w:rsidR="002A3561" w:rsidRPr="00BB5D99" w:rsidRDefault="002A3561" w:rsidP="002A3561">
      <w:pPr>
        <w:pStyle w:val="a7"/>
        <w:spacing w:line="360" w:lineRule="auto"/>
        <w:jc w:val="both"/>
        <w:rPr>
          <w:bCs/>
          <w:color w:val="000000" w:themeColor="text1"/>
          <w:szCs w:val="28"/>
        </w:rPr>
      </w:pPr>
      <w:r w:rsidRPr="00BB5D99">
        <w:rPr>
          <w:color w:val="000000" w:themeColor="text1"/>
          <w:szCs w:val="28"/>
        </w:rPr>
        <w:t>«</w:t>
      </w:r>
      <w:r w:rsidRPr="00BB5D99">
        <w:rPr>
          <w:bCs/>
          <w:color w:val="000000" w:themeColor="text1"/>
          <w:szCs w:val="28"/>
        </w:rPr>
        <w:t>Надень папах</w:t>
      </w:r>
      <w:r w:rsidRPr="00BB5D99">
        <w:rPr>
          <w:color w:val="000000" w:themeColor="text1"/>
          <w:szCs w:val="28"/>
        </w:rPr>
        <w:t>у»,</w:t>
      </w:r>
    </w:p>
    <w:p w:rsidR="002A3561" w:rsidRPr="00BB5D99" w:rsidRDefault="002A3561" w:rsidP="002A3561">
      <w:pPr>
        <w:pStyle w:val="a7"/>
        <w:spacing w:line="360" w:lineRule="auto"/>
        <w:jc w:val="left"/>
        <w:rPr>
          <w:bCs/>
          <w:color w:val="000000" w:themeColor="text1"/>
          <w:szCs w:val="28"/>
        </w:rPr>
      </w:pPr>
      <w:r w:rsidRPr="00BB5D99">
        <w:rPr>
          <w:color w:val="000000" w:themeColor="text1"/>
          <w:szCs w:val="28"/>
        </w:rPr>
        <w:t xml:space="preserve">«Попади в камень» </w:t>
      </w:r>
      <w:r w:rsidRPr="00BB5D99">
        <w:rPr>
          <w:bCs/>
          <w:caps/>
          <w:color w:val="000000" w:themeColor="text1"/>
          <w:szCs w:val="28"/>
        </w:rPr>
        <w:t>(«</w:t>
      </w:r>
      <w:proofErr w:type="spellStart"/>
      <w:r w:rsidRPr="00BB5D99">
        <w:rPr>
          <w:bCs/>
          <w:color w:val="000000" w:themeColor="text1"/>
          <w:szCs w:val="28"/>
        </w:rPr>
        <w:t>Гаш</w:t>
      </w:r>
      <w:proofErr w:type="spellEnd"/>
      <w:r w:rsidRPr="00BB5D99">
        <w:rPr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bCs/>
          <w:color w:val="000000" w:themeColor="text1"/>
          <w:szCs w:val="28"/>
        </w:rPr>
        <w:t>кихар</w:t>
      </w:r>
      <w:proofErr w:type="spellEnd"/>
      <w:r w:rsidRPr="00BB5D99">
        <w:rPr>
          <w:bCs/>
          <w:caps/>
          <w:color w:val="000000" w:themeColor="text1"/>
          <w:szCs w:val="28"/>
        </w:rPr>
        <w:t>»</w:t>
      </w:r>
      <w:r w:rsidRPr="00BB5D99">
        <w:rPr>
          <w:bCs/>
          <w:color w:val="000000" w:themeColor="text1"/>
          <w:szCs w:val="28"/>
        </w:rPr>
        <w:t>),</w:t>
      </w:r>
    </w:p>
    <w:p w:rsidR="002A3561" w:rsidRPr="00BB5D99" w:rsidRDefault="002A3561" w:rsidP="002A3561">
      <w:pPr>
        <w:pStyle w:val="a7"/>
        <w:spacing w:line="360" w:lineRule="auto"/>
        <w:jc w:val="left"/>
        <w:rPr>
          <w:color w:val="000000" w:themeColor="text1"/>
          <w:szCs w:val="28"/>
        </w:rPr>
      </w:pPr>
      <w:r w:rsidRPr="00BB5D99">
        <w:rPr>
          <w:rFonts w:eastAsia="MS Mincho"/>
          <w:color w:val="000000" w:themeColor="text1"/>
          <w:szCs w:val="28"/>
        </w:rPr>
        <w:t xml:space="preserve">«Где я сяду?» </w:t>
      </w:r>
      <w:r w:rsidRPr="00BB5D99">
        <w:rPr>
          <w:rFonts w:eastAsia="MS Mincho"/>
          <w:bCs/>
          <w:color w:val="000000" w:themeColor="text1"/>
          <w:szCs w:val="28"/>
        </w:rPr>
        <w:t>(«</w:t>
      </w:r>
      <w:proofErr w:type="spellStart"/>
      <w:r w:rsidRPr="00BB5D99">
        <w:rPr>
          <w:rFonts w:eastAsia="MS Mincho"/>
          <w:bCs/>
          <w:color w:val="000000" w:themeColor="text1"/>
          <w:szCs w:val="28"/>
        </w:rPr>
        <w:t>Кив</w:t>
      </w:r>
      <w:proofErr w:type="spellEnd"/>
      <w:r w:rsidRPr="00BB5D99">
        <w:rPr>
          <w:rFonts w:eastAsia="MS Mincho"/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rFonts w:eastAsia="MS Mincho"/>
          <w:bCs/>
          <w:color w:val="000000" w:themeColor="text1"/>
          <w:szCs w:val="28"/>
        </w:rPr>
        <w:t>дун</w:t>
      </w:r>
      <w:proofErr w:type="spellEnd"/>
      <w:r w:rsidRPr="00BB5D99">
        <w:rPr>
          <w:rFonts w:eastAsia="MS Mincho"/>
          <w:bCs/>
          <w:color w:val="000000" w:themeColor="text1"/>
          <w:szCs w:val="28"/>
        </w:rPr>
        <w:t xml:space="preserve"> </w:t>
      </w:r>
      <w:proofErr w:type="spellStart"/>
      <w:r w:rsidRPr="00BB5D99">
        <w:rPr>
          <w:rFonts w:eastAsia="MS Mincho"/>
          <w:bCs/>
          <w:color w:val="000000" w:themeColor="text1"/>
          <w:szCs w:val="28"/>
        </w:rPr>
        <w:t>ч</w:t>
      </w:r>
      <w:proofErr w:type="gramStart"/>
      <w:r w:rsidRPr="00BB5D99">
        <w:rPr>
          <w:rFonts w:eastAsia="MS Mincho"/>
          <w:bCs/>
          <w:color w:val="000000" w:themeColor="text1"/>
          <w:szCs w:val="28"/>
        </w:rPr>
        <w:t>l</w:t>
      </w:r>
      <w:proofErr w:type="gramEnd"/>
      <w:r w:rsidRPr="00BB5D99">
        <w:rPr>
          <w:rFonts w:eastAsia="MS Mincho"/>
          <w:bCs/>
          <w:color w:val="000000" w:themeColor="text1"/>
          <w:szCs w:val="28"/>
        </w:rPr>
        <w:t>олев</w:t>
      </w:r>
      <w:proofErr w:type="spellEnd"/>
      <w:r w:rsidRPr="00BB5D99">
        <w:rPr>
          <w:rFonts w:eastAsia="MS Mincho"/>
          <w:bCs/>
          <w:color w:val="000000" w:themeColor="text1"/>
          <w:szCs w:val="28"/>
        </w:rPr>
        <w:t>?»).</w:t>
      </w:r>
    </w:p>
    <w:p w:rsidR="002A3561" w:rsidRPr="00BB5D99" w:rsidRDefault="002A3561" w:rsidP="002A356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Пальчиковые игры:</w:t>
      </w:r>
    </w:p>
    <w:p w:rsidR="002A3561" w:rsidRPr="00BB5D99" w:rsidRDefault="002A3561" w:rsidP="002A3561">
      <w:pPr>
        <w:spacing w:after="0"/>
        <w:rPr>
          <w:b/>
          <w:color w:val="000000" w:themeColor="text1"/>
          <w:sz w:val="36"/>
          <w:szCs w:val="36"/>
        </w:rPr>
      </w:pP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Утро настало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</w:t>
      </w:r>
    </w:p>
    <w:p w:rsidR="002A3561" w:rsidRPr="00BB5D99" w:rsidRDefault="002A3561" w:rsidP="002A3561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Наши пальцы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»,</w:t>
      </w:r>
    </w:p>
    <w:p w:rsidR="002A3561" w:rsidRPr="00BB5D99" w:rsidRDefault="002A3561" w:rsidP="002A3561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Что кому нравится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A3561" w:rsidRPr="00BB5D99" w:rsidRDefault="002A3561" w:rsidP="002A3561">
      <w:pPr>
        <w:spacing w:after="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proofErr w:type="spellStart"/>
      <w:r w:rsidRPr="00BB5D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Физминутки</w:t>
      </w:r>
      <w:proofErr w:type="spellEnd"/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:</w:t>
      </w:r>
      <w:r w:rsidRPr="00BB5D99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:rsidR="002A3561" w:rsidRPr="00BB5D99" w:rsidRDefault="002A3561" w:rsidP="002A3561">
      <w:pPr>
        <w:spacing w:after="0" w:line="240" w:lineRule="auto"/>
        <w:rPr>
          <w:rFonts w:ascii="Times New Roman" w:eastAsia="MS Mincho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Льется чистая водица</w:t>
      </w: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»,</w:t>
      </w:r>
    </w:p>
    <w:p w:rsidR="002A3561" w:rsidRPr="00BB5D99" w:rsidRDefault="002A3561" w:rsidP="002A3561">
      <w:pPr>
        <w:shd w:val="clear" w:color="auto" w:fill="FFFFFF"/>
        <w:spacing w:before="150" w:after="0" w:line="293" w:lineRule="atLeast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Мы картошку накопали</w:t>
      </w: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»</w:t>
      </w:r>
    </w:p>
    <w:p w:rsidR="002A3561" w:rsidRPr="00BB5D99" w:rsidRDefault="002A3561" w:rsidP="002A356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Дыхательная гимнастика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«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Ве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й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ветеро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</w:t>
      </w:r>
      <w:r w:rsidRPr="00BB5D99">
        <w:rPr>
          <w:rFonts w:ascii="Times New Roman" w:eastAsia="MS Mincho" w:hAnsi="Times New Roman" w:cs="Times New Roman"/>
          <w:color w:val="000000" w:themeColor="text1"/>
          <w:sz w:val="28"/>
          <w:szCs w:val="28"/>
        </w:rPr>
        <w:t>».</w:t>
      </w:r>
    </w:p>
    <w:p w:rsidR="002A3561" w:rsidRPr="00BB5D99" w:rsidRDefault="002A3561" w:rsidP="002A3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A3561" w:rsidRDefault="002A3561" w:rsidP="002A3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A3561" w:rsidRPr="00BB5D99" w:rsidRDefault="002A3561" w:rsidP="002A35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Работа с родителями</w:t>
      </w:r>
    </w:p>
    <w:p w:rsidR="002A3561" w:rsidRPr="00BB5D99" w:rsidRDefault="002A3561" w:rsidP="002A3561">
      <w:pPr>
        <w:numPr>
          <w:ilvl w:val="0"/>
          <w:numId w:val="9"/>
        </w:numPr>
        <w:spacing w:after="120" w:line="240" w:lineRule="auto"/>
        <w:ind w:left="10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Анкетирование «Здоровый образ жизни». Знакомство с проектом. </w:t>
      </w:r>
    </w:p>
    <w:p w:rsidR="002A3561" w:rsidRPr="00BB5D99" w:rsidRDefault="002A3561" w:rsidP="002A3561">
      <w:pPr>
        <w:numPr>
          <w:ilvl w:val="0"/>
          <w:numId w:val="9"/>
        </w:num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Консультации: </w:t>
      </w:r>
    </w:p>
    <w:p w:rsidR="002A3561" w:rsidRPr="00BB5D99" w:rsidRDefault="002A3561" w:rsidP="002A3561">
      <w:p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«Значение народных подвижных игр в развитии ребенка» </w:t>
      </w:r>
    </w:p>
    <w:p w:rsidR="002A3561" w:rsidRPr="00BB5D99" w:rsidRDefault="002A3561" w:rsidP="002A3561">
      <w:pPr>
        <w:spacing w:after="120" w:line="240" w:lineRule="auto"/>
        <w:ind w:left="10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«Здоровый образ жизни в семье».</w:t>
      </w:r>
    </w:p>
    <w:p w:rsidR="002A3561" w:rsidRPr="00BB5D99" w:rsidRDefault="002A3561" w:rsidP="002A3561">
      <w:pPr>
        <w:numPr>
          <w:ilvl w:val="0"/>
          <w:numId w:val="9"/>
        </w:numPr>
        <w:spacing w:after="0" w:line="240" w:lineRule="auto"/>
        <w:ind w:left="10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Индивидуальные беседы: «Дагестанские игры в кругу семьи» и др.</w:t>
      </w: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 xml:space="preserve">3 этап – </w:t>
      </w:r>
      <w:r w:rsidRPr="00BB5D9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  <w:lang w:eastAsia="ru-RU"/>
        </w:rPr>
        <w:t>Заключительный</w:t>
      </w:r>
      <w:r w:rsidRPr="00BB5D99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  <w:t xml:space="preserve"> </w:t>
      </w:r>
    </w:p>
    <w:p w:rsidR="002A3561" w:rsidRPr="00BB5D99" w:rsidRDefault="002A3561" w:rsidP="002A3561">
      <w:pPr>
        <w:pStyle w:val="a4"/>
        <w:numPr>
          <w:ilvl w:val="0"/>
          <w:numId w:val="10"/>
        </w:numPr>
        <w:spacing w:before="225" w:after="225" w:line="360" w:lineRule="auto"/>
        <w:ind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Книга «Секреты здоровья»</w:t>
      </w:r>
    </w:p>
    <w:p w:rsidR="002A3561" w:rsidRPr="00BB5D99" w:rsidRDefault="002A3561" w:rsidP="002A3561">
      <w:pPr>
        <w:pStyle w:val="a4"/>
        <w:numPr>
          <w:ilvl w:val="0"/>
          <w:numId w:val="3"/>
        </w:numPr>
        <w:spacing w:before="225" w:after="225" w:line="360" w:lineRule="auto"/>
        <w:ind w:hanging="357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Коллаж «Полезные продукты». </w:t>
      </w:r>
    </w:p>
    <w:p w:rsidR="002A3561" w:rsidRPr="00BB5D99" w:rsidRDefault="002A3561" w:rsidP="002A3561">
      <w:pPr>
        <w:pStyle w:val="a4"/>
        <w:numPr>
          <w:ilvl w:val="0"/>
          <w:numId w:val="3"/>
        </w:numPr>
        <w:spacing w:before="225" w:after="225" w:line="360" w:lineRule="auto"/>
        <w:ind w:hanging="357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Спортивный праздник «В здоровом теле - здоровый дух».</w:t>
      </w: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</w:p>
    <w:p w:rsidR="002A3561" w:rsidRPr="00BB5D99" w:rsidRDefault="002A3561" w:rsidP="002A3561">
      <w:pPr>
        <w:spacing w:before="225" w:after="480" w:line="24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lang w:eastAsia="ru-RU"/>
        </w:rPr>
        <w:t>Заключение</w:t>
      </w:r>
    </w:p>
    <w:p w:rsidR="002A3561" w:rsidRPr="00BB5D99" w:rsidRDefault="002A3561" w:rsidP="002A3561">
      <w:pPr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Таким образом, в процессе реализации проекта была создана благоприятная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здоровьесберегающая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среда, позволяющая расширить знания детей о способах укрепления своего здоровья.</w:t>
      </w:r>
    </w:p>
    <w:p w:rsidR="002A3561" w:rsidRPr="00BB5D99" w:rsidRDefault="002A3561" w:rsidP="002A3561">
      <w:pPr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Дети приобрели реальный опыт самостоятельной, совместной </w:t>
      </w:r>
      <w:proofErr w:type="gram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</w:t>
      </w:r>
      <w:proofErr w:type="gram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взрослыми как познавательной, так и продуктивной творческой деятельности. Наши воспитанники стали меньше болеть.</w:t>
      </w:r>
    </w:p>
    <w:p w:rsidR="002A3561" w:rsidRPr="00BB5D99" w:rsidRDefault="002A3561" w:rsidP="002A3561">
      <w:pPr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процессе работы по формированию здорового образа жизни у детей закрепились основные гигиенические навыки.  </w:t>
      </w:r>
      <w:r w:rsidRPr="00BB5D99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детей появилось понимание их значение и важность для здоровья, и они приучились систематически их правильно и быстро выполнять.</w:t>
      </w:r>
    </w:p>
    <w:p w:rsidR="002A3561" w:rsidRPr="00BB5D99" w:rsidRDefault="002A3561" w:rsidP="002A3561">
      <w:pPr>
        <w:shd w:val="clear" w:color="auto" w:fill="FFFFFF" w:themeFill="background1"/>
        <w:spacing w:after="75" w:line="360" w:lineRule="auto"/>
        <w:ind w:firstLine="72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Также применялись нетрадиционные формы оздоровления: точечный массаж; дыхательная гимнастика; пальчиковая гимнастика.</w:t>
      </w:r>
    </w:p>
    <w:p w:rsidR="002A3561" w:rsidRPr="00BB5D99" w:rsidRDefault="002A3561" w:rsidP="002A3561">
      <w:pPr>
        <w:spacing w:before="225" w:after="225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Дети  теперь ориентированы на здоровый образ жизни, приобрели  знания о средствах укрепления здоровья, о потребностях и возможностях организма.</w:t>
      </w:r>
    </w:p>
    <w:p w:rsidR="002A3561" w:rsidRPr="00BB5D99" w:rsidRDefault="002A3561" w:rsidP="002A3561">
      <w:pPr>
        <w:spacing w:before="225" w:after="12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Родители принимали участие </w:t>
      </w:r>
      <w:proofErr w:type="gram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</w:t>
      </w:r>
      <w:proofErr w:type="gram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2A3561" w:rsidRPr="00BB5D99" w:rsidRDefault="002A3561" w:rsidP="002A356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- подборе информации в энциклопедиях, книгах по теме проекта;                                                - поиске иллюстративного материала для составления коллажа «Полезные продукты»;</w:t>
      </w:r>
    </w:p>
    <w:p w:rsidR="002A3561" w:rsidRPr="00BB5D99" w:rsidRDefault="002A3561" w:rsidP="002A3561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- совместных </w:t>
      </w:r>
      <w:proofErr w:type="gram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мероприятиях</w:t>
      </w:r>
      <w:proofErr w:type="gram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 </w:t>
      </w:r>
    </w:p>
    <w:p w:rsidR="002A3561" w:rsidRPr="00BB5D99" w:rsidRDefault="002A3561" w:rsidP="002A3561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Участие родителей в совместной деятельности наполнило ее новым содержание и позволяет использовать личный пример взрослых в физическом воспитании дошкольников.</w:t>
      </w:r>
    </w:p>
    <w:p w:rsidR="002A3561" w:rsidRPr="00BB5D99" w:rsidRDefault="002A3561" w:rsidP="002A3561">
      <w:pPr>
        <w:spacing w:before="225" w:after="225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   Пропаганда </w:t>
      </w:r>
      <w:proofErr w:type="spellStart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валеологических</w:t>
      </w:r>
      <w:proofErr w:type="spellEnd"/>
      <w:r w:rsidRPr="00BB5D99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знаний среди родителей способствовала тому, что они больше стали уделять внимания своему здоровью и здоровью своих детей.</w:t>
      </w:r>
    </w:p>
    <w:p w:rsidR="002A3561" w:rsidRPr="00BB5D99" w:rsidRDefault="002A3561" w:rsidP="002A3561">
      <w:pPr>
        <w:spacing w:before="225" w:after="225" w:line="24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</w:p>
    <w:sectPr w:rsidR="002A3561" w:rsidRPr="00BB5D99" w:rsidSect="00DB663B">
      <w:headerReference w:type="default" r:id="rId5"/>
      <w:pgSz w:w="11906" w:h="16838"/>
      <w:pgMar w:top="851" w:right="1133" w:bottom="1135" w:left="1418" w:header="708" w:footer="708" w:gutter="0"/>
      <w:pgBorders w:display="firstPage" w:offsetFrom="page">
        <w:top w:val="classicalWave" w:sz="12" w:space="24" w:color="auto"/>
        <w:left w:val="classicalWave" w:sz="12" w:space="24" w:color="auto"/>
        <w:bottom w:val="classicalWave" w:sz="12" w:space="24" w:color="auto"/>
        <w:right w:val="classicalWave" w:sz="12" w:space="24" w:color="auto"/>
      </w:pgBorders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45846"/>
      <w:docPartObj>
        <w:docPartGallery w:val="Page Numbers (Top of Page)"/>
        <w:docPartUnique/>
      </w:docPartObj>
    </w:sdtPr>
    <w:sdtEndPr/>
    <w:sdtContent>
      <w:p w:rsidR="007929BC" w:rsidRDefault="008E04C1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35A9">
          <w:rPr>
            <w:noProof/>
          </w:rPr>
          <w:t>1</w:t>
        </w:r>
        <w:r>
          <w:fldChar w:fldCharType="end"/>
        </w:r>
      </w:p>
    </w:sdtContent>
  </w:sdt>
  <w:p w:rsidR="007929BC" w:rsidRDefault="008E04C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66415"/>
    <w:multiLevelType w:val="hybridMultilevel"/>
    <w:tmpl w:val="AEE2B4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9A1B3D"/>
    <w:multiLevelType w:val="hybridMultilevel"/>
    <w:tmpl w:val="FC0CED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8E12E9"/>
    <w:multiLevelType w:val="multilevel"/>
    <w:tmpl w:val="755EF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372143"/>
    <w:multiLevelType w:val="hybridMultilevel"/>
    <w:tmpl w:val="D94024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BA6249"/>
    <w:multiLevelType w:val="hybridMultilevel"/>
    <w:tmpl w:val="2AC89D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5C2EEC"/>
    <w:multiLevelType w:val="hybridMultilevel"/>
    <w:tmpl w:val="2C32DC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BA17F9"/>
    <w:multiLevelType w:val="hybridMultilevel"/>
    <w:tmpl w:val="DCAEA72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2250B1"/>
    <w:multiLevelType w:val="hybridMultilevel"/>
    <w:tmpl w:val="D8C8FEAA"/>
    <w:lvl w:ilvl="0" w:tplc="0419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8">
    <w:nsid w:val="775C5326"/>
    <w:multiLevelType w:val="hybridMultilevel"/>
    <w:tmpl w:val="82488EA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DD7757B"/>
    <w:multiLevelType w:val="hybridMultilevel"/>
    <w:tmpl w:val="6F76702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9"/>
  </w:num>
  <w:num w:numId="7">
    <w:abstractNumId w:val="3"/>
  </w:num>
  <w:num w:numId="8">
    <w:abstractNumId w:val="1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561"/>
    <w:rsid w:val="002A3561"/>
    <w:rsid w:val="0034041D"/>
    <w:rsid w:val="005535A9"/>
    <w:rsid w:val="008E04C1"/>
    <w:rsid w:val="00E85F72"/>
    <w:rsid w:val="00ED08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A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A3561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2A35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A3561"/>
  </w:style>
  <w:style w:type="paragraph" w:styleId="a7">
    <w:name w:val="Title"/>
    <w:basedOn w:val="a"/>
    <w:link w:val="a8"/>
    <w:qFormat/>
    <w:rsid w:val="002A3561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8">
    <w:name w:val="Название Знак"/>
    <w:basedOn w:val="a0"/>
    <w:link w:val="a7"/>
    <w:rsid w:val="002A356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9">
    <w:name w:val="Plain Text"/>
    <w:basedOn w:val="a"/>
    <w:link w:val="aa"/>
    <w:semiHidden/>
    <w:rsid w:val="002A356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0"/>
    <w:link w:val="a9"/>
    <w:semiHidden/>
    <w:rsid w:val="002A356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10">
    <w:name w:val="c10"/>
    <w:basedOn w:val="a"/>
    <w:rsid w:val="002A3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A356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9</Pages>
  <Words>1443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2017-04-22T13:25:00Z</dcterms:created>
  <dcterms:modified xsi:type="dcterms:W3CDTF">2017-04-22T14:24:00Z</dcterms:modified>
</cp:coreProperties>
</file>