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867" w:rsidRDefault="00582867" w:rsidP="00582867">
      <w:pPr>
        <w:spacing w:after="0" w:line="360" w:lineRule="auto"/>
        <w:jc w:val="center"/>
        <w:rPr>
          <w:rFonts w:ascii="Times New Roman" w:hAnsi="Times New Roman" w:cs="Times New Roman"/>
          <w:b/>
          <w:sz w:val="28"/>
          <w:szCs w:val="28"/>
        </w:rPr>
      </w:pPr>
      <w:r w:rsidRPr="00582867">
        <w:rPr>
          <w:rFonts w:ascii="Times New Roman" w:hAnsi="Times New Roman" w:cs="Times New Roman"/>
          <w:b/>
          <w:sz w:val="28"/>
          <w:szCs w:val="28"/>
        </w:rPr>
        <w:t>«Чем хороши театрализованные игры для детей»</w:t>
      </w:r>
    </w:p>
    <w:p w:rsidR="00582867" w:rsidRPr="00582867" w:rsidRDefault="00582867" w:rsidP="00582867">
      <w:pPr>
        <w:spacing w:after="0" w:line="240" w:lineRule="auto"/>
        <w:jc w:val="right"/>
        <w:rPr>
          <w:rFonts w:ascii="Times New Roman" w:hAnsi="Times New Roman" w:cs="Times New Roman"/>
          <w:sz w:val="24"/>
          <w:szCs w:val="28"/>
        </w:rPr>
      </w:pPr>
      <w:r w:rsidRPr="00582867">
        <w:rPr>
          <w:rFonts w:ascii="Times New Roman" w:hAnsi="Times New Roman" w:cs="Times New Roman"/>
          <w:sz w:val="24"/>
          <w:szCs w:val="28"/>
        </w:rPr>
        <w:t>Подготовила: Шестакова Н.М.,</w:t>
      </w:r>
    </w:p>
    <w:p w:rsidR="00582867" w:rsidRDefault="00582867" w:rsidP="00582867">
      <w:pPr>
        <w:spacing w:after="0" w:line="240" w:lineRule="auto"/>
        <w:jc w:val="right"/>
        <w:rPr>
          <w:rFonts w:ascii="Times New Roman" w:hAnsi="Times New Roman" w:cs="Times New Roman"/>
          <w:sz w:val="24"/>
          <w:szCs w:val="28"/>
        </w:rPr>
      </w:pPr>
      <w:r w:rsidRPr="00582867">
        <w:rPr>
          <w:rFonts w:ascii="Times New Roman" w:hAnsi="Times New Roman" w:cs="Times New Roman"/>
          <w:sz w:val="24"/>
          <w:szCs w:val="28"/>
        </w:rPr>
        <w:t xml:space="preserve"> воспитатель.</w:t>
      </w:r>
    </w:p>
    <w:p w:rsidR="00582867" w:rsidRPr="00582867" w:rsidRDefault="00582867" w:rsidP="00582867">
      <w:pPr>
        <w:spacing w:after="0" w:line="240" w:lineRule="auto"/>
        <w:jc w:val="right"/>
        <w:rPr>
          <w:rFonts w:ascii="Times New Roman" w:hAnsi="Times New Roman" w:cs="Times New Roman"/>
          <w:sz w:val="24"/>
          <w:szCs w:val="28"/>
        </w:rPr>
      </w:pPr>
      <w:bookmarkStart w:id="0" w:name="_GoBack"/>
      <w:bookmarkEnd w:id="0"/>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Театрал</w:t>
      </w:r>
      <w:r>
        <w:rPr>
          <w:rFonts w:ascii="Times New Roman" w:hAnsi="Times New Roman" w:cs="Times New Roman"/>
          <w:sz w:val="24"/>
          <w:szCs w:val="24"/>
        </w:rPr>
        <w:t>изовано - игровая деятельность -</w:t>
      </w:r>
      <w:r w:rsidRPr="00582867">
        <w:rPr>
          <w:rFonts w:ascii="Times New Roman" w:hAnsi="Times New Roman" w:cs="Times New Roman"/>
          <w:sz w:val="24"/>
          <w:szCs w:val="24"/>
        </w:rPr>
        <w:t xml:space="preserve"> это обобщённое понятие, включающее в себя разные виды театрализованных игр, организуемые совместно со взрослыми или самостоятельно детьми.</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Театрализованная деятельность представляет собой сложный феномен человеческой культуры. С древних времен различные формы театрализованного действия служили самым наглядным способом передачи знаний и опыта человеческом обществе.</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В основе любого театрализованного действия лежит игра.</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Являясь ведущим видом деятельности дошкольника. Игра становится основой творческого и интеллектуального развития ребенка. Театрализованные игры способствуют развитию детской фантазии, воображения, памяти, познавательных процессов, знаний об окружающем мире, готовности к взаимодействию с ним.</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Театрализованные игры всегда радуют, смешат детей, пользуются у них неизменной любовью. Дети видят окружающий мир через образы, краски, звуки, тематика и содержание театрализованных игр имеет нравственную направленность, которая заключена в каждой сказке: это дружба, отзывчивость, доброта, честность, смелость.</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Театрализованная деятельность может являться мощным инструментом развития всех качеств личности ребенка: познавательных и психических процессов, формирования коммуникативных навыков. Как основ социальной культуры.</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Поэтому основной акцент в организации театрализованной деятельности со старшими дошкольниками мы делаем не на результат, в виде внешней демонстрации театрализованного действия. А на организацию коллективной творческой деятельности в процессе создания спектакля.</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К. С. Станиславский отмеч</w:t>
      </w:r>
      <w:r>
        <w:rPr>
          <w:rFonts w:ascii="Times New Roman" w:hAnsi="Times New Roman" w:cs="Times New Roman"/>
          <w:sz w:val="24"/>
          <w:szCs w:val="24"/>
        </w:rPr>
        <w:t>ал, что спектакль -</w:t>
      </w:r>
      <w:r w:rsidRPr="00582867">
        <w:rPr>
          <w:rFonts w:ascii="Times New Roman" w:hAnsi="Times New Roman" w:cs="Times New Roman"/>
          <w:sz w:val="24"/>
          <w:szCs w:val="24"/>
        </w:rPr>
        <w:t xml:space="preserve"> это единое художественное целое: «П</w:t>
      </w:r>
      <w:r>
        <w:rPr>
          <w:rFonts w:ascii="Times New Roman" w:hAnsi="Times New Roman" w:cs="Times New Roman"/>
          <w:sz w:val="24"/>
          <w:szCs w:val="24"/>
        </w:rPr>
        <w:t>оэт. Артист, музыкант, портной -</w:t>
      </w:r>
      <w:r w:rsidRPr="00582867">
        <w:rPr>
          <w:rFonts w:ascii="Times New Roman" w:hAnsi="Times New Roman" w:cs="Times New Roman"/>
          <w:sz w:val="24"/>
          <w:szCs w:val="24"/>
        </w:rPr>
        <w:t xml:space="preserve"> костюмер. Рабочий служат единой цели, поставленной драматургом в основу пьесы…»</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Любимые герои становятся образами для подражания. Они позволяют формировать опыт нравственного поведения, умение поступать с нравственными нормами. Дети часто хотят подражать положительным поступкам героев, а одобрение у взрослых достойных поступков создает у них чувство удовлетворения.</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 xml:space="preserve">Отрицательный образ лучше играть взрослому, можно изменить концовку, если она трагична. Отрицательных героев можно перевоспитывать при активном участии детей. </w:t>
      </w:r>
      <w:r w:rsidRPr="00582867">
        <w:rPr>
          <w:rFonts w:ascii="Times New Roman" w:hAnsi="Times New Roman" w:cs="Times New Roman"/>
          <w:sz w:val="24"/>
          <w:szCs w:val="24"/>
        </w:rPr>
        <w:lastRenderedPageBreak/>
        <w:t>Только подайте детям мысль о перевоспитании антигероев и увидите, как они будут творить чудеса, добрые дела.</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Многие видные деятели педагогики и искусс</w:t>
      </w:r>
      <w:r>
        <w:rPr>
          <w:rFonts w:ascii="Times New Roman" w:hAnsi="Times New Roman" w:cs="Times New Roman"/>
          <w:sz w:val="24"/>
          <w:szCs w:val="24"/>
        </w:rPr>
        <w:t xml:space="preserve">тва высказывались </w:t>
      </w:r>
      <w:proofErr w:type="spellStart"/>
      <w:r>
        <w:rPr>
          <w:rFonts w:ascii="Times New Roman" w:hAnsi="Times New Roman" w:cs="Times New Roman"/>
          <w:sz w:val="24"/>
          <w:szCs w:val="24"/>
        </w:rPr>
        <w:t>по-</w:t>
      </w:r>
      <w:r w:rsidRPr="00582867">
        <w:rPr>
          <w:rFonts w:ascii="Times New Roman" w:hAnsi="Times New Roman" w:cs="Times New Roman"/>
          <w:sz w:val="24"/>
          <w:szCs w:val="24"/>
        </w:rPr>
        <w:t>поводу</w:t>
      </w:r>
      <w:proofErr w:type="spellEnd"/>
      <w:r w:rsidRPr="00582867">
        <w:rPr>
          <w:rFonts w:ascii="Times New Roman" w:hAnsi="Times New Roman" w:cs="Times New Roman"/>
          <w:sz w:val="24"/>
          <w:szCs w:val="24"/>
        </w:rPr>
        <w:t xml:space="preserve"> необходимости использования театрализованных игр. К. С. Станиславский говорил: «Что искусству актерам нужно учиться у детей в игре, там есть настоящая вера и правда». Психолог Б. М. Теплов отметил, «В театрализованной игре можно видеть переход игры к драматическому искусству». Сухомлинский писал, «Что только через обыгрывание сказки детьми, можно лучше понять душу ребенка». Л. С. Выготский отметил, «Что все образы воображения основаны на впечатлениях из реальной жизни».</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Организация домашнего театра</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Организовывая кукольный театр дома, следует помнить, что он является не только средством развлечения. Но имеет и большое воспитательное значение. Поэтому нужно серьезно относиться к подбору репертуара, учитывать интерес ребенка. Его возраст и развитие. Дети любят спектакли с простым, ясным и забавным сюжетом, знакомыми персонажами и благополучным концом. Пьесы должны быть увлекательными и в то же время развивать фантазию ребенка, способствовать формированию положительных черт характера. Хорошо, если в спектаклях показываются образцы дружбы, товарищества, взаимопомощи. Для организации домашнего кукольного театра можно использовать игрушки и куклы, выпускаемые промышленностью, но наибольшую ценность имеют игрушки, изготовленные родителями совместно с детьми.</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С чего начать?</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Прежде чем разучить с ребёнком роль того или иного персонажа, необходимо просмотреть иллюстрации к тексту художественного произведения, музыкальной сказки, сценки. Дети сами часто изображают своих героев в своих рисунках, так как они себе их представляют.</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В спектакле каждый персонаж наделён своим характером, за ним закреплены определённые поступки, действия, условия, в которых он живёт.</w:t>
      </w:r>
    </w:p>
    <w:p w:rsid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 xml:space="preserve">Создавая домашний кукольный театр, вы вместе с ребенком примеряете на себя множество ролей: будете делать кукол, рисовать декорации, писать сценарий, оформлять сцену, продумывать музыкальное сопровождение и, конечно, показывать сам спектакль. Только представьте, сколько творчества, смекалки, уверенности в себе потребует это занятие от крохи. А еще тренировка мелкой моторики, развитие речи, художественного вкуса и фантазии, познание нового и интересного, радость совместной деятельности с близкими людьми, гордость за свои успехи… Действительно, создание домашнего </w:t>
      </w:r>
      <w:r w:rsidRPr="00582867">
        <w:rPr>
          <w:rFonts w:ascii="Times New Roman" w:hAnsi="Times New Roman" w:cs="Times New Roman"/>
          <w:sz w:val="24"/>
          <w:szCs w:val="24"/>
        </w:rPr>
        <w:lastRenderedPageBreak/>
        <w:t>кукольного театра - настолько развивающая и многогранная деятельность, что стоит не пожалеть на это времени и сил.</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Родители могут организовать кукольный театр, используя имеющиеся в доме игрушки или изготавливая своими руками из разных материалов, например, папье-маше, дерева, картона, ткани, ниток, старых носков, перчаток. К работе по изготовлению кукол, костюмов желательно привлекать и ребенка. В дальнейшем он будет с удовольствием использовать их, разыгрывая сюжеты знакомых сказок.</w:t>
      </w:r>
    </w:p>
    <w:p w:rsidR="00582867" w:rsidRPr="00582867" w:rsidRDefault="00582867" w:rsidP="00582867">
      <w:pPr>
        <w:spacing w:after="0" w:line="360" w:lineRule="auto"/>
        <w:ind w:firstLine="708"/>
        <w:jc w:val="both"/>
        <w:rPr>
          <w:rFonts w:ascii="Times New Roman" w:hAnsi="Times New Roman" w:cs="Times New Roman"/>
          <w:sz w:val="24"/>
          <w:szCs w:val="24"/>
        </w:rPr>
      </w:pPr>
      <w:proofErr w:type="gramStart"/>
      <w:r w:rsidRPr="00582867">
        <w:rPr>
          <w:rFonts w:ascii="Times New Roman" w:hAnsi="Times New Roman" w:cs="Times New Roman"/>
          <w:sz w:val="24"/>
          <w:szCs w:val="24"/>
        </w:rPr>
        <w:t>Например</w:t>
      </w:r>
      <w:proofErr w:type="gramEnd"/>
      <w:r w:rsidRPr="00582867">
        <w:rPr>
          <w:rFonts w:ascii="Times New Roman" w:hAnsi="Times New Roman" w:cs="Times New Roman"/>
          <w:sz w:val="24"/>
          <w:szCs w:val="24"/>
        </w:rPr>
        <w:t>:</w:t>
      </w:r>
      <w:r w:rsidRPr="00582867">
        <w:rPr>
          <w:rFonts w:ascii="Times New Roman" w:hAnsi="Times New Roman" w:cs="Times New Roman"/>
          <w:sz w:val="24"/>
          <w:szCs w:val="24"/>
        </w:rPr>
        <w:t xml:space="preserve"> старый меховой воротник в ловких руках может стать хитрой лисой или коварным волком. Бумажный пакетик может превратиться в весёлого человечка. На пакетике нарисуйте лицо и прорежьте дырку для носа, в которую просуньте указательный палец, а большой и средний станут руками. Кукла из носка: набейте носок тряпками и вставьте внутрь линейку. Все скрепите верёвочкой или резинкой. Кукла из бумажной тарелки. На бумажной тарелке нарисуйте рожицу. К обратной стороне прикрепите липкой лентой палочку.</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Игрушки и куклы из пластмассовых бутылок и коробок. Коробки можно склеить друг с другом, обклеить бумагой и приклеить детали и т. д.</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Дети любят сами перевоплощаться в любимых героев и действовать от их имени в соответствии с сюжетами сказок, мультфильмов, детских спектаклей.</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Для домашнего театра доступны - кукольный, настольный, теневой и др.</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Практический материал в помощь родителям для занятий</w:t>
      </w:r>
      <w:r>
        <w:rPr>
          <w:rFonts w:ascii="Times New Roman" w:hAnsi="Times New Roman" w:cs="Times New Roman"/>
          <w:sz w:val="24"/>
          <w:szCs w:val="24"/>
        </w:rPr>
        <w:t xml:space="preserve"> </w:t>
      </w:r>
      <w:r w:rsidRPr="00582867">
        <w:rPr>
          <w:rFonts w:ascii="Times New Roman" w:hAnsi="Times New Roman" w:cs="Times New Roman"/>
          <w:sz w:val="24"/>
          <w:szCs w:val="24"/>
        </w:rPr>
        <w:t>«Театрализованные игры с детьми дома»</w:t>
      </w:r>
    </w:p>
    <w:p w:rsidR="00582867" w:rsidRPr="00582867" w:rsidRDefault="00582867" w:rsidP="00582867">
      <w:pPr>
        <w:spacing w:after="0" w:line="360" w:lineRule="auto"/>
        <w:jc w:val="both"/>
        <w:rPr>
          <w:rFonts w:ascii="Times New Roman" w:hAnsi="Times New Roman" w:cs="Times New Roman"/>
          <w:b/>
          <w:sz w:val="24"/>
          <w:szCs w:val="24"/>
        </w:rPr>
      </w:pPr>
      <w:r w:rsidRPr="00582867">
        <w:rPr>
          <w:rFonts w:ascii="Times New Roman" w:hAnsi="Times New Roman" w:cs="Times New Roman"/>
          <w:b/>
          <w:sz w:val="24"/>
          <w:szCs w:val="24"/>
        </w:rPr>
        <w:t>«Кукла с живой рукой»</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Материал: плащ, платок, маска.</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Способ изготовления:</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 xml:space="preserve">Основа куклы плащ или платок. Платок крепится на шее ребенка, концы платка резинками закрепить на запястьях обеих рук ребенка. На лицо одеть маску персонажа, либо </w:t>
      </w:r>
      <w:r>
        <w:rPr>
          <w:rFonts w:ascii="Times New Roman" w:hAnsi="Times New Roman" w:cs="Times New Roman"/>
          <w:sz w:val="24"/>
          <w:szCs w:val="24"/>
        </w:rPr>
        <w:t>головной убор, либо нарисовать «усики», «веснушки»</w:t>
      </w:r>
      <w:r w:rsidRPr="00582867">
        <w:rPr>
          <w:rFonts w:ascii="Times New Roman" w:hAnsi="Times New Roman" w:cs="Times New Roman"/>
          <w:sz w:val="24"/>
          <w:szCs w:val="24"/>
        </w:rPr>
        <w:t>.</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Ребенок, выступая в роли этого образа, чувствует себя раскрепощенным, обретает уверенность в своих силах. Только слившись с куклой в единое целое, ребенок может создать образ данн</w:t>
      </w:r>
      <w:r>
        <w:rPr>
          <w:rFonts w:ascii="Times New Roman" w:hAnsi="Times New Roman" w:cs="Times New Roman"/>
          <w:sz w:val="24"/>
          <w:szCs w:val="24"/>
        </w:rPr>
        <w:t>ого персонажа, с помощью куклы «с живой рукой»</w:t>
      </w:r>
      <w:r w:rsidRPr="00582867">
        <w:rPr>
          <w:rFonts w:ascii="Times New Roman" w:hAnsi="Times New Roman" w:cs="Times New Roman"/>
          <w:sz w:val="24"/>
          <w:szCs w:val="24"/>
        </w:rPr>
        <w:t>. Ребенок передает различные настроения героев, обладает выразительной жестикуляцией, недоступной куклам других систем.</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Огромное значение для создания образа имеют интересно подобранное художественное, музыкальное произведение, к</w:t>
      </w:r>
      <w:r>
        <w:rPr>
          <w:rFonts w:ascii="Times New Roman" w:hAnsi="Times New Roman" w:cs="Times New Roman"/>
          <w:sz w:val="24"/>
          <w:szCs w:val="24"/>
        </w:rPr>
        <w:t>оторое ребенок с помощью куклы «с живой рукой»</w:t>
      </w:r>
      <w:r w:rsidRPr="00582867">
        <w:rPr>
          <w:rFonts w:ascii="Times New Roman" w:hAnsi="Times New Roman" w:cs="Times New Roman"/>
          <w:sz w:val="24"/>
          <w:szCs w:val="24"/>
        </w:rPr>
        <w:t>, пластики своего тела пытается воплотить в спектакле.</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lastRenderedPageBreak/>
        <w:t xml:space="preserve">Предлагаем несложные </w:t>
      </w:r>
      <w:proofErr w:type="spellStart"/>
      <w:r w:rsidRPr="00582867">
        <w:rPr>
          <w:rFonts w:ascii="Times New Roman" w:hAnsi="Times New Roman" w:cs="Times New Roman"/>
          <w:sz w:val="24"/>
          <w:szCs w:val="24"/>
        </w:rPr>
        <w:t>потешки</w:t>
      </w:r>
      <w:proofErr w:type="spellEnd"/>
      <w:r w:rsidRPr="00582867">
        <w:rPr>
          <w:rFonts w:ascii="Times New Roman" w:hAnsi="Times New Roman" w:cs="Times New Roman"/>
          <w:sz w:val="24"/>
          <w:szCs w:val="24"/>
        </w:rPr>
        <w:t xml:space="preserve">, песенки для </w:t>
      </w:r>
      <w:proofErr w:type="spellStart"/>
      <w:r w:rsidRPr="00582867">
        <w:rPr>
          <w:rFonts w:ascii="Times New Roman" w:hAnsi="Times New Roman" w:cs="Times New Roman"/>
          <w:sz w:val="24"/>
          <w:szCs w:val="24"/>
        </w:rPr>
        <w:t>кукловедения</w:t>
      </w:r>
      <w:proofErr w:type="spellEnd"/>
      <w:r w:rsidRPr="00582867">
        <w:rPr>
          <w:rFonts w:ascii="Times New Roman" w:hAnsi="Times New Roman" w:cs="Times New Roman"/>
          <w:sz w:val="24"/>
          <w:szCs w:val="24"/>
        </w:rPr>
        <w:t>:</w:t>
      </w:r>
    </w:p>
    <w:p w:rsidR="00582867" w:rsidRPr="00582867" w:rsidRDefault="00582867" w:rsidP="00582867">
      <w:pPr>
        <w:spacing w:after="0" w:line="360" w:lineRule="auto"/>
        <w:jc w:val="both"/>
        <w:rPr>
          <w:rFonts w:ascii="Times New Roman" w:hAnsi="Times New Roman" w:cs="Times New Roman"/>
          <w:sz w:val="24"/>
          <w:szCs w:val="24"/>
        </w:rPr>
      </w:pPr>
    </w:p>
    <w:p w:rsidR="00582867" w:rsidRPr="00582867" w:rsidRDefault="00582867" w:rsidP="00582867">
      <w:pPr>
        <w:spacing w:after="0" w:line="360" w:lineRule="auto"/>
        <w:jc w:val="both"/>
        <w:rPr>
          <w:rFonts w:ascii="Times New Roman" w:hAnsi="Times New Roman" w:cs="Times New Roman"/>
          <w:b/>
          <w:sz w:val="24"/>
          <w:szCs w:val="24"/>
        </w:rPr>
      </w:pPr>
      <w:r w:rsidRPr="00582867">
        <w:rPr>
          <w:rFonts w:ascii="Times New Roman" w:hAnsi="Times New Roman" w:cs="Times New Roman"/>
          <w:b/>
          <w:sz w:val="24"/>
          <w:szCs w:val="24"/>
        </w:rPr>
        <w:t>«Мотылек»</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Летал мотылек, (ребе</w:t>
      </w:r>
      <w:r>
        <w:rPr>
          <w:rFonts w:ascii="Times New Roman" w:hAnsi="Times New Roman" w:cs="Times New Roman"/>
          <w:sz w:val="24"/>
          <w:szCs w:val="24"/>
        </w:rPr>
        <w:t>нок управляет платком-крыльями)</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Порхал мотылек,</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Присел отдохнуть</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Летал мотылек,</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Порхал мотылек,</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Напиться присел</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На росистый лужок.</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Ле</w:t>
      </w:r>
      <w:r>
        <w:rPr>
          <w:rFonts w:ascii="Times New Roman" w:hAnsi="Times New Roman" w:cs="Times New Roman"/>
          <w:sz w:val="24"/>
          <w:szCs w:val="24"/>
        </w:rPr>
        <w:t>тал мотылек,</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Порхал мо</w:t>
      </w:r>
      <w:r>
        <w:rPr>
          <w:rFonts w:ascii="Times New Roman" w:hAnsi="Times New Roman" w:cs="Times New Roman"/>
          <w:sz w:val="24"/>
          <w:szCs w:val="24"/>
        </w:rPr>
        <w:t>тылек,</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Присел подремать</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На прохладный пенек.</w:t>
      </w:r>
    </w:p>
    <w:p w:rsidR="00582867" w:rsidRPr="00582867" w:rsidRDefault="00582867" w:rsidP="00582867">
      <w:pPr>
        <w:spacing w:after="0" w:line="360" w:lineRule="auto"/>
        <w:jc w:val="both"/>
        <w:rPr>
          <w:rFonts w:ascii="Times New Roman" w:hAnsi="Times New Roman" w:cs="Times New Roman"/>
          <w:b/>
          <w:sz w:val="24"/>
          <w:szCs w:val="24"/>
        </w:rPr>
      </w:pPr>
      <w:r w:rsidRPr="00582867">
        <w:rPr>
          <w:rFonts w:ascii="Times New Roman" w:hAnsi="Times New Roman" w:cs="Times New Roman"/>
          <w:b/>
          <w:sz w:val="24"/>
          <w:szCs w:val="24"/>
        </w:rPr>
        <w:t>«Пальчиковые куклы»</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Ребенок надевает атрибуты на пальцы, сам действует за персонажей. Пальчиковый театр хорош тем, что один ребенок может сразу показать несколько персонажей.</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Материал: нитки, ткань, бумага, клей, глазки и другой материал (здесь может с</w:t>
      </w:r>
      <w:r>
        <w:rPr>
          <w:rFonts w:ascii="Times New Roman" w:hAnsi="Times New Roman" w:cs="Times New Roman"/>
          <w:sz w:val="24"/>
          <w:szCs w:val="24"/>
        </w:rPr>
        <w:t>ыграть роль фантазия родителей)</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Способ изготовления: можно связать крючком или спицами геро</w:t>
      </w:r>
      <w:r>
        <w:rPr>
          <w:rFonts w:ascii="Times New Roman" w:hAnsi="Times New Roman" w:cs="Times New Roman"/>
          <w:sz w:val="24"/>
          <w:szCs w:val="24"/>
        </w:rPr>
        <w:t>ев театра, либо сшить из ткани -</w:t>
      </w:r>
      <w:r w:rsidRPr="00582867">
        <w:rPr>
          <w:rFonts w:ascii="Times New Roman" w:hAnsi="Times New Roman" w:cs="Times New Roman"/>
          <w:sz w:val="24"/>
          <w:szCs w:val="24"/>
        </w:rPr>
        <w:t xml:space="preserve"> соответственно подбирая цвет для персонажа, стараясь передать точную копию образа. Следует изготовить так, чтобы ребенку было удобно одевать </w:t>
      </w:r>
      <w:r>
        <w:rPr>
          <w:rFonts w:ascii="Times New Roman" w:hAnsi="Times New Roman" w:cs="Times New Roman"/>
          <w:sz w:val="24"/>
          <w:szCs w:val="24"/>
        </w:rPr>
        <w:t>на пальчик и манипулировать им.</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b/>
          <w:sz w:val="24"/>
          <w:szCs w:val="24"/>
        </w:rPr>
        <w:t>«П</w:t>
      </w:r>
      <w:r w:rsidRPr="00582867">
        <w:rPr>
          <w:rFonts w:ascii="Times New Roman" w:hAnsi="Times New Roman" w:cs="Times New Roman"/>
          <w:b/>
          <w:sz w:val="24"/>
          <w:szCs w:val="24"/>
        </w:rPr>
        <w:t>оезд»</w:t>
      </w:r>
      <w:r>
        <w:rPr>
          <w:rFonts w:ascii="Times New Roman" w:hAnsi="Times New Roman" w:cs="Times New Roman"/>
          <w:sz w:val="24"/>
          <w:szCs w:val="24"/>
        </w:rPr>
        <w:t xml:space="preserve"> (пальчики едут в поезде):</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Заг</w:t>
      </w:r>
      <w:r>
        <w:rPr>
          <w:rFonts w:ascii="Times New Roman" w:hAnsi="Times New Roman" w:cs="Times New Roman"/>
          <w:sz w:val="24"/>
          <w:szCs w:val="24"/>
        </w:rPr>
        <w:t>удел паровоз и вагончики повез,</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Ч</w:t>
      </w:r>
      <w:r>
        <w:rPr>
          <w:rFonts w:ascii="Times New Roman" w:hAnsi="Times New Roman" w:cs="Times New Roman"/>
          <w:sz w:val="24"/>
          <w:szCs w:val="24"/>
        </w:rPr>
        <w:t>ах-чах, чу-чу-чу, далеко укачу.</w:t>
      </w:r>
    </w:p>
    <w:p w:rsidR="00582867" w:rsidRPr="00582867" w:rsidRDefault="00582867" w:rsidP="00582867">
      <w:pPr>
        <w:spacing w:after="0" w:line="360" w:lineRule="auto"/>
        <w:jc w:val="both"/>
        <w:rPr>
          <w:rFonts w:ascii="Times New Roman" w:hAnsi="Times New Roman" w:cs="Times New Roman"/>
          <w:sz w:val="24"/>
          <w:szCs w:val="24"/>
        </w:rPr>
      </w:pPr>
      <w:r w:rsidRPr="00582867">
        <w:rPr>
          <w:rFonts w:ascii="Times New Roman" w:hAnsi="Times New Roman" w:cs="Times New Roman"/>
          <w:sz w:val="24"/>
          <w:szCs w:val="24"/>
        </w:rPr>
        <w:t>Вот поезд наш едет, колеса стуч</w:t>
      </w:r>
      <w:r>
        <w:rPr>
          <w:rFonts w:ascii="Times New Roman" w:hAnsi="Times New Roman" w:cs="Times New Roman"/>
          <w:sz w:val="24"/>
          <w:szCs w:val="24"/>
        </w:rPr>
        <w:t>ат,</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А в поезде нашем ребята сидят.</w:t>
      </w:r>
    </w:p>
    <w:p w:rsidR="00582867" w:rsidRPr="00582867" w:rsidRDefault="00582867" w:rsidP="00582867">
      <w:pPr>
        <w:spacing w:after="0" w:line="360" w:lineRule="auto"/>
        <w:jc w:val="both"/>
        <w:rPr>
          <w:rFonts w:ascii="Times New Roman" w:hAnsi="Times New Roman" w:cs="Times New Roman"/>
          <w:b/>
          <w:sz w:val="24"/>
          <w:szCs w:val="24"/>
        </w:rPr>
      </w:pPr>
      <w:r w:rsidRPr="00582867">
        <w:rPr>
          <w:rFonts w:ascii="Times New Roman" w:hAnsi="Times New Roman" w:cs="Times New Roman"/>
          <w:b/>
          <w:sz w:val="24"/>
          <w:szCs w:val="24"/>
        </w:rPr>
        <w:t>«Настольный театр»</w:t>
      </w:r>
    </w:p>
    <w:p w:rsidR="00582867"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Разновидности н</w:t>
      </w:r>
      <w:r>
        <w:rPr>
          <w:rFonts w:ascii="Times New Roman" w:hAnsi="Times New Roman" w:cs="Times New Roman"/>
          <w:sz w:val="24"/>
          <w:szCs w:val="24"/>
        </w:rPr>
        <w:t>астольного театра разнообразны -</w:t>
      </w:r>
      <w:r w:rsidRPr="00582867">
        <w:rPr>
          <w:rFonts w:ascii="Times New Roman" w:hAnsi="Times New Roman" w:cs="Times New Roman"/>
          <w:sz w:val="24"/>
          <w:szCs w:val="24"/>
        </w:rPr>
        <w:t xml:space="preserve"> это двухсторонние картинки, самые разнообразные игрушки (фабричные, самоделки из природного материала, бросового материала др. материалов). Ребенок может создать героев из пластилина, глины. Темы для показа подбирать из любимых, хорошо знакомых произведений. А </w:t>
      </w:r>
      <w:r w:rsidRPr="00582867">
        <w:rPr>
          <w:rFonts w:ascii="Times New Roman" w:hAnsi="Times New Roman" w:cs="Times New Roman"/>
          <w:sz w:val="24"/>
          <w:szCs w:val="24"/>
        </w:rPr>
        <w:t>также</w:t>
      </w:r>
      <w:r w:rsidRPr="00582867">
        <w:rPr>
          <w:rFonts w:ascii="Times New Roman" w:hAnsi="Times New Roman" w:cs="Times New Roman"/>
          <w:sz w:val="24"/>
          <w:szCs w:val="24"/>
        </w:rPr>
        <w:t xml:space="preserve"> можно разнообразить настольный театр назвать его «Посудный» (одноразовые стаканчики, тарелочки, ложки, «Пробковый» и т д.</w:t>
      </w:r>
    </w:p>
    <w:p w:rsidR="00582867" w:rsidRDefault="00582867" w:rsidP="00582867">
      <w:pPr>
        <w:spacing w:after="0" w:line="360" w:lineRule="auto"/>
        <w:jc w:val="both"/>
        <w:rPr>
          <w:rFonts w:ascii="Times New Roman" w:hAnsi="Times New Roman" w:cs="Times New Roman"/>
          <w:b/>
          <w:sz w:val="24"/>
          <w:szCs w:val="24"/>
        </w:rPr>
      </w:pPr>
    </w:p>
    <w:p w:rsidR="00582867" w:rsidRDefault="00582867" w:rsidP="00582867">
      <w:pPr>
        <w:spacing w:after="0" w:line="360" w:lineRule="auto"/>
        <w:jc w:val="both"/>
        <w:rPr>
          <w:rFonts w:ascii="Times New Roman" w:hAnsi="Times New Roman" w:cs="Times New Roman"/>
          <w:b/>
          <w:sz w:val="24"/>
          <w:szCs w:val="24"/>
        </w:rPr>
      </w:pPr>
    </w:p>
    <w:p w:rsidR="00582867" w:rsidRDefault="00582867" w:rsidP="00582867">
      <w:pPr>
        <w:spacing w:after="0" w:line="360" w:lineRule="auto"/>
        <w:jc w:val="both"/>
        <w:rPr>
          <w:rFonts w:ascii="Times New Roman" w:hAnsi="Times New Roman" w:cs="Times New Roman"/>
          <w:b/>
          <w:sz w:val="24"/>
          <w:szCs w:val="24"/>
        </w:rPr>
      </w:pPr>
      <w:r w:rsidRPr="00582867">
        <w:rPr>
          <w:rFonts w:ascii="Times New Roman" w:hAnsi="Times New Roman" w:cs="Times New Roman"/>
          <w:b/>
          <w:sz w:val="24"/>
          <w:szCs w:val="24"/>
        </w:rPr>
        <w:t xml:space="preserve">«Куклы - </w:t>
      </w:r>
      <w:r w:rsidRPr="00582867">
        <w:rPr>
          <w:rFonts w:ascii="Times New Roman" w:hAnsi="Times New Roman" w:cs="Times New Roman"/>
          <w:b/>
          <w:sz w:val="24"/>
          <w:szCs w:val="24"/>
        </w:rPr>
        <w:t>марионе</w:t>
      </w:r>
      <w:r w:rsidRPr="00582867">
        <w:rPr>
          <w:rFonts w:ascii="Times New Roman" w:hAnsi="Times New Roman" w:cs="Times New Roman"/>
          <w:b/>
          <w:sz w:val="24"/>
          <w:szCs w:val="24"/>
        </w:rPr>
        <w:t>тки»</w:t>
      </w:r>
    </w:p>
    <w:p w:rsidR="00582867" w:rsidRPr="00582867" w:rsidRDefault="00582867" w:rsidP="00582867">
      <w:pPr>
        <w:spacing w:after="0" w:line="360" w:lineRule="auto"/>
        <w:ind w:firstLine="708"/>
        <w:jc w:val="both"/>
        <w:rPr>
          <w:rFonts w:ascii="Times New Roman" w:hAnsi="Times New Roman" w:cs="Times New Roman"/>
          <w:b/>
          <w:sz w:val="24"/>
          <w:szCs w:val="24"/>
        </w:rPr>
      </w:pPr>
      <w:r w:rsidRPr="00582867">
        <w:rPr>
          <w:rFonts w:ascii="Times New Roman" w:hAnsi="Times New Roman" w:cs="Times New Roman"/>
          <w:sz w:val="24"/>
          <w:szCs w:val="24"/>
        </w:rPr>
        <w:t>Марионеток для игры можно сделать само</w:t>
      </w:r>
      <w:r>
        <w:rPr>
          <w:rFonts w:ascii="Times New Roman" w:hAnsi="Times New Roman" w:cs="Times New Roman"/>
          <w:sz w:val="24"/>
          <w:szCs w:val="24"/>
        </w:rPr>
        <w:t>стоятельно, вместе с ребенком, -</w:t>
      </w:r>
      <w:r w:rsidRPr="00582867">
        <w:rPr>
          <w:rFonts w:ascii="Times New Roman" w:hAnsi="Times New Roman" w:cs="Times New Roman"/>
          <w:sz w:val="24"/>
          <w:szCs w:val="24"/>
        </w:rPr>
        <w:t xml:space="preserve"> это интересное занятие наверняка придется ему по вкусу.</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Материал: </w:t>
      </w:r>
      <w:r w:rsidRPr="00582867">
        <w:rPr>
          <w:rFonts w:ascii="Times New Roman" w:hAnsi="Times New Roman" w:cs="Times New Roman"/>
          <w:sz w:val="24"/>
          <w:szCs w:val="24"/>
        </w:rPr>
        <w:t>папье-маше, полимерная глина, теннисный мячик, ткань, толстые нитки, небольшая пластиковая бутылка, шило, проволока, леска, клей, бумага, пластилин, скот</w:t>
      </w:r>
      <w:r>
        <w:rPr>
          <w:rFonts w:ascii="Times New Roman" w:hAnsi="Times New Roman" w:cs="Times New Roman"/>
          <w:sz w:val="24"/>
          <w:szCs w:val="24"/>
        </w:rPr>
        <w:t>ч, деревянные планки, прищепки.</w:t>
      </w:r>
    </w:p>
    <w:p w:rsidR="00582867" w:rsidRPr="00582867" w:rsidRDefault="00582867" w:rsidP="005828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Способ изготовления: м</w:t>
      </w:r>
      <w:r w:rsidRPr="00582867">
        <w:rPr>
          <w:rFonts w:ascii="Times New Roman" w:hAnsi="Times New Roman" w:cs="Times New Roman"/>
          <w:sz w:val="24"/>
          <w:szCs w:val="24"/>
        </w:rPr>
        <w:t>арионетка своими руками может быть изготовлена из разных материалов, но чаще всего такую куклу делают из древесины. К туловищу, выполненному из дерева, глины или ткани прикрепляют подвижные конечности (ноги, руки) и голову, которая может быть выполнена из любого подручного материала. Куклу одевают, а лицо разукрашивают. Следует учитывать то, что такие куклы должны быть небольшими. Нитки, привязанные к конечностям и голове, прикрепляются к особому коромыслу (вага, состоящему из стержня и прикрепленного к его оси подвижного коромысла и неподвижной планки. Поднимание сторон соответствует поднятию ног куклы. К основным нитям относят ручные, височные и спинные. Их</w:t>
      </w:r>
      <w:r>
        <w:rPr>
          <w:rFonts w:ascii="Times New Roman" w:hAnsi="Times New Roman" w:cs="Times New Roman"/>
          <w:sz w:val="24"/>
          <w:szCs w:val="24"/>
        </w:rPr>
        <w:t xml:space="preserve"> можно заменить толстой леской.</w:t>
      </w:r>
    </w:p>
    <w:p w:rsidR="00582867" w:rsidRPr="00582867" w:rsidRDefault="00582867" w:rsidP="0058286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Когда театр готов -</w:t>
      </w:r>
      <w:r w:rsidRPr="00582867">
        <w:rPr>
          <w:rFonts w:ascii="Times New Roman" w:hAnsi="Times New Roman" w:cs="Times New Roman"/>
          <w:sz w:val="24"/>
          <w:szCs w:val="24"/>
        </w:rPr>
        <w:t xml:space="preserve"> разыгрывайте сценки из хорошо знакомых сказок. Учите детей мимикой, жестами, голосом изображать разных персонажей, подражая им. Привлекайте детей к участию в подготовке декораций, атрибутов к спектаклям.</w:t>
      </w:r>
    </w:p>
    <w:p w:rsidR="00775A26" w:rsidRPr="00582867" w:rsidRDefault="00582867" w:rsidP="00582867">
      <w:pPr>
        <w:spacing w:after="0" w:line="360" w:lineRule="auto"/>
        <w:ind w:firstLine="708"/>
        <w:jc w:val="both"/>
        <w:rPr>
          <w:rFonts w:ascii="Times New Roman" w:hAnsi="Times New Roman" w:cs="Times New Roman"/>
          <w:sz w:val="24"/>
          <w:szCs w:val="24"/>
        </w:rPr>
      </w:pPr>
      <w:r w:rsidRPr="00582867">
        <w:rPr>
          <w:rFonts w:ascii="Times New Roman" w:hAnsi="Times New Roman" w:cs="Times New Roman"/>
          <w:sz w:val="24"/>
          <w:szCs w:val="24"/>
        </w:rPr>
        <w:t>Родители могут также стать инициаторами организации в домашней обстановке разнообразных театрализованных игр. Это могут быть игры-забавы, игры-драматизации под пение типа «У медведя во бору», «Каравай», «Репка», слушание сказок, записанных на дисках, с их последующим разыгрыванием и другое. Такие совместные развлечения могут сыграть большую роль в создании дружеской доверительной, творческой атмосферы в семье, что важно для укрепления семейных отношений.</w:t>
      </w:r>
    </w:p>
    <w:sectPr w:rsidR="00775A26" w:rsidRPr="005828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867"/>
    <w:rsid w:val="00582867"/>
    <w:rsid w:val="00775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F3368"/>
  <w15:chartTrackingRefBased/>
  <w15:docId w15:val="{1F15636D-E45C-4FAD-BC21-75679BF0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1519</Words>
  <Characters>8659</Characters>
  <Application>Microsoft Office Word</Application>
  <DocSecurity>0</DocSecurity>
  <Lines>72</Lines>
  <Paragraphs>20</Paragraphs>
  <ScaleCrop>false</ScaleCrop>
  <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2022-06-27T12:58:00Z</dcterms:created>
  <dcterms:modified xsi:type="dcterms:W3CDTF">2022-06-27T13:08:00Z</dcterms:modified>
</cp:coreProperties>
</file>