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7FE9D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Структурное подразделение по реализации программы дошкольного образования МОУ «Школа №2 </w:t>
      </w:r>
      <w:proofErr w:type="spellStart"/>
      <w:r w:rsidRPr="00D7140A">
        <w:rPr>
          <w:rFonts w:ascii="Times New Roman" w:hAnsi="Times New Roman" w:cs="Times New Roman"/>
          <w:b/>
          <w:bCs/>
          <w:sz w:val="28"/>
          <w:szCs w:val="28"/>
        </w:rPr>
        <w:t>р.п</w:t>
      </w:r>
      <w:proofErr w:type="spellEnd"/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. Новые Бурасы </w:t>
      </w:r>
      <w:proofErr w:type="spellStart"/>
      <w:r w:rsidRPr="00D7140A">
        <w:rPr>
          <w:rFonts w:ascii="Times New Roman" w:hAnsi="Times New Roman" w:cs="Times New Roman"/>
          <w:b/>
          <w:bCs/>
          <w:sz w:val="28"/>
          <w:szCs w:val="28"/>
        </w:rPr>
        <w:t>Новобурасского</w:t>
      </w:r>
      <w:proofErr w:type="spellEnd"/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района Саратовской области имени Героя Советского Союза М.С. Бочкарева»</w:t>
      </w:r>
    </w:p>
    <w:p w14:paraId="4B7F8DC6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76EBC5E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E3D6160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CD8A33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F3B96C7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C14185F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9F7EAAC" w14:textId="77777777" w:rsidR="00D7140A" w:rsidRPr="008B2CE9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B2CE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7CB44DEE" w14:textId="17E58452" w:rsidR="00D7140A" w:rsidRPr="008B2CE9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B2CE9">
        <w:rPr>
          <w:rFonts w:ascii="Times New Roman" w:hAnsi="Times New Roman" w:cs="Times New Roman"/>
          <w:b/>
          <w:bCs/>
          <w:sz w:val="40"/>
          <w:szCs w:val="40"/>
        </w:rPr>
        <w:t>Мастер класс</w:t>
      </w:r>
    </w:p>
    <w:p w14:paraId="066DAFEA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B2CE9">
        <w:rPr>
          <w:rFonts w:ascii="Times New Roman" w:hAnsi="Times New Roman" w:cs="Times New Roman"/>
          <w:b/>
          <w:bCs/>
          <w:sz w:val="40"/>
          <w:szCs w:val="40"/>
        </w:rPr>
        <w:t>на тему</w:t>
      </w:r>
      <w:r w:rsidRPr="008B2CE9">
        <w:rPr>
          <w:rFonts w:ascii="Times New Roman" w:hAnsi="Times New Roman" w:cs="Times New Roman"/>
          <w:sz w:val="40"/>
          <w:szCs w:val="40"/>
        </w:rPr>
        <w:t xml:space="preserve"> «</w:t>
      </w:r>
      <w:r w:rsidRPr="008B2CE9">
        <w:rPr>
          <w:rFonts w:ascii="Times New Roman" w:hAnsi="Times New Roman" w:cs="Times New Roman"/>
          <w:b/>
          <w:bCs/>
          <w:sz w:val="40"/>
          <w:szCs w:val="40"/>
        </w:rPr>
        <w:t xml:space="preserve">Путешествие в Древний мир» </w:t>
      </w:r>
    </w:p>
    <w:p w14:paraId="5B1203B2" w14:textId="59BEC3E3" w:rsidR="008B2CE9" w:rsidRP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B2CE9">
        <w:rPr>
          <w:rFonts w:ascii="Times New Roman" w:hAnsi="Times New Roman" w:cs="Times New Roman"/>
          <w:b/>
          <w:bCs/>
          <w:sz w:val="40"/>
          <w:szCs w:val="40"/>
        </w:rPr>
        <w:t>(сюжетно-ролевая игра)</w:t>
      </w:r>
    </w:p>
    <w:p w14:paraId="2C1E9833" w14:textId="77777777" w:rsidR="00D7140A" w:rsidRPr="008B2CE9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B2CE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2CC1B65E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E7E05D3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3B222AD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E93B70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59A0370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082D207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5C0376E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A1B251F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Степоненко Натальи Алексеевны</w:t>
      </w:r>
    </w:p>
    <w:p w14:paraId="4E6BC58A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7140A">
        <w:rPr>
          <w:rFonts w:ascii="Times New Roman" w:hAnsi="Times New Roman" w:cs="Times New Roman"/>
          <w:b/>
          <w:bCs/>
          <w:sz w:val="28"/>
          <w:szCs w:val="28"/>
        </w:rPr>
        <w:t>воспитателя  первой</w:t>
      </w:r>
      <w:proofErr w:type="gramEnd"/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квалификационной категории</w:t>
      </w:r>
    </w:p>
    <w:p w14:paraId="17863094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>структурного подразделения</w:t>
      </w:r>
    </w:p>
    <w:p w14:paraId="12025165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>по реализации программы дошкольного образования</w:t>
      </w:r>
    </w:p>
    <w:p w14:paraId="7DF948EF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МОУ "Школа № 2 </w:t>
      </w:r>
      <w:proofErr w:type="spellStart"/>
      <w:r w:rsidRPr="00D7140A">
        <w:rPr>
          <w:rFonts w:ascii="Times New Roman" w:hAnsi="Times New Roman" w:cs="Times New Roman"/>
          <w:b/>
          <w:bCs/>
          <w:sz w:val="28"/>
          <w:szCs w:val="28"/>
        </w:rPr>
        <w:t>р.п</w:t>
      </w:r>
      <w:proofErr w:type="spellEnd"/>
      <w:r w:rsidRPr="00D7140A">
        <w:rPr>
          <w:rFonts w:ascii="Times New Roman" w:hAnsi="Times New Roman" w:cs="Times New Roman"/>
          <w:b/>
          <w:bCs/>
          <w:sz w:val="28"/>
          <w:szCs w:val="28"/>
        </w:rPr>
        <w:t>. Новые Бурасы"</w:t>
      </w:r>
    </w:p>
    <w:p w14:paraId="5F6FF055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63E24A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ED22EC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61A31C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6BB27CF" w14:textId="77777777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836B4FD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5B22CF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8911BE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00F909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9AA964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A6EFE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B83979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D6686B" w14:textId="77777777" w:rsidR="008B2CE9" w:rsidRDefault="008B2CE9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F32AB5" w14:textId="0F952E72" w:rsidR="00D7140A" w:rsidRPr="00D7140A" w:rsidRDefault="00D7140A" w:rsidP="00D714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40A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8B2CE9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D7140A">
        <w:rPr>
          <w:rFonts w:ascii="Times New Roman" w:hAnsi="Times New Roman" w:cs="Times New Roman"/>
          <w:b/>
          <w:bCs/>
          <w:sz w:val="28"/>
          <w:szCs w:val="28"/>
        </w:rPr>
        <w:t xml:space="preserve"> год.</w:t>
      </w:r>
    </w:p>
    <w:p w14:paraId="640697E3" w14:textId="77777777" w:rsidR="00D7140A" w:rsidRDefault="00D7140A" w:rsidP="003446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62EB4" w14:textId="77777777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EB6D54" w14:textId="2DCD540C" w:rsidR="008B2CE9" w:rsidRPr="008B2CE9" w:rsidRDefault="0014000B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</w:t>
      </w:r>
    </w:p>
    <w:p w14:paraId="24CDF0A1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952469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Познакомить детей с жизнью первобытного человека.</w:t>
      </w:r>
    </w:p>
    <w:p w14:paraId="73A29467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241F77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Воспитывать интерес к истории развития человека.</w:t>
      </w:r>
    </w:p>
    <w:p w14:paraId="67D7EF5F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06F2DD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Развивать любознательность.</w:t>
      </w:r>
    </w:p>
    <w:p w14:paraId="3FA002F1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9DBEA6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Расширять поисково-познавательную деятельность детей.</w:t>
      </w:r>
    </w:p>
    <w:p w14:paraId="56A7E41C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E6DF1E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Учить правильно строить ответ на вопрос, поставленный воспитателем, отвечать полным предложением.</w:t>
      </w:r>
    </w:p>
    <w:p w14:paraId="110A2651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6CAF8B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Развивать познавательную активность, обогащать словарь. Вызывать желание активно участвовать в общем разговоре.</w:t>
      </w:r>
    </w:p>
    <w:p w14:paraId="5D97483A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BAC605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Воспитывать дружеские взаимоотношения, взаимопомощь.</w:t>
      </w:r>
    </w:p>
    <w:p w14:paraId="0B4B6558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7B84EF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Развивать память, логическое мышление, речь, интерес к самостоятельному решению познавательных задач.</w:t>
      </w:r>
    </w:p>
    <w:p w14:paraId="2BA7A5DC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92A503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• Закрепить с детьми полученные знания, доставить детям радость и удовольствие от сюжетно-ролевой игры.</w:t>
      </w:r>
    </w:p>
    <w:p w14:paraId="69D157DA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243863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Активизация словаря: жилище, пещера, племя, священный огонь, тотем, наскальные рисунки.</w:t>
      </w:r>
    </w:p>
    <w:p w14:paraId="4B9400E9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F3C769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Материалы и оборудование: «машина времени», пещера, шкуры животных, «священный огонь», камни и палочки для «разведения» костра, силуэты животных, листы бумаги, «водопад», марципан, шпажки, угольки.</w:t>
      </w:r>
    </w:p>
    <w:p w14:paraId="2E35B5AD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877FF8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Музыкальное оформление: аудиозаписи – звук «Машина времени», «Звуки животных», «Звуки воды», «Звуки природы».</w:t>
      </w:r>
    </w:p>
    <w:p w14:paraId="324529EE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666B53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14:paraId="4E301D27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DB3E61" w14:textId="77777777" w:rsidR="008B2CE9" w:rsidRPr="008B2CE9" w:rsidRDefault="008B2CE9" w:rsidP="008B2C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CE9">
        <w:rPr>
          <w:rFonts w:ascii="Times New Roman" w:hAnsi="Times New Roman" w:cs="Times New Roman"/>
          <w:sz w:val="28"/>
          <w:szCs w:val="28"/>
        </w:rPr>
        <w:t>Чтение книг и энциклопедий по теме «Древний мир».</w:t>
      </w:r>
    </w:p>
    <w:p w14:paraId="5D7AA0F8" w14:textId="43F4E794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64F887" w14:textId="2D9F0BC4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9324EF" w14:textId="2CFCD0A6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DD3263" w14:textId="35E3081C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BAF5A8" w14:textId="5C6F25EA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0E73D3" w14:textId="587E3C1E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D53C43" w14:textId="77777777" w:rsidR="008B2CE9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556757" w14:textId="0E9AA362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lastRenderedPageBreak/>
        <w:t>Множество загадок, тайн, секретов хранит история человечества, и чем она древнее, тем больше интересного она сможет нам рассказать. Как же её лучше изучать? Как сделать историю интересной и увлекательной для детей дошкольного возраста?</w:t>
      </w:r>
    </w:p>
    <w:p w14:paraId="576A42E8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959101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Дошкольники – народ любопытный. За обычными сказочными присказками «жили-были», «в некотором царстве, в некотором государстве» они обязательно пытаются увидеть что-нибудь еще: как раньше жили люди, чем питались, как за собой ухаживали. Появляется огромное количество «почему», «когда» и «зачем». Ребенку действительно очень важно понимать, откуда он произошел, какова история его семьи, рода, страны, история других государств.</w:t>
      </w:r>
    </w:p>
    <w:p w14:paraId="5EE89B38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97949A" w14:textId="097CDDDC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Ребенку важно дать ощущение прошедшего времени через рассказы о быте и людях той или иной эпохи</w:t>
      </w:r>
      <w:r w:rsidR="005A2916">
        <w:rPr>
          <w:rFonts w:ascii="Times New Roman" w:hAnsi="Times New Roman" w:cs="Times New Roman"/>
          <w:sz w:val="28"/>
          <w:szCs w:val="28"/>
        </w:rPr>
        <w:t>.</w:t>
      </w:r>
    </w:p>
    <w:p w14:paraId="125A0CF4" w14:textId="1657ECE8" w:rsidR="003446D4" w:rsidRDefault="008B2CE9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446D4" w:rsidRPr="003446D4">
        <w:rPr>
          <w:rFonts w:ascii="Times New Roman" w:hAnsi="Times New Roman" w:cs="Times New Roman"/>
          <w:sz w:val="28"/>
          <w:szCs w:val="28"/>
        </w:rPr>
        <w:t xml:space="preserve">редлагаю </w:t>
      </w:r>
      <w:r>
        <w:rPr>
          <w:rFonts w:ascii="Times New Roman" w:hAnsi="Times New Roman" w:cs="Times New Roman"/>
          <w:sz w:val="28"/>
          <w:szCs w:val="28"/>
        </w:rPr>
        <w:t>Вам превратиться в детей и  поиграть в игру</w:t>
      </w:r>
      <w:r w:rsidR="003446D4" w:rsidRPr="003446D4">
        <w:rPr>
          <w:rFonts w:ascii="Times New Roman" w:hAnsi="Times New Roman" w:cs="Times New Roman"/>
          <w:sz w:val="28"/>
          <w:szCs w:val="28"/>
        </w:rPr>
        <w:t xml:space="preserve"> «Путешествие в Древний мир».</w:t>
      </w:r>
      <w:r>
        <w:rPr>
          <w:rFonts w:ascii="Times New Roman" w:hAnsi="Times New Roman" w:cs="Times New Roman"/>
          <w:sz w:val="28"/>
          <w:szCs w:val="28"/>
        </w:rPr>
        <w:t xml:space="preserve"> Желающие выходим.</w:t>
      </w:r>
    </w:p>
    <w:p w14:paraId="46284BA9" w14:textId="77777777" w:rsidR="005A2916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BEF51A" w14:textId="77777777" w:rsidR="003446D4" w:rsidRPr="00ED6E63" w:rsidRDefault="003446D4" w:rsidP="003446D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– Ребята, посмотрите, что я нашла рядом с группой. Как вы думаете, что это такое?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(Машина времени.)</w:t>
      </w:r>
    </w:p>
    <w:p w14:paraId="4F5A3B9D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Кто-нибудь может объяснить, что такое машина времени и зачем она нужна? (Механизм, с помощью которого можно путешествовать во времени.)</w:t>
      </w:r>
    </w:p>
    <w:p w14:paraId="4C3AEAFF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Интересно, куда же мы можем попасть с помощью этой машины времени? (Дети рассматривают картинки и надписи на машине времени. Делают вывод, что можно попасть в Древний мир.)</w:t>
      </w:r>
    </w:p>
    <w:p w14:paraId="024E8A2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Мне очень хочется посмотреть, как жили люди в Древнем мире! Кто-нибудь хочет отправиться в путешествие со мной? А вдруг путешествие окажется опасным: нам может встретиться дикий зверь, враждебные племена – вы не боитесь?</w:t>
      </w:r>
    </w:p>
    <w:p w14:paraId="5377908A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Тот, кто готов отправиться в путешествие по Древнему миру, подходите ближе, чтобы попасть в поле действия машины времени.</w:t>
      </w:r>
    </w:p>
    <w:p w14:paraId="2DDF6589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Приготовились!</w:t>
      </w:r>
    </w:p>
    <w:p w14:paraId="37769E49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Звучит аудиозапись – звук «Машина времени».</w:t>
      </w:r>
    </w:p>
    <w:p w14:paraId="7938A579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Раз первобытные люди</w:t>
      </w:r>
    </w:p>
    <w:p w14:paraId="2E29241C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Пошли в первобытный лес.</w:t>
      </w:r>
    </w:p>
    <w:p w14:paraId="6F446327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И первобытное солнце</w:t>
      </w:r>
    </w:p>
    <w:p w14:paraId="6F6573F4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Глядело на них с небес.</w:t>
      </w:r>
    </w:p>
    <w:p w14:paraId="7CF81B0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Решили тогда эти люди</w:t>
      </w:r>
    </w:p>
    <w:p w14:paraId="57FAEBEE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В глухой пещере пожить,</w:t>
      </w:r>
    </w:p>
    <w:p w14:paraId="572DFA04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Огонь они раздобыли,</w:t>
      </w:r>
    </w:p>
    <w:p w14:paraId="595BF88C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На нем стали пищу варить.</w:t>
      </w:r>
    </w:p>
    <w:p w14:paraId="127109A0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А ели они руками</w:t>
      </w:r>
    </w:p>
    <w:p w14:paraId="10D7151C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И пили воду с ручья,</w:t>
      </w:r>
    </w:p>
    <w:p w14:paraId="2076822D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Одеты не так, как мы с вами,</w:t>
      </w:r>
    </w:p>
    <w:p w14:paraId="51B73965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Шкура на них была.</w:t>
      </w:r>
    </w:p>
    <w:p w14:paraId="11C3F326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lastRenderedPageBreak/>
        <w:t xml:space="preserve">– Смотрите, перед нами первобытная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пещера</w:t>
      </w:r>
      <w:r w:rsidRPr="003446D4">
        <w:rPr>
          <w:rFonts w:ascii="Times New Roman" w:hAnsi="Times New Roman" w:cs="Times New Roman"/>
          <w:sz w:val="28"/>
          <w:szCs w:val="28"/>
        </w:rPr>
        <w:t>! (Перед детьми стилизованная пещера, вокруг которой разбросаны маленькие камни и палочки.)</w:t>
      </w:r>
    </w:p>
    <w:p w14:paraId="17750747" w14:textId="12EB61E6" w:rsid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Ребята, как вы думаете, во что одевались первобытные люди? Давайте подойдем поближе и посмотрим, что есть в пещере. (Из «пещеры» достаем детям «шкуры».)</w:t>
      </w:r>
    </w:p>
    <w:p w14:paraId="6B175D50" w14:textId="77777777" w:rsidR="005A2916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E7F2F5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– Что ели первобытные люди? На чем они готовили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пищу</w:t>
      </w:r>
      <w:r w:rsidRPr="003446D4">
        <w:rPr>
          <w:rFonts w:ascii="Times New Roman" w:hAnsi="Times New Roman" w:cs="Times New Roman"/>
          <w:sz w:val="28"/>
          <w:szCs w:val="28"/>
        </w:rPr>
        <w:t>? (Ответы детей.)</w:t>
      </w:r>
    </w:p>
    <w:p w14:paraId="7268C7C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Давайте и мы с вами разведем огонь. Как же нам добыть огонь, ведь ни спичек, ни зажигалок у древних людей не было? (Дети пытаются добыть огонь с помощью камней и палочек. Воспитатель «заготавливает» ветки для костра. Разводим бутафорский огонь.)</w:t>
      </w:r>
    </w:p>
    <w:p w14:paraId="5E1472E6" w14:textId="7A63BF12" w:rsid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У нас с вами всё получилось! Садитесь вокруг огня.</w:t>
      </w:r>
    </w:p>
    <w:p w14:paraId="5FA5FCDD" w14:textId="77777777" w:rsidR="005A2916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384F4A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Вы знаете, первобытные люди почти не разговаривали. В основном они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общались жестами</w:t>
      </w:r>
      <w:r w:rsidRPr="003446D4">
        <w:rPr>
          <w:rFonts w:ascii="Times New Roman" w:hAnsi="Times New Roman" w:cs="Times New Roman"/>
          <w:sz w:val="28"/>
          <w:szCs w:val="28"/>
        </w:rPr>
        <w:t>. Попробуем и мы с вами с помощью жестов без слов передать друг другу какую-нибудь информацию.</w:t>
      </w:r>
    </w:p>
    <w:p w14:paraId="6D0FEF66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Один ребенок показывает, остальные отгадывают. Например:</w:t>
      </w:r>
    </w:p>
    <w:p w14:paraId="5C03AEEA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1. Я хочу есть.</w:t>
      </w:r>
    </w:p>
    <w:p w14:paraId="6165CE19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2. Я видел большого мамонта за горой.</w:t>
      </w:r>
    </w:p>
    <w:p w14:paraId="3AD4C505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3. Пора идти на охоту.</w:t>
      </w:r>
    </w:p>
    <w:p w14:paraId="3360B6D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4. Я устал и хочу спать.</w:t>
      </w:r>
    </w:p>
    <w:p w14:paraId="11F2BE36" w14:textId="7DE296B4" w:rsid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Да, не так-то просто было общаться нашим предкам.</w:t>
      </w:r>
    </w:p>
    <w:p w14:paraId="78BC7139" w14:textId="77777777" w:rsidR="005A2916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83218A" w14:textId="4506871D" w:rsid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В древности люди жили не в одиночку, а большими группами – племенами. Представьте, что мы с вами племя. У каждого племени было свое священное животное – тотем. Люди верили, что это животное их оберегает, приносит им удачу на охоте. </w:t>
      </w:r>
      <w:r w:rsidR="005A2916">
        <w:rPr>
          <w:rFonts w:ascii="Times New Roman" w:hAnsi="Times New Roman" w:cs="Times New Roman"/>
          <w:sz w:val="28"/>
          <w:szCs w:val="28"/>
        </w:rPr>
        <w:t>Вот посмотрите и у нас есть</w:t>
      </w:r>
      <w:r w:rsidRPr="003446D4">
        <w:rPr>
          <w:rFonts w:ascii="Times New Roman" w:hAnsi="Times New Roman" w:cs="Times New Roman"/>
          <w:sz w:val="28"/>
          <w:szCs w:val="28"/>
        </w:rPr>
        <w:t xml:space="preserve"> священное животное, которое будет оберегать наше племя. </w:t>
      </w:r>
    </w:p>
    <w:p w14:paraId="267A2C71" w14:textId="77777777" w:rsidR="005A2916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080356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Скажите, какое занятие у древних людей было самым важным? (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Охота</w:t>
      </w:r>
      <w:r w:rsidRPr="003446D4">
        <w:rPr>
          <w:rFonts w:ascii="Times New Roman" w:hAnsi="Times New Roman" w:cs="Times New Roman"/>
          <w:sz w:val="28"/>
          <w:szCs w:val="28"/>
        </w:rPr>
        <w:t>, добыча еды.)</w:t>
      </w:r>
    </w:p>
    <w:p w14:paraId="53A85369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Что делали древние люди, чтобы охота была удачной? (Они исполняли ритуальный танец.)</w:t>
      </w:r>
    </w:p>
    <w:p w14:paraId="287D386E" w14:textId="3807BAC6" w:rsid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Да, наши предки верили, что охота будет удачной, если перед предстоящей охотой исполнить ритуальный танец, в котором люди просили священное животное своего племени помочь им в удачной охоте, послать легкую, но богатую, крупную добычу. И показывали, какие смелые люди идут охотиться.</w:t>
      </w:r>
    </w:p>
    <w:p w14:paraId="1B9521F6" w14:textId="77777777" w:rsidR="005A2916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AE019C" w14:textId="5ABAFBD2" w:rsidR="003446D4" w:rsidRPr="003446D4" w:rsidRDefault="0014000B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сейчас мы исполним танец.</w:t>
      </w:r>
    </w:p>
    <w:p w14:paraId="538676AB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А чтобы священное животное скорее услышало нас, мы будем издавать громкие шумовые звуки. (Детям раздаются коробочки от киндер-сюрпризов с различным наполнением. Исполняется ритуальный танец.)</w:t>
      </w:r>
    </w:p>
    <w:p w14:paraId="11A72BFB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lastRenderedPageBreak/>
        <w:t>– Ребята, а вдруг наш огонь погаснет, пока мы будем охотиться. Давайте попросим «старейшин»-гостей, хранить наш огонь, поддерживать его. (Гостям-«старейшинам» раздаются бусы.)</w:t>
      </w:r>
    </w:p>
    <w:p w14:paraId="554F06A9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BF705D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– Как же мы с вами будем охотиться на животных? Что будет нашим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оружием</w:t>
      </w:r>
      <w:r w:rsidRPr="003446D4">
        <w:rPr>
          <w:rFonts w:ascii="Times New Roman" w:hAnsi="Times New Roman" w:cs="Times New Roman"/>
          <w:sz w:val="28"/>
          <w:szCs w:val="28"/>
        </w:rPr>
        <w:t>? Древние люди делали оружие для охоты из палок и камней. А мы с вами сделаем из бумаги специальное оружие на древнего зверя. Скомкайте бумагу сильнее. Теперь можно отправляться на охоту, но, чтобы не спугнуть зверя, идти нужно очень тихо.</w:t>
      </w:r>
    </w:p>
    <w:p w14:paraId="14C32027" w14:textId="4F08DBE0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Звучит аудиозапись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«Звуки животных»</w:t>
      </w:r>
      <w:r w:rsidRPr="003446D4">
        <w:rPr>
          <w:rFonts w:ascii="Times New Roman" w:hAnsi="Times New Roman" w:cs="Times New Roman"/>
          <w:sz w:val="28"/>
          <w:szCs w:val="28"/>
        </w:rPr>
        <w:t>.</w:t>
      </w:r>
      <w:r w:rsidR="005A2916">
        <w:rPr>
          <w:rFonts w:ascii="Times New Roman" w:hAnsi="Times New Roman" w:cs="Times New Roman"/>
          <w:sz w:val="28"/>
          <w:szCs w:val="28"/>
        </w:rPr>
        <w:t xml:space="preserve"> Ребят, смотрите сколько животных. Охота начинается.</w:t>
      </w:r>
    </w:p>
    <w:p w14:paraId="6FF30C9B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(Дети делают из листов бумаги комки и сбивают ими силуэты животных. Подводится итог: ребята называют животного, в которого попали бумажным комком.)</w:t>
      </w:r>
    </w:p>
    <w:p w14:paraId="35B260E2" w14:textId="21E7F113" w:rsid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Славно поохотились, богатая добыча. Спасибо нашему священному животному. Что ж, пора возвращаться к пещере.</w:t>
      </w:r>
    </w:p>
    <w:p w14:paraId="5A18316E" w14:textId="77777777" w:rsidR="005A2916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CDCF65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На обратном пути звучит аудиозапись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«Звуки воды».</w:t>
      </w:r>
    </w:p>
    <w:p w14:paraId="5CC1F33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Ребята, кажется, я слышу звук водопада. Не хотите помыть руки после удачной охоты? (Из кувшина поливаем на руки. Внизу стоит ведро или тазик.)</w:t>
      </w:r>
    </w:p>
    <w:p w14:paraId="1D0FA89B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Ребята, а полотенец-то не было у древних людей! Как же нам руки высушить?</w:t>
      </w:r>
    </w:p>
    <w:p w14:paraId="05FDC315" w14:textId="77777777" w:rsidR="003446D4" w:rsidRPr="0014000B" w:rsidRDefault="003446D4" w:rsidP="003446D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4000B">
        <w:rPr>
          <w:rFonts w:ascii="Times New Roman" w:hAnsi="Times New Roman" w:cs="Times New Roman"/>
          <w:b/>
          <w:bCs/>
          <w:sz w:val="28"/>
          <w:szCs w:val="28"/>
        </w:rPr>
        <w:t>Пальчиковая гимнастика «Ягодки»</w:t>
      </w:r>
    </w:p>
    <w:p w14:paraId="5363574F" w14:textId="1C80F4A3" w:rsidR="003446D4" w:rsidRPr="0014000B" w:rsidRDefault="003446D4" w:rsidP="0014000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С ветки ягодки снимаю</w:t>
      </w:r>
      <w:r w:rsidRPr="003446D4">
        <w:rPr>
          <w:rFonts w:ascii="Times New Roman" w:hAnsi="Times New Roman" w:cs="Times New Roman"/>
          <w:sz w:val="28"/>
          <w:szCs w:val="28"/>
        </w:rPr>
        <w:tab/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14000B">
        <w:rPr>
          <w:rFonts w:ascii="Times New Roman" w:hAnsi="Times New Roman" w:cs="Times New Roman"/>
          <w:i/>
          <w:iCs/>
          <w:sz w:val="28"/>
          <w:szCs w:val="28"/>
        </w:rPr>
        <w:t>Пальцами другой руки поглаживаете каждый пальчик от основания до самого кончика, как будто снимая с него воображаемую ягодку.</w:t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5195189" w14:textId="1BC4AC1B" w:rsidR="003446D4" w:rsidRPr="0014000B" w:rsidRDefault="003446D4" w:rsidP="0014000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И в лукошко собираю.</w:t>
      </w:r>
      <w:r w:rsidRPr="003446D4">
        <w:rPr>
          <w:rFonts w:ascii="Times New Roman" w:hAnsi="Times New Roman" w:cs="Times New Roman"/>
          <w:sz w:val="28"/>
          <w:szCs w:val="28"/>
        </w:rPr>
        <w:tab/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14000B">
        <w:rPr>
          <w:rFonts w:ascii="Times New Roman" w:hAnsi="Times New Roman" w:cs="Times New Roman"/>
          <w:i/>
          <w:iCs/>
          <w:sz w:val="28"/>
          <w:szCs w:val="28"/>
        </w:rPr>
        <w:t>Обе ладошки складываете перед собой чашечкой.</w:t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759B475" w14:textId="417B0ADB" w:rsidR="003446D4" w:rsidRPr="0014000B" w:rsidRDefault="003446D4" w:rsidP="0014000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Будет полное лукошко.</w:t>
      </w:r>
      <w:r w:rsidRPr="003446D4">
        <w:rPr>
          <w:rFonts w:ascii="Times New Roman" w:hAnsi="Times New Roman" w:cs="Times New Roman"/>
          <w:sz w:val="28"/>
          <w:szCs w:val="28"/>
        </w:rPr>
        <w:tab/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14000B">
        <w:rPr>
          <w:rFonts w:ascii="Times New Roman" w:hAnsi="Times New Roman" w:cs="Times New Roman"/>
          <w:i/>
          <w:iCs/>
          <w:sz w:val="28"/>
          <w:szCs w:val="28"/>
        </w:rPr>
        <w:t>Одну ладошку, сложенную лодочкой, накрываете другой также сложенной ладошкой.</w:t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76CD57B" w14:textId="767CC5F5" w:rsidR="003446D4" w:rsidRPr="0014000B" w:rsidRDefault="003446D4" w:rsidP="0014000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Я попробую немножко. Я поем еще чуть-чуть.</w:t>
      </w:r>
      <w:r w:rsidRPr="003446D4">
        <w:rPr>
          <w:rFonts w:ascii="Times New Roman" w:hAnsi="Times New Roman" w:cs="Times New Roman"/>
          <w:sz w:val="28"/>
          <w:szCs w:val="28"/>
        </w:rPr>
        <w:tab/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14000B">
        <w:rPr>
          <w:rFonts w:ascii="Times New Roman" w:hAnsi="Times New Roman" w:cs="Times New Roman"/>
          <w:i/>
          <w:iCs/>
          <w:sz w:val="28"/>
          <w:szCs w:val="28"/>
        </w:rPr>
        <w:t>Одна сложенная ладошка имитирует лукошко, другой рукой достаем воображаемые ягодки и отправляем их в рот.</w:t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5469585" w14:textId="24FFF445" w:rsidR="003446D4" w:rsidRDefault="003446D4" w:rsidP="0014000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Легким будет к дому путь!</w:t>
      </w:r>
      <w:r w:rsidRPr="003446D4">
        <w:rPr>
          <w:rFonts w:ascii="Times New Roman" w:hAnsi="Times New Roman" w:cs="Times New Roman"/>
          <w:sz w:val="28"/>
          <w:szCs w:val="28"/>
        </w:rPr>
        <w:tab/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14000B">
        <w:rPr>
          <w:rFonts w:ascii="Times New Roman" w:hAnsi="Times New Roman" w:cs="Times New Roman"/>
          <w:i/>
          <w:iCs/>
          <w:sz w:val="28"/>
          <w:szCs w:val="28"/>
        </w:rPr>
        <w:t>Имитируя ножки, средний и указательный пальчики на обеих руках «убегают» как можно дальше.</w:t>
      </w:r>
      <w:r w:rsidR="0014000B" w:rsidRPr="0014000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A4AC6E6" w14:textId="77777777" w:rsidR="0014000B" w:rsidRPr="0014000B" w:rsidRDefault="0014000B" w:rsidP="001400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FE2CDE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– Вот мы и пришли. Что будем делать с нашей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добычей</w:t>
      </w:r>
      <w:r w:rsidRPr="003446D4">
        <w:rPr>
          <w:rFonts w:ascii="Times New Roman" w:hAnsi="Times New Roman" w:cs="Times New Roman"/>
          <w:sz w:val="28"/>
          <w:szCs w:val="28"/>
        </w:rPr>
        <w:t>, сырую съедим или на огне зажарим?</w:t>
      </w:r>
    </w:p>
    <w:p w14:paraId="05D99515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Кладем добычу – ** в костер. Ждем.</w:t>
      </w:r>
    </w:p>
    <w:p w14:paraId="30B1860A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Ребята, вам нравится наше путешествие в Древний мир? Расскажите, что вам здесь нравится?</w:t>
      </w:r>
    </w:p>
    <w:p w14:paraId="56B314EE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По-моему, еда готова. Кто хочет попробовать? (Из костра достаются готовые «куски» добычи – марципан на шпажках. Дети едят.)</w:t>
      </w:r>
    </w:p>
    <w:p w14:paraId="4EC35602" w14:textId="72720E5C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– Ребята, вам нравится наша пещера? Не хотите ли вы ее украсить. Чем же древние люди украшали стены своей пещеры?</w:t>
      </w:r>
    </w:p>
    <w:p w14:paraId="1986CA91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lastRenderedPageBreak/>
        <w:t xml:space="preserve">Наши предки на стенах пещеры запечатлевали самые важные и интересные </w:t>
      </w:r>
      <w:bookmarkStart w:id="0" w:name="_GoBack"/>
      <w:bookmarkEnd w:id="0"/>
      <w:r w:rsidRPr="003446D4">
        <w:rPr>
          <w:rFonts w:ascii="Times New Roman" w:hAnsi="Times New Roman" w:cs="Times New Roman"/>
          <w:sz w:val="28"/>
          <w:szCs w:val="28"/>
        </w:rPr>
        <w:t>моменты своей жизни.</w:t>
      </w:r>
    </w:p>
    <w:p w14:paraId="5999BA6A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У нас от костра остались угольки. Давайте с их помощью на стенах нашей пещеры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нарисуем</w:t>
      </w:r>
      <w:r w:rsidRPr="003446D4">
        <w:rPr>
          <w:rFonts w:ascii="Times New Roman" w:hAnsi="Times New Roman" w:cs="Times New Roman"/>
          <w:sz w:val="28"/>
          <w:szCs w:val="28"/>
        </w:rPr>
        <w:t xml:space="preserve"> то, что видели сегодня, что больше всего понравилось.</w:t>
      </w:r>
    </w:p>
    <w:p w14:paraId="799149EC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CDE5A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Звучит тихая музыка </w:t>
      </w:r>
      <w:r w:rsidRPr="00ED6E63">
        <w:rPr>
          <w:rFonts w:ascii="Times New Roman" w:hAnsi="Times New Roman" w:cs="Times New Roman"/>
          <w:b/>
          <w:bCs/>
          <w:sz w:val="28"/>
          <w:szCs w:val="28"/>
        </w:rPr>
        <w:t>«Звуки природы».</w:t>
      </w:r>
      <w:r w:rsidRPr="003446D4">
        <w:rPr>
          <w:rFonts w:ascii="Times New Roman" w:hAnsi="Times New Roman" w:cs="Times New Roman"/>
          <w:sz w:val="28"/>
          <w:szCs w:val="28"/>
        </w:rPr>
        <w:t xml:space="preserve"> Дети рисуют на обоях угольками.</w:t>
      </w:r>
    </w:p>
    <w:p w14:paraId="4BA3BE1F" w14:textId="7E06486C" w:rsidR="003446D4" w:rsidRPr="003446D4" w:rsidRDefault="005A2916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3446D4" w:rsidRPr="003446D4">
        <w:rPr>
          <w:rFonts w:ascii="Times New Roman" w:hAnsi="Times New Roman" w:cs="Times New Roman"/>
          <w:sz w:val="28"/>
          <w:szCs w:val="28"/>
        </w:rPr>
        <w:t xml:space="preserve"> Через</w:t>
      </w:r>
      <w:proofErr w:type="gramEnd"/>
      <w:r w:rsidR="003446D4" w:rsidRPr="003446D4">
        <w:rPr>
          <w:rFonts w:ascii="Times New Roman" w:hAnsi="Times New Roman" w:cs="Times New Roman"/>
          <w:sz w:val="28"/>
          <w:szCs w:val="28"/>
        </w:rPr>
        <w:t xml:space="preserve"> некоторое время гудит «машина времени».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3527A27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Ребята, слышите? По-моему, нам пора возвращаться. Или может кто-то хочет здесь еще немного побыть?</w:t>
      </w:r>
    </w:p>
    <w:p w14:paraId="4990FB02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Дети решают, кто возвращается, а кто хочет остаться.</w:t>
      </w:r>
    </w:p>
    <w:p w14:paraId="72137FF8" w14:textId="1B0E4F6B" w:rsid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 xml:space="preserve">– </w:t>
      </w:r>
      <w:r w:rsidR="005A2916">
        <w:rPr>
          <w:rFonts w:ascii="Times New Roman" w:hAnsi="Times New Roman" w:cs="Times New Roman"/>
          <w:sz w:val="28"/>
          <w:szCs w:val="28"/>
        </w:rPr>
        <w:t>Мы</w:t>
      </w:r>
      <w:r w:rsidRPr="003446D4">
        <w:rPr>
          <w:rFonts w:ascii="Times New Roman" w:hAnsi="Times New Roman" w:cs="Times New Roman"/>
          <w:sz w:val="28"/>
          <w:szCs w:val="28"/>
        </w:rPr>
        <w:t xml:space="preserve"> бы с удовольствием остал</w:t>
      </w:r>
      <w:r w:rsidR="005A2916">
        <w:rPr>
          <w:rFonts w:ascii="Times New Roman" w:hAnsi="Times New Roman" w:cs="Times New Roman"/>
          <w:sz w:val="28"/>
          <w:szCs w:val="28"/>
        </w:rPr>
        <w:t>и</w:t>
      </w:r>
      <w:r w:rsidRPr="003446D4">
        <w:rPr>
          <w:rFonts w:ascii="Times New Roman" w:hAnsi="Times New Roman" w:cs="Times New Roman"/>
          <w:sz w:val="28"/>
          <w:szCs w:val="28"/>
        </w:rPr>
        <w:t xml:space="preserve">сь, но </w:t>
      </w:r>
      <w:r w:rsidR="005A2916">
        <w:rPr>
          <w:rFonts w:ascii="Times New Roman" w:hAnsi="Times New Roman" w:cs="Times New Roman"/>
          <w:sz w:val="28"/>
          <w:szCs w:val="28"/>
        </w:rPr>
        <w:t>нам</w:t>
      </w:r>
      <w:r w:rsidRPr="003446D4">
        <w:rPr>
          <w:rFonts w:ascii="Times New Roman" w:hAnsi="Times New Roman" w:cs="Times New Roman"/>
          <w:sz w:val="28"/>
          <w:szCs w:val="28"/>
        </w:rPr>
        <w:t xml:space="preserve"> пора. Кто возвращается со мной – вставайте ближе к машине времени. </w:t>
      </w:r>
    </w:p>
    <w:p w14:paraId="71213877" w14:textId="77777777" w:rsidR="003446D4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718D75" w14:textId="22801250" w:rsidR="00E56321" w:rsidRPr="003446D4" w:rsidRDefault="003446D4" w:rsidP="0034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6D4">
        <w:rPr>
          <w:rFonts w:ascii="Times New Roman" w:hAnsi="Times New Roman" w:cs="Times New Roman"/>
          <w:sz w:val="28"/>
          <w:szCs w:val="28"/>
        </w:rPr>
        <w:t>Возвращение!</w:t>
      </w:r>
    </w:p>
    <w:sectPr w:rsidR="00E56321" w:rsidRPr="00344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32"/>
    <w:rsid w:val="0014000B"/>
    <w:rsid w:val="003446D4"/>
    <w:rsid w:val="004C1C32"/>
    <w:rsid w:val="005A2916"/>
    <w:rsid w:val="008B2CE9"/>
    <w:rsid w:val="00D7140A"/>
    <w:rsid w:val="00E56321"/>
    <w:rsid w:val="00E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B3BE4"/>
  <w15:chartTrackingRefBased/>
  <w15:docId w15:val="{4591D681-5DCD-40E2-B6BD-EABBFAD97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</dc:creator>
  <cp:keywords/>
  <dc:description/>
  <cp:lastModifiedBy>2019</cp:lastModifiedBy>
  <cp:revision>4</cp:revision>
  <cp:lastPrinted>2020-02-04T16:21:00Z</cp:lastPrinted>
  <dcterms:created xsi:type="dcterms:W3CDTF">2020-01-30T16:52:00Z</dcterms:created>
  <dcterms:modified xsi:type="dcterms:W3CDTF">2020-02-04T16:23:00Z</dcterms:modified>
</cp:coreProperties>
</file>