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4B8" w:rsidRPr="003E6365" w:rsidRDefault="000754B8" w:rsidP="003E6365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Муниципальное бюджетное учреждение</w:t>
      </w:r>
    </w:p>
    <w:p w:rsidR="000754B8" w:rsidRPr="003E6365" w:rsidRDefault="000754B8" w:rsidP="003E636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 xml:space="preserve">дополнительного образования </w:t>
      </w:r>
    </w:p>
    <w:p w:rsidR="000754B8" w:rsidRPr="003E6365" w:rsidRDefault="000754B8" w:rsidP="003E6365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«Детская школа искусств»</w:t>
      </w:r>
    </w:p>
    <w:p w:rsidR="000754B8" w:rsidRPr="003E6365" w:rsidRDefault="000754B8" w:rsidP="003E6365">
      <w:pPr>
        <w:spacing w:line="240" w:lineRule="auto"/>
        <w:jc w:val="center"/>
        <w:rPr>
          <w:rFonts w:ascii="Times New Roman" w:hAnsi="Times New Roman" w:cs="Times New Roman"/>
          <w:sz w:val="32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t>городского округа Отрадный Самарской области</w:t>
      </w:r>
    </w:p>
    <w:p w:rsidR="000754B8" w:rsidRPr="003E6365" w:rsidRDefault="000754B8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C044C7" w:rsidRDefault="00C044C7" w:rsidP="000754B8">
      <w:pPr>
        <w:ind w:right="715"/>
        <w:jc w:val="center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pStyle w:val="1"/>
        <w:rPr>
          <w:sz w:val="56"/>
        </w:rPr>
      </w:pPr>
      <w:r w:rsidRPr="003E6365">
        <w:rPr>
          <w:sz w:val="56"/>
        </w:rPr>
        <w:t>ОТКРЫТЫЙ  УРОК</w:t>
      </w:r>
    </w:p>
    <w:p w:rsidR="00D969F8" w:rsidRPr="00D969F8" w:rsidRDefault="00D969F8" w:rsidP="00D969F8">
      <w:pPr>
        <w:rPr>
          <w:lang w:eastAsia="ru-RU"/>
        </w:rPr>
      </w:pPr>
    </w:p>
    <w:p w:rsidR="00D969F8" w:rsidRPr="005A5B80" w:rsidRDefault="00042092" w:rsidP="005A5B80">
      <w:pPr>
        <w:tabs>
          <w:tab w:val="left" w:pos="8789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r w:rsidR="00CF49A4">
        <w:rPr>
          <w:rFonts w:ascii="Times New Roman" w:hAnsi="Times New Roman" w:cs="Times New Roman"/>
          <w:b/>
          <w:i/>
          <w:sz w:val="36"/>
          <w:szCs w:val="36"/>
        </w:rPr>
        <w:t>Работа над полифонией в классе фортепиано</w:t>
      </w:r>
      <w:r w:rsidR="00EC0287"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D969F8" w:rsidRPr="003E6365" w:rsidRDefault="00D969F8" w:rsidP="00FC6CA4">
      <w:pPr>
        <w:tabs>
          <w:tab w:val="left" w:pos="9600"/>
        </w:tabs>
        <w:ind w:left="360" w:right="715"/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</w:p>
    <w:p w:rsidR="00C044C7" w:rsidRPr="00C044C7" w:rsidRDefault="00C044C7" w:rsidP="00C044C7">
      <w:pPr>
        <w:rPr>
          <w:lang w:eastAsia="ru-RU"/>
        </w:rPr>
      </w:pPr>
    </w:p>
    <w:p w:rsidR="000754B8" w:rsidRPr="00AF409A" w:rsidRDefault="000754B8" w:rsidP="000754B8">
      <w:pPr>
        <w:ind w:left="1416" w:right="715" w:firstLine="708"/>
        <w:rPr>
          <w:rFonts w:ascii="Times New Roman" w:hAnsi="Times New Roman" w:cs="Times New Roman"/>
          <w:b/>
          <w:bCs/>
          <w:i/>
          <w:iCs/>
          <w:sz w:val="40"/>
        </w:rPr>
      </w:pPr>
      <w:r w:rsidRPr="00AF409A">
        <w:rPr>
          <w:rFonts w:ascii="Times New Roman" w:hAnsi="Times New Roman" w:cs="Times New Roman"/>
          <w:b/>
          <w:bCs/>
          <w:sz w:val="40"/>
        </w:rPr>
        <w:t xml:space="preserve"> </w:t>
      </w:r>
    </w:p>
    <w:p w:rsidR="000754B8" w:rsidRPr="00D969F8" w:rsidRDefault="000754B8" w:rsidP="00D969F8">
      <w:pPr>
        <w:ind w:right="715"/>
        <w:rPr>
          <w:rFonts w:ascii="Times New Roman" w:hAnsi="Times New Roman" w:cs="Times New Roman"/>
          <w:b/>
          <w:bCs/>
          <w:sz w:val="40"/>
        </w:rPr>
      </w:pPr>
      <w:r w:rsidRPr="00AF409A">
        <w:rPr>
          <w:rFonts w:ascii="Times New Roman" w:hAnsi="Times New Roman" w:cs="Times New Roman"/>
          <w:b/>
          <w:bCs/>
          <w:sz w:val="40"/>
        </w:rPr>
        <w:t xml:space="preserve">                  </w:t>
      </w:r>
    </w:p>
    <w:p w:rsidR="000754B8" w:rsidRPr="003E6365" w:rsidRDefault="000754B8" w:rsidP="000754B8">
      <w:pPr>
        <w:ind w:left="1416" w:right="715" w:firstLine="708"/>
        <w:rPr>
          <w:rFonts w:ascii="Times New Roman" w:hAnsi="Times New Roman" w:cs="Times New Roman"/>
          <w:b/>
          <w:bCs/>
          <w:sz w:val="40"/>
        </w:rPr>
      </w:pPr>
    </w:p>
    <w:p w:rsidR="000754B8" w:rsidRPr="003E6365" w:rsidRDefault="006C1CE0" w:rsidP="00EC0287">
      <w:pPr>
        <w:pStyle w:val="2"/>
        <w:rPr>
          <w:b w:val="0"/>
          <w:bCs w:val="0"/>
          <w:sz w:val="40"/>
        </w:rPr>
      </w:pPr>
      <w:r>
        <w:t xml:space="preserve">     </w:t>
      </w:r>
      <w:r w:rsidR="000754B8" w:rsidRPr="006C1CE0">
        <w:rPr>
          <w:b w:val="0"/>
        </w:rPr>
        <w:t>Преподаватель</w:t>
      </w:r>
      <w:r w:rsidR="00C044C7" w:rsidRPr="006C1CE0">
        <w:rPr>
          <w:b w:val="0"/>
        </w:rPr>
        <w:t>:</w:t>
      </w:r>
      <w:r w:rsidR="000754B8" w:rsidRPr="003E6365">
        <w:t xml:space="preserve"> Данилова Светлана Ивановна</w:t>
      </w:r>
      <w:r w:rsidR="000754B8" w:rsidRPr="003E6365">
        <w:tab/>
      </w:r>
    </w:p>
    <w:p w:rsidR="000754B8" w:rsidRPr="003E6365" w:rsidRDefault="0005303D" w:rsidP="00D969F8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3E6365">
        <w:rPr>
          <w:rFonts w:ascii="Times New Roman" w:hAnsi="Times New Roman" w:cs="Times New Roman"/>
          <w:b/>
          <w:bCs/>
          <w:sz w:val="40"/>
        </w:rPr>
        <w:t xml:space="preserve"> </w:t>
      </w:r>
    </w:p>
    <w:p w:rsidR="000754B8" w:rsidRPr="003E6365" w:rsidRDefault="000754B8" w:rsidP="000754B8">
      <w:pPr>
        <w:ind w:left="2124" w:right="715" w:firstLine="708"/>
        <w:jc w:val="center"/>
        <w:rPr>
          <w:rFonts w:ascii="Times New Roman" w:hAnsi="Times New Roman" w:cs="Times New Roman"/>
          <w:b/>
          <w:bCs/>
          <w:i/>
          <w:iCs/>
          <w:sz w:val="36"/>
        </w:rPr>
      </w:pPr>
    </w:p>
    <w:p w:rsidR="00D35BB7" w:rsidRDefault="00D35BB7" w:rsidP="000754B8">
      <w:pPr>
        <w:ind w:left="2124" w:right="715" w:firstLine="708"/>
        <w:rPr>
          <w:rFonts w:ascii="Times New Roman" w:hAnsi="Times New Roman" w:cs="Times New Roman"/>
          <w:sz w:val="32"/>
        </w:rPr>
      </w:pPr>
    </w:p>
    <w:p w:rsidR="000754B8" w:rsidRDefault="000754B8" w:rsidP="000754B8">
      <w:pPr>
        <w:ind w:left="2124" w:right="715" w:firstLine="708"/>
        <w:rPr>
          <w:rFonts w:ascii="Times New Roman" w:hAnsi="Times New Roman" w:cs="Times New Roman"/>
          <w:sz w:val="32"/>
        </w:rPr>
      </w:pPr>
      <w:r w:rsidRPr="003E6365">
        <w:rPr>
          <w:rFonts w:ascii="Times New Roman" w:hAnsi="Times New Roman" w:cs="Times New Roman"/>
          <w:sz w:val="32"/>
        </w:rPr>
        <w:t xml:space="preserve">             </w:t>
      </w:r>
    </w:p>
    <w:p w:rsidR="006C1CE0" w:rsidRPr="003E6365" w:rsidRDefault="006C1CE0" w:rsidP="000754B8">
      <w:pPr>
        <w:ind w:left="2124" w:right="715" w:firstLine="708"/>
        <w:rPr>
          <w:rFonts w:ascii="Times New Roman" w:hAnsi="Times New Roman" w:cs="Times New Roman"/>
          <w:sz w:val="32"/>
        </w:rPr>
      </w:pPr>
    </w:p>
    <w:p w:rsidR="000754B8" w:rsidRPr="003E6365" w:rsidRDefault="000754B8" w:rsidP="000754B8">
      <w:pPr>
        <w:ind w:left="-540" w:firstLine="540"/>
        <w:jc w:val="both"/>
        <w:rPr>
          <w:rFonts w:ascii="Times New Roman" w:hAnsi="Times New Roman" w:cs="Times New Roman"/>
        </w:rPr>
      </w:pPr>
    </w:p>
    <w:p w:rsidR="000754B8" w:rsidRDefault="000754B8" w:rsidP="0044324B">
      <w:pPr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5A5B80" w:rsidRDefault="005A5B80" w:rsidP="0044324B">
      <w:pPr>
        <w:ind w:left="-540" w:firstLine="540"/>
        <w:rPr>
          <w:rFonts w:ascii="Times New Roman" w:hAnsi="Times New Roman" w:cs="Times New Roman"/>
          <w:sz w:val="28"/>
          <w:szCs w:val="28"/>
        </w:rPr>
      </w:pPr>
    </w:p>
    <w:p w:rsidR="00D969F8" w:rsidRPr="003E6365" w:rsidRDefault="00447081" w:rsidP="000754B8">
      <w:pPr>
        <w:ind w:left="-540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 г.</w:t>
      </w:r>
    </w:p>
    <w:p w:rsidR="00A704E8" w:rsidRDefault="00654CBA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П</w:t>
      </w:r>
      <w:r w:rsidR="00651B51" w:rsidRPr="003E636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редм</w:t>
      </w:r>
      <w:r w:rsidR="00A704E8">
        <w:rPr>
          <w:rFonts w:ascii="Times New Roman" w:hAnsi="Times New Roman" w:cs="Times New Roman"/>
          <w:b/>
          <w:sz w:val="28"/>
          <w:szCs w:val="28"/>
          <w:u w:val="single"/>
        </w:rPr>
        <w:t xml:space="preserve">ет: </w:t>
      </w:r>
      <w:r w:rsidR="00A704E8">
        <w:rPr>
          <w:rFonts w:ascii="Times New Roman" w:hAnsi="Times New Roman" w:cs="Times New Roman"/>
          <w:sz w:val="28"/>
          <w:szCs w:val="28"/>
        </w:rPr>
        <w:t xml:space="preserve">ДПОП в области музыкального искусства «фортепиано» </w:t>
      </w:r>
    </w:p>
    <w:p w:rsidR="00651B51" w:rsidRPr="003E6365" w:rsidRDefault="00A704E8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ПО.01.УП.01. Специальность и чтение с листа</w:t>
      </w:r>
      <w:r w:rsidR="00651B51"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Тип урока:</w:t>
      </w:r>
      <w:r w:rsidR="00D969F8">
        <w:rPr>
          <w:rFonts w:ascii="Times New Roman" w:hAnsi="Times New Roman" w:cs="Times New Roman"/>
          <w:sz w:val="28"/>
          <w:szCs w:val="28"/>
        </w:rPr>
        <w:t xml:space="preserve"> комбинированный урок.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Вид урока: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практическое занятие.</w:t>
      </w:r>
    </w:p>
    <w:p w:rsidR="00651B51" w:rsidRPr="003E6365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Форма проведения: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индивидуальная.</w:t>
      </w:r>
    </w:p>
    <w:p w:rsidR="009735C7" w:rsidRDefault="00651B51" w:rsidP="00AE73DA">
      <w:pPr>
        <w:spacing w:after="0"/>
        <w:ind w:left="-539" w:firstLine="113"/>
        <w:jc w:val="both"/>
        <w:rPr>
          <w:rFonts w:ascii="Times New Roman" w:hAnsi="Times New Roman" w:cs="Times New Roman"/>
          <w:b/>
          <w:sz w:val="32"/>
        </w:rPr>
      </w:pPr>
      <w:r w:rsidRPr="003E6365">
        <w:rPr>
          <w:rFonts w:ascii="Times New Roman" w:hAnsi="Times New Roman" w:cs="Times New Roman"/>
          <w:b/>
          <w:sz w:val="28"/>
          <w:szCs w:val="28"/>
          <w:u w:val="single"/>
        </w:rPr>
        <w:t>Время:</w:t>
      </w:r>
      <w:r w:rsidRPr="003E6365">
        <w:rPr>
          <w:rFonts w:ascii="Times New Roman" w:hAnsi="Times New Roman" w:cs="Times New Roman"/>
          <w:sz w:val="28"/>
          <w:szCs w:val="28"/>
        </w:rPr>
        <w:t xml:space="preserve"> 40 минут.</w:t>
      </w:r>
      <w:r w:rsidRPr="003E6365">
        <w:rPr>
          <w:rFonts w:ascii="Times New Roman" w:hAnsi="Times New Roman" w:cs="Times New Roman"/>
          <w:b/>
          <w:sz w:val="32"/>
        </w:rPr>
        <w:tab/>
      </w:r>
      <w:r w:rsidRPr="003E6365">
        <w:rPr>
          <w:rFonts w:ascii="Times New Roman" w:hAnsi="Times New Roman" w:cs="Times New Roman"/>
          <w:b/>
          <w:sz w:val="32"/>
        </w:rPr>
        <w:tab/>
      </w:r>
      <w:r w:rsidRPr="003E6365">
        <w:rPr>
          <w:rFonts w:ascii="Times New Roman" w:hAnsi="Times New Roman" w:cs="Times New Roman"/>
          <w:b/>
          <w:sz w:val="32"/>
        </w:rPr>
        <w:tab/>
      </w:r>
    </w:p>
    <w:p w:rsidR="00A704E8" w:rsidRDefault="00651B51" w:rsidP="00A704E8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u w:val="single"/>
        </w:rPr>
        <w:t>Цель урока:</w:t>
      </w:r>
      <w:r w:rsidRPr="003E6365">
        <w:rPr>
          <w:rFonts w:ascii="Times New Roman" w:hAnsi="Times New Roman" w:cs="Times New Roman"/>
          <w:b/>
          <w:sz w:val="36"/>
        </w:rPr>
        <w:t xml:space="preserve">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«Развитие полифонического </w:t>
      </w:r>
      <w:r w:rsidR="00D50FB4">
        <w:rPr>
          <w:rFonts w:ascii="Times New Roman" w:hAnsi="Times New Roman" w:cs="Times New Roman"/>
          <w:sz w:val="28"/>
          <w:szCs w:val="28"/>
        </w:rPr>
        <w:t>мышления через освоение основных принципов работы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44456D" w:rsidRPr="003E6365">
        <w:rPr>
          <w:rFonts w:ascii="Times New Roman" w:hAnsi="Times New Roman" w:cs="Times New Roman"/>
          <w:sz w:val="28"/>
          <w:szCs w:val="28"/>
        </w:rPr>
        <w:t>над полифоническим произведением</w:t>
      </w:r>
      <w:r w:rsidR="00D50FB4">
        <w:rPr>
          <w:rFonts w:ascii="Times New Roman" w:hAnsi="Times New Roman" w:cs="Times New Roman"/>
          <w:sz w:val="28"/>
          <w:szCs w:val="28"/>
        </w:rPr>
        <w:t>».</w:t>
      </w:r>
      <w:r w:rsidR="00D50FB4">
        <w:rPr>
          <w:rFonts w:ascii="Times New Roman" w:hAnsi="Times New Roman" w:cs="Times New Roman"/>
          <w:b/>
          <w:sz w:val="28"/>
          <w:u w:val="single"/>
        </w:rPr>
        <w:t xml:space="preserve">        </w:t>
      </w:r>
      <w:r w:rsidR="00EC0287">
        <w:rPr>
          <w:rFonts w:ascii="Times New Roman" w:hAnsi="Times New Roman" w:cs="Times New Roman"/>
          <w:b/>
          <w:sz w:val="28"/>
          <w:u w:val="single"/>
        </w:rPr>
        <w:t xml:space="preserve">            </w:t>
      </w:r>
    </w:p>
    <w:p w:rsidR="00651B51" w:rsidRPr="00A704E8" w:rsidRDefault="00651B51" w:rsidP="00A704E8">
      <w:pPr>
        <w:spacing w:after="0"/>
        <w:ind w:left="-539" w:firstLine="113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u w:val="single"/>
        </w:rPr>
        <w:t>Триединая задача урока:</w:t>
      </w:r>
      <w:r w:rsidRPr="003E6365">
        <w:rPr>
          <w:rFonts w:ascii="Times New Roman" w:hAnsi="Times New Roman" w:cs="Times New Roman"/>
        </w:rPr>
        <w:t xml:space="preserve"> </w:t>
      </w:r>
    </w:p>
    <w:p w:rsidR="00651B51" w:rsidRPr="003E6365" w:rsidRDefault="00651B51" w:rsidP="00AE73DA">
      <w:pPr>
        <w:spacing w:after="0"/>
        <w:ind w:left="-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>1. Образовательная:</w:t>
      </w:r>
      <w:r w:rsidR="00654CBA" w:rsidRPr="003E6365">
        <w:rPr>
          <w:rFonts w:ascii="Times New Roman" w:hAnsi="Times New Roman" w:cs="Times New Roman"/>
          <w:b/>
          <w:sz w:val="28"/>
        </w:rPr>
        <w:t xml:space="preserve"> </w:t>
      </w:r>
      <w:r w:rsidR="000754B8" w:rsidRPr="003E6365">
        <w:rPr>
          <w:rFonts w:ascii="Times New Roman" w:hAnsi="Times New Roman" w:cs="Times New Roman"/>
          <w:sz w:val="28"/>
        </w:rPr>
        <w:t>с</w:t>
      </w:r>
      <w:r w:rsidRPr="003E6365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0754B8" w:rsidRPr="003E6365">
        <w:rPr>
          <w:rFonts w:ascii="Times New Roman" w:hAnsi="Times New Roman" w:cs="Times New Roman"/>
          <w:sz w:val="28"/>
          <w:szCs w:val="28"/>
        </w:rPr>
        <w:t>комплекс практических умений и навыков</w:t>
      </w:r>
      <w:r w:rsidR="001F401C" w:rsidRPr="003E6365">
        <w:rPr>
          <w:rFonts w:ascii="Times New Roman" w:hAnsi="Times New Roman" w:cs="Times New Roman"/>
          <w:sz w:val="28"/>
          <w:szCs w:val="28"/>
        </w:rPr>
        <w:t xml:space="preserve">, </w:t>
      </w:r>
      <w:r w:rsidR="00397563" w:rsidRPr="003E6365"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Pr="003E6365">
        <w:rPr>
          <w:rFonts w:ascii="Times New Roman" w:hAnsi="Times New Roman" w:cs="Times New Roman"/>
          <w:sz w:val="28"/>
          <w:szCs w:val="28"/>
        </w:rPr>
        <w:t xml:space="preserve">в работе </w:t>
      </w:r>
      <w:r w:rsidR="00D65895" w:rsidRPr="003E6365">
        <w:rPr>
          <w:rFonts w:ascii="Times New Roman" w:hAnsi="Times New Roman" w:cs="Times New Roman"/>
          <w:sz w:val="28"/>
          <w:szCs w:val="28"/>
        </w:rPr>
        <w:t>над полифоническим</w:t>
      </w:r>
      <w:r w:rsidR="009C439F" w:rsidRPr="003E6365">
        <w:rPr>
          <w:rFonts w:ascii="Times New Roman" w:hAnsi="Times New Roman" w:cs="Times New Roman"/>
          <w:sz w:val="28"/>
          <w:szCs w:val="28"/>
        </w:rPr>
        <w:t>и произведениями</w:t>
      </w:r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84C20" w:rsidRPr="003E6365" w:rsidRDefault="00651B51" w:rsidP="00AE73DA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>2. Развивающая:</w:t>
      </w:r>
      <w:r w:rsidRPr="003E6365">
        <w:rPr>
          <w:rFonts w:ascii="Times New Roman" w:hAnsi="Times New Roman" w:cs="Times New Roman"/>
          <w:sz w:val="28"/>
        </w:rPr>
        <w:t xml:space="preserve"> </w:t>
      </w:r>
      <w:r w:rsidR="00397563" w:rsidRPr="003E6365">
        <w:rPr>
          <w:rFonts w:ascii="Times New Roman" w:hAnsi="Times New Roman" w:cs="Times New Roman"/>
          <w:sz w:val="28"/>
        </w:rPr>
        <w:t xml:space="preserve">активизировать творческую </w:t>
      </w:r>
      <w:r w:rsidR="00BB48C8" w:rsidRPr="003E6365">
        <w:rPr>
          <w:rFonts w:ascii="Times New Roman" w:hAnsi="Times New Roman" w:cs="Times New Roman"/>
          <w:sz w:val="28"/>
        </w:rPr>
        <w:t>интуицию</w:t>
      </w:r>
      <w:r w:rsidR="00397563" w:rsidRPr="003E6365">
        <w:rPr>
          <w:rFonts w:ascii="Times New Roman" w:hAnsi="Times New Roman" w:cs="Times New Roman"/>
          <w:sz w:val="28"/>
        </w:rPr>
        <w:t xml:space="preserve">, самостоятельность, </w:t>
      </w:r>
      <w:r w:rsidRPr="003E6365">
        <w:rPr>
          <w:rFonts w:ascii="Times New Roman" w:hAnsi="Times New Roman" w:cs="Times New Roman"/>
          <w:sz w:val="28"/>
          <w:szCs w:val="28"/>
        </w:rPr>
        <w:t>р</w:t>
      </w:r>
      <w:r w:rsidR="007970B6">
        <w:rPr>
          <w:rFonts w:ascii="Times New Roman" w:hAnsi="Times New Roman" w:cs="Times New Roman"/>
          <w:sz w:val="28"/>
          <w:szCs w:val="28"/>
        </w:rPr>
        <w:t>азвивать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7970B6">
        <w:rPr>
          <w:rFonts w:ascii="Times New Roman" w:hAnsi="Times New Roman" w:cs="Times New Roman"/>
          <w:sz w:val="28"/>
          <w:szCs w:val="28"/>
        </w:rPr>
        <w:t>память, слуховой контроль, внимание.</w:t>
      </w:r>
    </w:p>
    <w:p w:rsidR="00651B51" w:rsidRPr="003E6365" w:rsidRDefault="00651B51" w:rsidP="00AE73DA">
      <w:pPr>
        <w:spacing w:after="0"/>
        <w:ind w:left="-36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</w:rPr>
        <w:t xml:space="preserve">3. Воспитательная: </w:t>
      </w:r>
      <w:r w:rsidR="00684C20" w:rsidRPr="003E6365">
        <w:rPr>
          <w:rFonts w:ascii="Times New Roman" w:hAnsi="Times New Roman" w:cs="Times New Roman"/>
          <w:sz w:val="28"/>
        </w:rPr>
        <w:t>способствовать расширению</w:t>
      </w:r>
      <w:r w:rsidR="009C439F" w:rsidRPr="003E6365">
        <w:rPr>
          <w:rFonts w:ascii="Times New Roman" w:hAnsi="Times New Roman" w:cs="Times New Roman"/>
          <w:sz w:val="28"/>
        </w:rPr>
        <w:t xml:space="preserve"> музыкального</w:t>
      </w:r>
      <w:r w:rsidR="00684C20" w:rsidRPr="003E6365">
        <w:rPr>
          <w:rFonts w:ascii="Times New Roman" w:hAnsi="Times New Roman" w:cs="Times New Roman"/>
          <w:sz w:val="28"/>
        </w:rPr>
        <w:t xml:space="preserve"> кругозора, накопл</w:t>
      </w:r>
      <w:r w:rsidR="00D969F8">
        <w:rPr>
          <w:rFonts w:ascii="Times New Roman" w:hAnsi="Times New Roman" w:cs="Times New Roman"/>
          <w:sz w:val="28"/>
        </w:rPr>
        <w:t>ению музыкальных представлений</w:t>
      </w:r>
      <w:r w:rsidR="00D50FB4">
        <w:rPr>
          <w:rFonts w:ascii="Times New Roman" w:hAnsi="Times New Roman" w:cs="Times New Roman"/>
          <w:sz w:val="28"/>
          <w:szCs w:val="28"/>
        </w:rPr>
        <w:t>, воспитанию художественно-эстетического в</w:t>
      </w:r>
      <w:r w:rsidR="007970B6">
        <w:rPr>
          <w:rFonts w:ascii="Times New Roman" w:hAnsi="Times New Roman" w:cs="Times New Roman"/>
          <w:sz w:val="28"/>
          <w:szCs w:val="28"/>
        </w:rPr>
        <w:t>к</w:t>
      </w:r>
      <w:r w:rsidR="00D50FB4">
        <w:rPr>
          <w:rFonts w:ascii="Times New Roman" w:hAnsi="Times New Roman" w:cs="Times New Roman"/>
          <w:sz w:val="28"/>
          <w:szCs w:val="28"/>
        </w:rPr>
        <w:t>уса.</w:t>
      </w:r>
    </w:p>
    <w:p w:rsidR="009735C7" w:rsidRPr="00AE73DA" w:rsidRDefault="00651B51" w:rsidP="002A45BC">
      <w:pPr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 w:rsidRPr="003E6365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</w:t>
      </w:r>
      <w:r w:rsidR="00AE73DA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   </w:t>
      </w:r>
      <w:r w:rsidR="00AE73DA" w:rsidRPr="00AE73DA">
        <w:rPr>
          <w:rFonts w:ascii="Times New Roman" w:hAnsi="Times New Roman" w:cs="Times New Roman"/>
          <w:b/>
          <w:color w:val="000000" w:themeColor="text1"/>
          <w:sz w:val="32"/>
          <w:szCs w:val="32"/>
          <w:lang w:eastAsia="ru-RU"/>
        </w:rPr>
        <w:t>План урока</w:t>
      </w:r>
    </w:p>
    <w:p w:rsidR="009735C7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</w:t>
      </w:r>
      <w:r w:rsidR="00E179C3" w:rsidRPr="009735C7">
        <w:rPr>
          <w:rFonts w:ascii="Times New Roman" w:hAnsi="Times New Roman" w:cs="Times New Roman"/>
          <w:sz w:val="28"/>
          <w:szCs w:val="28"/>
          <w:lang w:eastAsia="ru-RU"/>
        </w:rPr>
        <w:t>двухголосной и</w:t>
      </w:r>
      <w:r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нвенции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>И.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A5C4E" w:rsidRPr="009735C7">
        <w:rPr>
          <w:rFonts w:ascii="Times New Roman" w:hAnsi="Times New Roman" w:cs="Times New Roman"/>
          <w:sz w:val="28"/>
          <w:szCs w:val="28"/>
          <w:lang w:eastAsia="ru-RU"/>
        </w:rPr>
        <w:t xml:space="preserve">Баха </w:t>
      </w:r>
      <w:r w:rsidR="00ED6C12">
        <w:rPr>
          <w:rFonts w:ascii="Times New Roman" w:hAnsi="Times New Roman" w:cs="Times New Roman"/>
          <w:sz w:val="28"/>
          <w:szCs w:val="28"/>
          <w:lang w:eastAsia="ru-RU"/>
        </w:rPr>
        <w:t>«Си</w:t>
      </w:r>
      <w:r w:rsidR="0046676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ED6C12">
        <w:rPr>
          <w:rFonts w:ascii="Times New Roman" w:hAnsi="Times New Roman" w:cs="Times New Roman"/>
          <w:sz w:val="28"/>
          <w:szCs w:val="28"/>
          <w:lang w:eastAsia="ru-RU"/>
        </w:rPr>
        <w:t>бемоль» мажор</w:t>
      </w:r>
      <w:r w:rsidR="00D969F8">
        <w:rPr>
          <w:rFonts w:ascii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                                                                  </w:t>
      </w:r>
    </w:p>
    <w:p w:rsidR="009735C7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</w:rPr>
        <w:t>Анализ формы произведения.</w:t>
      </w:r>
    </w:p>
    <w:p w:rsidR="00651B51" w:rsidRPr="009735C7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735C7">
        <w:rPr>
          <w:rFonts w:ascii="Times New Roman" w:hAnsi="Times New Roman" w:cs="Times New Roman"/>
          <w:sz w:val="28"/>
          <w:szCs w:val="28"/>
        </w:rPr>
        <w:t xml:space="preserve">Характеристика темы, </w:t>
      </w:r>
      <w:proofErr w:type="spellStart"/>
      <w:r w:rsidRPr="009735C7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9735C7">
        <w:rPr>
          <w:rFonts w:ascii="Times New Roman" w:hAnsi="Times New Roman" w:cs="Times New Roman"/>
          <w:sz w:val="28"/>
          <w:szCs w:val="28"/>
        </w:rPr>
        <w:t xml:space="preserve"> и  способы работы</w:t>
      </w:r>
      <w:r w:rsidR="00DA5C4E" w:rsidRPr="009735C7">
        <w:rPr>
          <w:rFonts w:ascii="Times New Roman" w:hAnsi="Times New Roman" w:cs="Times New Roman"/>
          <w:sz w:val="28"/>
          <w:szCs w:val="28"/>
        </w:rPr>
        <w:t xml:space="preserve"> над ними</w:t>
      </w:r>
      <w:r w:rsidR="00040F50" w:rsidRPr="009735C7">
        <w:rPr>
          <w:rFonts w:ascii="Times New Roman" w:hAnsi="Times New Roman" w:cs="Times New Roman"/>
          <w:sz w:val="28"/>
          <w:szCs w:val="28"/>
        </w:rPr>
        <w:t>:</w:t>
      </w:r>
    </w:p>
    <w:p w:rsidR="00651B51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735C7">
        <w:rPr>
          <w:rFonts w:ascii="Times New Roman" w:hAnsi="Times New Roman" w:cs="Times New Roman"/>
          <w:sz w:val="28"/>
          <w:szCs w:val="28"/>
        </w:rPr>
        <w:t>исполне</w:t>
      </w:r>
      <w:r w:rsidR="00E179C3" w:rsidRPr="009735C7">
        <w:rPr>
          <w:rFonts w:ascii="Times New Roman" w:hAnsi="Times New Roman" w:cs="Times New Roman"/>
          <w:sz w:val="28"/>
          <w:szCs w:val="28"/>
        </w:rPr>
        <w:t>ние темы в ансамбле с педагогом;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темы с пропуском мотивов, с временной </w:t>
      </w:r>
      <w:r w:rsidR="00063322" w:rsidRPr="000606C6">
        <w:rPr>
          <w:rFonts w:ascii="Times New Roman" w:hAnsi="Times New Roman" w:cs="Times New Roman"/>
          <w:sz w:val="28"/>
          <w:szCs w:val="28"/>
          <w:lang w:eastAsia="ru-RU"/>
        </w:rPr>
        <w:t>остановкой;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>исполнение темы  в октавном удвоении</w:t>
      </w:r>
      <w:r w:rsidR="000A49CA" w:rsidRPr="000606C6">
        <w:rPr>
          <w:rFonts w:ascii="Times New Roman" w:hAnsi="Times New Roman" w:cs="Times New Roman"/>
          <w:sz w:val="28"/>
          <w:szCs w:val="28"/>
        </w:rPr>
        <w:t>;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</w:rPr>
        <w:t>проведение темы в разных голосах</w:t>
      </w:r>
      <w:r w:rsidR="000A49CA" w:rsidRPr="000606C6">
        <w:rPr>
          <w:rFonts w:ascii="Times New Roman" w:hAnsi="Times New Roman" w:cs="Times New Roman"/>
          <w:sz w:val="28"/>
          <w:szCs w:val="28"/>
        </w:rPr>
        <w:t>;</w:t>
      </w: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51B51" w:rsidRPr="000606C6" w:rsidRDefault="00651B51" w:rsidP="00AE73DA">
      <w:pPr>
        <w:pStyle w:val="a3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</w:rPr>
        <w:t xml:space="preserve">исполнение </w:t>
      </w:r>
      <w:proofErr w:type="spellStart"/>
      <w:r w:rsidRPr="000606C6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0606C6">
        <w:rPr>
          <w:rFonts w:ascii="Times New Roman" w:hAnsi="Times New Roman" w:cs="Times New Roman"/>
          <w:sz w:val="28"/>
          <w:szCs w:val="28"/>
        </w:rPr>
        <w:t xml:space="preserve"> в разных голосах.</w:t>
      </w:r>
    </w:p>
    <w:p w:rsidR="00651B51" w:rsidRPr="000606C6" w:rsidRDefault="00651B51" w:rsidP="00AE73DA">
      <w:pPr>
        <w:pStyle w:val="a3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>Работа над самостоятельностью ме</w:t>
      </w:r>
      <w:r w:rsidR="00040F50" w:rsidRPr="000606C6">
        <w:rPr>
          <w:rFonts w:ascii="Times New Roman" w:hAnsi="Times New Roman" w:cs="Times New Roman"/>
          <w:sz w:val="28"/>
          <w:szCs w:val="28"/>
        </w:rPr>
        <w:t>лодической линии каждого голоса:</w:t>
      </w:r>
    </w:p>
    <w:p w:rsidR="00651B51" w:rsidRPr="000606C6" w:rsidRDefault="00651B51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наизусть каждого голоса в ансамбле с </w:t>
      </w:r>
      <w:r w:rsidR="000A49CA" w:rsidRPr="000606C6">
        <w:rPr>
          <w:rFonts w:ascii="Times New Roman" w:hAnsi="Times New Roman" w:cs="Times New Roman"/>
          <w:sz w:val="28"/>
          <w:szCs w:val="28"/>
          <w:lang w:eastAsia="ru-RU"/>
        </w:rPr>
        <w:t>педагогом;</w:t>
      </w:r>
    </w:p>
    <w:p w:rsidR="00651B51" w:rsidRPr="000606C6" w:rsidRDefault="00DA5C4E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исполнение </w:t>
      </w:r>
      <w:r w:rsidR="00651B51"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 верхнего голоса в ра</w:t>
      </w:r>
      <w:r w:rsidR="00CC1570" w:rsidRPr="000606C6">
        <w:rPr>
          <w:rFonts w:ascii="Times New Roman" w:hAnsi="Times New Roman" w:cs="Times New Roman"/>
          <w:sz w:val="28"/>
          <w:szCs w:val="28"/>
          <w:lang w:eastAsia="ru-RU"/>
        </w:rPr>
        <w:t xml:space="preserve">зных регистрах 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 xml:space="preserve"> в ансамбле с преподавателем</w:t>
      </w:r>
      <w:r w:rsidR="000A49CA" w:rsidRPr="000606C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0A49CA" w:rsidRPr="000606C6" w:rsidRDefault="005C500A" w:rsidP="00AE73DA">
      <w:pPr>
        <w:pStyle w:val="a3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606C6">
        <w:rPr>
          <w:rFonts w:ascii="Times New Roman" w:hAnsi="Times New Roman" w:cs="Times New Roman"/>
          <w:sz w:val="28"/>
          <w:szCs w:val="28"/>
        </w:rPr>
        <w:t xml:space="preserve">пение одного голоса в сочетании с исполнением партии другого голоса. </w:t>
      </w:r>
    </w:p>
    <w:p w:rsidR="00040F50" w:rsidRPr="003E6365" w:rsidRDefault="000606C6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E73DA">
        <w:rPr>
          <w:rFonts w:ascii="Times New Roman" w:hAnsi="Times New Roman" w:cs="Times New Roman"/>
          <w:sz w:val="28"/>
          <w:szCs w:val="28"/>
        </w:rPr>
        <w:t xml:space="preserve">     </w:t>
      </w:r>
      <w:r w:rsidR="00040F50" w:rsidRPr="003E6365">
        <w:rPr>
          <w:rFonts w:ascii="Times New Roman" w:hAnsi="Times New Roman" w:cs="Times New Roman"/>
          <w:sz w:val="28"/>
          <w:szCs w:val="28"/>
        </w:rPr>
        <w:t xml:space="preserve">Работа над двухголосным изложением полифонического материала. </w:t>
      </w:r>
    </w:p>
    <w:p w:rsidR="00040F50" w:rsidRPr="00E91CCE" w:rsidRDefault="00040F50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91CCE">
        <w:rPr>
          <w:rFonts w:ascii="Times New Roman" w:hAnsi="Times New Roman" w:cs="Times New Roman"/>
          <w:sz w:val="28"/>
          <w:szCs w:val="28"/>
        </w:rPr>
        <w:t xml:space="preserve">исполнение инвенции с выявлением </w:t>
      </w:r>
      <w:proofErr w:type="spellStart"/>
      <w:r w:rsidRPr="00E91CCE">
        <w:rPr>
          <w:rFonts w:ascii="Times New Roman" w:hAnsi="Times New Roman" w:cs="Times New Roman"/>
          <w:sz w:val="28"/>
          <w:szCs w:val="28"/>
        </w:rPr>
        <w:t>тембральной</w:t>
      </w:r>
      <w:proofErr w:type="spellEnd"/>
      <w:r w:rsidRPr="00E91CCE">
        <w:rPr>
          <w:rFonts w:ascii="Times New Roman" w:hAnsi="Times New Roman" w:cs="Times New Roman"/>
          <w:sz w:val="28"/>
          <w:szCs w:val="28"/>
        </w:rPr>
        <w:t xml:space="preserve"> окраски голосов по значимости музыкального материала</w:t>
      </w:r>
      <w:r w:rsidR="00D76845" w:rsidRPr="00E91CCE">
        <w:rPr>
          <w:rFonts w:ascii="Times New Roman" w:hAnsi="Times New Roman" w:cs="Times New Roman"/>
          <w:sz w:val="28"/>
          <w:szCs w:val="28"/>
        </w:rPr>
        <w:t>;</w:t>
      </w:r>
    </w:p>
    <w:p w:rsidR="00D76845" w:rsidRPr="00E91CCE" w:rsidRDefault="00D76845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1CCE">
        <w:rPr>
          <w:rFonts w:ascii="Times New Roman" w:hAnsi="Times New Roman" w:cs="Times New Roman"/>
          <w:sz w:val="28"/>
          <w:szCs w:val="28"/>
          <w:lang w:eastAsia="ru-RU"/>
        </w:rPr>
        <w:t>исполнение двух мелодических линий  с соответствующей им «инструментовки».</w:t>
      </w:r>
    </w:p>
    <w:p w:rsidR="00040F50" w:rsidRPr="00E91CCE" w:rsidRDefault="00D76845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91CCE">
        <w:rPr>
          <w:rFonts w:ascii="Times New Roman" w:hAnsi="Times New Roman" w:cs="Times New Roman"/>
          <w:sz w:val="28"/>
          <w:szCs w:val="28"/>
        </w:rPr>
        <w:t>исполнение  инвенции с более интенсивным выделением одного из голосов.</w:t>
      </w:r>
    </w:p>
    <w:p w:rsidR="00D76845" w:rsidRPr="00E91CCE" w:rsidRDefault="00651B51" w:rsidP="00AE73DA">
      <w:pPr>
        <w:pStyle w:val="a3"/>
        <w:numPr>
          <w:ilvl w:val="0"/>
          <w:numId w:val="5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91CCE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исполнение инвенции, сосредотачивая  </w:t>
      </w:r>
      <w:r w:rsidR="00D76845" w:rsidRPr="00E91CCE">
        <w:rPr>
          <w:rFonts w:ascii="Times New Roman" w:hAnsi="Times New Roman" w:cs="Times New Roman"/>
          <w:sz w:val="28"/>
          <w:szCs w:val="28"/>
        </w:rPr>
        <w:t xml:space="preserve"> внимание</w:t>
      </w:r>
      <w:r w:rsidR="00B63156" w:rsidRPr="00E91CCE">
        <w:rPr>
          <w:rFonts w:ascii="Times New Roman" w:hAnsi="Times New Roman" w:cs="Times New Roman"/>
          <w:sz w:val="28"/>
          <w:szCs w:val="28"/>
        </w:rPr>
        <w:t>,</w:t>
      </w:r>
      <w:r w:rsidR="00D76845" w:rsidRPr="00E91CCE">
        <w:rPr>
          <w:rFonts w:ascii="Times New Roman" w:hAnsi="Times New Roman" w:cs="Times New Roman"/>
          <w:sz w:val="28"/>
          <w:szCs w:val="28"/>
        </w:rPr>
        <w:t xml:space="preserve"> на одном </w:t>
      </w:r>
      <w:r w:rsidRPr="00E91CCE">
        <w:rPr>
          <w:rFonts w:ascii="Times New Roman" w:hAnsi="Times New Roman" w:cs="Times New Roman"/>
          <w:sz w:val="28"/>
          <w:szCs w:val="28"/>
        </w:rPr>
        <w:t>из голосов.</w:t>
      </w:r>
    </w:p>
    <w:p w:rsidR="00D76845" w:rsidRDefault="00E91CCE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6. </w:t>
      </w:r>
      <w:r w:rsidR="00651B51" w:rsidRPr="003E6365">
        <w:rPr>
          <w:rFonts w:ascii="Times New Roman" w:hAnsi="Times New Roman" w:cs="Times New Roman"/>
          <w:sz w:val="28"/>
          <w:szCs w:val="28"/>
        </w:rPr>
        <w:t>Ритмические задания.</w:t>
      </w:r>
    </w:p>
    <w:p w:rsidR="00D76845" w:rsidRPr="003E6365" w:rsidRDefault="00D7684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>7. Выявление особенностей строения инвенции (выразительное значени</w:t>
      </w:r>
      <w:r w:rsidR="00FC6CA4">
        <w:rPr>
          <w:rFonts w:ascii="Times New Roman" w:hAnsi="Times New Roman" w:cs="Times New Roman"/>
          <w:sz w:val="28"/>
          <w:szCs w:val="28"/>
        </w:rPr>
        <w:t xml:space="preserve">е секвенций, интермедий, </w:t>
      </w:r>
      <w:proofErr w:type="spellStart"/>
      <w:r w:rsidR="00FC6CA4">
        <w:rPr>
          <w:rFonts w:ascii="Times New Roman" w:hAnsi="Times New Roman" w:cs="Times New Roman"/>
          <w:sz w:val="28"/>
          <w:szCs w:val="28"/>
        </w:rPr>
        <w:t>стретт</w:t>
      </w:r>
      <w:r w:rsidR="00D5490A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).</w:t>
      </w:r>
    </w:p>
    <w:p w:rsidR="00651B51" w:rsidRPr="003E6365" w:rsidRDefault="002070A3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8. </w:t>
      </w:r>
      <w:r w:rsidR="00651B51" w:rsidRPr="003E6365">
        <w:rPr>
          <w:rFonts w:ascii="Times New Roman" w:hAnsi="Times New Roman" w:cs="Times New Roman"/>
          <w:sz w:val="28"/>
          <w:szCs w:val="28"/>
        </w:rPr>
        <w:t>Уточнение динамического плана произведения.</w:t>
      </w:r>
    </w:p>
    <w:p w:rsidR="007B7BBB" w:rsidRPr="003E6365" w:rsidRDefault="002070A3" w:rsidP="00A704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51B51" w:rsidRPr="003E6365">
        <w:rPr>
          <w:rFonts w:ascii="Times New Roman" w:hAnsi="Times New Roman" w:cs="Times New Roman"/>
          <w:sz w:val="28"/>
          <w:szCs w:val="28"/>
        </w:rPr>
        <w:t xml:space="preserve">9. Устное задание: составить логическую цепочку для ассоциативного перехода через </w:t>
      </w:r>
      <w:r w:rsidR="00AE73DA">
        <w:rPr>
          <w:rFonts w:ascii="Times New Roman" w:hAnsi="Times New Roman" w:cs="Times New Roman"/>
          <w:sz w:val="28"/>
          <w:szCs w:val="28"/>
        </w:rPr>
        <w:t>промежуточные понятия от слова «современность» к слову «Бах»</w:t>
      </w:r>
      <w:r w:rsidR="00651B51" w:rsidRPr="003E6365">
        <w:rPr>
          <w:rFonts w:ascii="Times New Roman" w:hAnsi="Times New Roman" w:cs="Times New Roman"/>
          <w:sz w:val="28"/>
          <w:szCs w:val="28"/>
        </w:rPr>
        <w:t>.</w:t>
      </w:r>
    </w:p>
    <w:p w:rsidR="002070A3" w:rsidRDefault="00AE73DA" w:rsidP="00AE73DA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>Ход урока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2070A3">
        <w:rPr>
          <w:rFonts w:ascii="Times New Roman" w:hAnsi="Times New Roman" w:cs="Times New Roman"/>
          <w:b/>
          <w:sz w:val="28"/>
          <w:szCs w:val="28"/>
          <w:lang w:eastAsia="ru-RU"/>
        </w:rPr>
        <w:t>Исполнение двухголосной инвенции И.</w:t>
      </w:r>
      <w:r w:rsidR="00D549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070A3">
        <w:rPr>
          <w:rFonts w:ascii="Times New Roman" w:hAnsi="Times New Roman" w:cs="Times New Roman"/>
          <w:b/>
          <w:sz w:val="28"/>
          <w:szCs w:val="28"/>
          <w:lang w:eastAsia="ru-RU"/>
        </w:rPr>
        <w:t>С.</w:t>
      </w:r>
      <w:r w:rsidR="00D5490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20DC">
        <w:rPr>
          <w:rFonts w:ascii="Times New Roman" w:hAnsi="Times New Roman" w:cs="Times New Roman"/>
          <w:b/>
          <w:sz w:val="28"/>
          <w:szCs w:val="28"/>
          <w:lang w:eastAsia="ru-RU"/>
        </w:rPr>
        <w:t>Баха Си-бемоль</w:t>
      </w:r>
      <w:r w:rsidR="0044708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мажор.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в процессе работы над инве</w:t>
      </w:r>
      <w:r w:rsidR="00DD05DA" w:rsidRPr="003E6365">
        <w:rPr>
          <w:rFonts w:ascii="Times New Roman" w:hAnsi="Times New Roman" w:cs="Times New Roman"/>
          <w:sz w:val="28"/>
          <w:szCs w:val="28"/>
        </w:rPr>
        <w:t>нц</w:t>
      </w:r>
      <w:r w:rsidR="0046676A">
        <w:rPr>
          <w:rFonts w:ascii="Times New Roman" w:hAnsi="Times New Roman" w:cs="Times New Roman"/>
          <w:sz w:val="28"/>
          <w:szCs w:val="28"/>
        </w:rPr>
        <w:t>ией важно обсудить с обучающейся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особенности исполнения старинной музыки, рассказать о клавишных инструментах 17</w:t>
      </w:r>
      <w:r w:rsidR="00AE73DA">
        <w:rPr>
          <w:rFonts w:ascii="Times New Roman" w:hAnsi="Times New Roman" w:cs="Times New Roman"/>
          <w:sz w:val="28"/>
          <w:szCs w:val="28"/>
        </w:rPr>
        <w:t xml:space="preserve"> – </w:t>
      </w:r>
      <w:r w:rsidRPr="003E6365">
        <w:rPr>
          <w:rFonts w:ascii="Times New Roman" w:hAnsi="Times New Roman" w:cs="Times New Roman"/>
          <w:sz w:val="28"/>
          <w:szCs w:val="28"/>
        </w:rPr>
        <w:t>18 веков, познакомить с отличиями с</w:t>
      </w:r>
      <w:r w:rsidR="00D5490A">
        <w:rPr>
          <w:rFonts w:ascii="Times New Roman" w:hAnsi="Times New Roman" w:cs="Times New Roman"/>
          <w:sz w:val="28"/>
          <w:szCs w:val="28"/>
        </w:rPr>
        <w:t xml:space="preserve">троения и звучания клавесина,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клавикорда</w:t>
      </w:r>
      <w:proofErr w:type="spellEnd"/>
      <w:r w:rsidR="00B63156" w:rsidRPr="003E6365">
        <w:rPr>
          <w:rFonts w:ascii="Times New Roman" w:hAnsi="Times New Roman" w:cs="Times New Roman"/>
          <w:sz w:val="28"/>
          <w:szCs w:val="28"/>
        </w:rPr>
        <w:t xml:space="preserve"> с современным фортепиано</w:t>
      </w:r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70A3">
        <w:rPr>
          <w:rFonts w:ascii="Times New Roman" w:hAnsi="Times New Roman" w:cs="Times New Roman"/>
          <w:b/>
          <w:sz w:val="28"/>
          <w:szCs w:val="28"/>
        </w:rPr>
        <w:t>Анализ построения формы инвенции, и ее тонально – гармонический план.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="00D65895" w:rsidRPr="003E6365">
        <w:rPr>
          <w:rFonts w:ascii="Times New Roman" w:hAnsi="Times New Roman" w:cs="Times New Roman"/>
          <w:sz w:val="28"/>
          <w:szCs w:val="28"/>
        </w:rPr>
        <w:t>: сформировать у обучающейся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ясное представление  строения пьесы, ее формы.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для понимания полифонического произведения и осмысл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енности работы, обучающей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ся необходимо представлять структуру постро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ения музыкального произведения 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выявить крупные разделы построения, найти смысловые центры, интонационные вершины, определить кульминации.</w:t>
      </w:r>
    </w:p>
    <w:p w:rsidR="005A29E5" w:rsidRPr="002070A3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070A3">
        <w:rPr>
          <w:rFonts w:ascii="Times New Roman" w:hAnsi="Times New Roman" w:cs="Times New Roman"/>
          <w:b/>
          <w:sz w:val="28"/>
          <w:szCs w:val="28"/>
        </w:rPr>
        <w:t xml:space="preserve">Характеристика  темы, </w:t>
      </w:r>
      <w:r w:rsidR="00B43BB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070A3">
        <w:rPr>
          <w:rFonts w:ascii="Times New Roman" w:hAnsi="Times New Roman" w:cs="Times New Roman"/>
          <w:b/>
          <w:sz w:val="28"/>
          <w:szCs w:val="28"/>
        </w:rPr>
        <w:t>противосложения</w:t>
      </w:r>
      <w:proofErr w:type="spellEnd"/>
      <w:r w:rsidRPr="002070A3">
        <w:rPr>
          <w:rFonts w:ascii="Times New Roman" w:hAnsi="Times New Roman" w:cs="Times New Roman"/>
          <w:b/>
          <w:sz w:val="28"/>
          <w:szCs w:val="28"/>
        </w:rPr>
        <w:t xml:space="preserve"> и  способы работы над ними.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выявление характера темы, осмысление ее ритмической, интервальной и мелодической структуры.</w:t>
      </w:r>
    </w:p>
    <w:p w:rsidR="00AE73DA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преподаватель напоминает обучающейся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3E6365">
        <w:rPr>
          <w:rFonts w:ascii="Times New Roman" w:hAnsi="Times New Roman" w:cs="Times New Roman"/>
          <w:sz w:val="28"/>
          <w:szCs w:val="28"/>
        </w:rPr>
        <w:t xml:space="preserve"> что инвенция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построена на раскрытии одного художественного образа, на  многократных повторах темы во всех голосах - того ядра, развитие которого определяет форму произведения.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9E5" w:rsidRPr="00AE73DA" w:rsidRDefault="00AE73DA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исполн</w:t>
      </w:r>
      <w:r>
        <w:rPr>
          <w:rFonts w:ascii="Times New Roman" w:hAnsi="Times New Roman" w:cs="Times New Roman"/>
          <w:b/>
          <w:i/>
          <w:sz w:val="28"/>
          <w:szCs w:val="28"/>
        </w:rPr>
        <w:t>ение темы в ансамбле 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передать в исполн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>ении темы, интонационное различи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е мотивов.</w:t>
      </w:r>
    </w:p>
    <w:p w:rsidR="00BB0151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добиться разного интонирования восходящих и нисходящих мотивов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. Для более точного осознания и эмоционального восприятия вопрос</w:t>
      </w:r>
      <w:r w:rsidR="00654CBA" w:rsidRPr="003E6365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о-ответного соотношения мотивов в теме, рекомендуется прием исполнения «в лицах», «спрашивающий» исполнитель  игра</w:t>
      </w:r>
      <w:r w:rsidR="00AE73DA">
        <w:rPr>
          <w:rFonts w:ascii="Times New Roman" w:hAnsi="Times New Roman" w:cs="Times New Roman"/>
          <w:sz w:val="28"/>
          <w:szCs w:val="28"/>
          <w:lang w:eastAsia="ru-RU"/>
        </w:rPr>
        <w:t>ет чуть звонче, «отвечающий» - ч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уть тише. </w:t>
      </w:r>
    </w:p>
    <w:p w:rsidR="005A29E5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темы с пропуском мотивов.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выявление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межмотивной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артикуляции.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lastRenderedPageBreak/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мотивы в п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рямом движении играются ученицей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, а мотивы в обращении, мысленно прослушиваются.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изучение темы способом остановки.</w:t>
      </w:r>
      <w:r w:rsidR="005A29E5" w:rsidRPr="00B43BB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закрепить  правильное понимание границ мотивов темы.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полезно поиграть тему с временными цезурами между мотивами. Чтобы ярче выявить интонационную направленность ямбических м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отивов, можно предложить обучающейся </w:t>
      </w:r>
      <w:r w:rsidR="0046676A">
        <w:rPr>
          <w:rFonts w:ascii="Times New Roman" w:hAnsi="Times New Roman" w:cs="Times New Roman"/>
          <w:sz w:val="28"/>
          <w:szCs w:val="28"/>
        </w:rPr>
        <w:t xml:space="preserve">поиграть с подтекстовкой, </w:t>
      </w:r>
      <w:r w:rsidRPr="003E6365">
        <w:rPr>
          <w:rFonts w:ascii="Times New Roman" w:hAnsi="Times New Roman" w:cs="Times New Roman"/>
          <w:sz w:val="28"/>
          <w:szCs w:val="28"/>
        </w:rPr>
        <w:t>сосредоточи</w:t>
      </w:r>
      <w:r w:rsidR="002F185E" w:rsidRPr="003E6365">
        <w:rPr>
          <w:rFonts w:ascii="Times New Roman" w:hAnsi="Times New Roman" w:cs="Times New Roman"/>
          <w:sz w:val="28"/>
          <w:szCs w:val="28"/>
        </w:rPr>
        <w:t xml:space="preserve">в  слуховое внимание на </w:t>
      </w:r>
      <w:proofErr w:type="gramStart"/>
      <w:r w:rsidR="002F185E" w:rsidRPr="003E6365">
        <w:rPr>
          <w:rFonts w:ascii="Times New Roman" w:hAnsi="Times New Roman" w:cs="Times New Roman"/>
          <w:sz w:val="28"/>
          <w:szCs w:val="28"/>
        </w:rPr>
        <w:t>осознанн</w:t>
      </w:r>
      <w:r w:rsidR="00DD05DA" w:rsidRPr="003E6365">
        <w:rPr>
          <w:rFonts w:ascii="Times New Roman" w:hAnsi="Times New Roman" w:cs="Times New Roman"/>
          <w:sz w:val="28"/>
          <w:szCs w:val="28"/>
        </w:rPr>
        <w:t>ом</w:t>
      </w:r>
      <w:proofErr w:type="gramEnd"/>
      <w:r w:rsidR="00DD05DA" w:rsidRPr="003E6365">
        <w:rPr>
          <w:rFonts w:ascii="Times New Roman" w:hAnsi="Times New Roman" w:cs="Times New Roman"/>
          <w:sz w:val="28"/>
          <w:szCs w:val="28"/>
        </w:rPr>
        <w:t xml:space="preserve">  интонирование</w:t>
      </w:r>
      <w:r w:rsidRPr="003E6365">
        <w:rPr>
          <w:rFonts w:ascii="Times New Roman" w:hAnsi="Times New Roman" w:cs="Times New Roman"/>
          <w:sz w:val="28"/>
          <w:szCs w:val="28"/>
        </w:rPr>
        <w:t xml:space="preserve"> мотивов</w:t>
      </w:r>
      <w:r w:rsidR="002F185E" w:rsidRPr="003E6365">
        <w:rPr>
          <w:rFonts w:ascii="Times New Roman" w:hAnsi="Times New Roman" w:cs="Times New Roman"/>
          <w:sz w:val="28"/>
          <w:szCs w:val="28"/>
        </w:rPr>
        <w:t>.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проведение темы в разных голосах.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проследить с учеником за развитием темы в каждом голосе.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9C439F" w:rsidRPr="003E6365">
        <w:rPr>
          <w:rFonts w:ascii="Times New Roman" w:hAnsi="Times New Roman" w:cs="Times New Roman"/>
          <w:sz w:val="28"/>
          <w:szCs w:val="28"/>
          <w:lang w:eastAsia="ru-RU"/>
        </w:rPr>
        <w:t>обратить внимание обучающейся,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в каких тональностях развивается тема. Крупный план и характер исполнения необходимо сохранить во всех проведениях темы, для этого необходимо звучание всей темы удерживать в мысленном пространстве от начала, до конца.</w:t>
      </w:r>
      <w:r w:rsidRPr="003E636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Проведение темы исполняется с одинаковой фразировкой, что и первоначальное ее изложение. </w:t>
      </w:r>
    </w:p>
    <w:p w:rsidR="005A29E5" w:rsidRPr="00B43BBB" w:rsidRDefault="00AE73DA" w:rsidP="00AE73DA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</w:t>
      </w:r>
      <w:proofErr w:type="spellStart"/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противосложения</w:t>
      </w:r>
      <w:proofErr w:type="spellEnd"/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 xml:space="preserve"> в разных голосах.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выразительного исполнения полифонического голоса, в</w:t>
      </w:r>
      <w:r w:rsidRPr="003E6365">
        <w:rPr>
          <w:rFonts w:ascii="Times New Roman" w:hAnsi="Times New Roman" w:cs="Times New Roman"/>
          <w:sz w:val="28"/>
          <w:szCs w:val="28"/>
        </w:rPr>
        <w:t xml:space="preserve"> его смысловом и динамическом развитии. 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противосложение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представляет собой самостоятельный голос, контрастирующий  с темой по мелодии, ритму, тембру, динамической окраске, штрихам. </w:t>
      </w:r>
      <w:r w:rsidRPr="003E6365">
        <w:rPr>
          <w:rFonts w:ascii="Times New Roman" w:hAnsi="Times New Roman" w:cs="Times New Roman"/>
          <w:sz w:val="28"/>
          <w:szCs w:val="28"/>
        </w:rPr>
        <w:t xml:space="preserve">Артикуляция темы,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должна быть сохранена от начала и до конца произведения.</w:t>
      </w:r>
    </w:p>
    <w:p w:rsidR="005A29E5" w:rsidRPr="00AE73DA" w:rsidRDefault="00DE72E3" w:rsidP="00AE73D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</w:t>
      </w:r>
      <w:proofErr w:type="gramStart"/>
      <w:r w:rsidR="00AE73DA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 xml:space="preserve">сполнение </w:t>
      </w:r>
      <w:proofErr w:type="spellStart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>противосложения</w:t>
      </w:r>
      <w:proofErr w:type="spellEnd"/>
      <w:r w:rsidR="005A29E5" w:rsidRPr="00AE73DA">
        <w:rPr>
          <w:rFonts w:ascii="Times New Roman" w:hAnsi="Times New Roman" w:cs="Times New Roman"/>
          <w:b/>
          <w:i/>
          <w:sz w:val="28"/>
          <w:szCs w:val="28"/>
        </w:rPr>
        <w:t xml:space="preserve">  в октавном удвоении.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Цель:</w:t>
      </w:r>
      <w:r w:rsidRPr="003E6365">
        <w:rPr>
          <w:rFonts w:ascii="Times New Roman" w:hAnsi="Times New Roman" w:cs="Times New Roman"/>
          <w:sz w:val="28"/>
          <w:szCs w:val="28"/>
        </w:rPr>
        <w:t xml:space="preserve"> активизировать слуховой контроль.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</w:rPr>
        <w:t>:</w:t>
      </w:r>
      <w:r w:rsidRPr="003E63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предложить обучающейся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сыграть нижний голос в октавном  удвоении,  что соответствует музыкальным традициям  эпохи </w:t>
      </w:r>
      <w:r w:rsidR="00DD05DA" w:rsidRPr="003E6365">
        <w:rPr>
          <w:rFonts w:ascii="Times New Roman" w:hAnsi="Times New Roman" w:cs="Times New Roman"/>
          <w:sz w:val="28"/>
          <w:szCs w:val="28"/>
        </w:rPr>
        <w:t>барокк</w:t>
      </w:r>
      <w:r w:rsidRPr="003E6365">
        <w:rPr>
          <w:rFonts w:ascii="Times New Roman" w:hAnsi="Times New Roman" w:cs="Times New Roman"/>
          <w:sz w:val="28"/>
          <w:szCs w:val="28"/>
        </w:rPr>
        <w:t>о, когда исполнители, по своему усмотрению, часто соединяли (копулировали) две клавиатуры вместе.</w:t>
      </w:r>
    </w:p>
    <w:p w:rsidR="005A29E5" w:rsidRPr="00B43BBB" w:rsidRDefault="005A29E5" w:rsidP="00AE73DA">
      <w:pPr>
        <w:pStyle w:val="a3"/>
        <w:numPr>
          <w:ilvl w:val="0"/>
          <w:numId w:val="6"/>
        </w:numPr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3BBB">
        <w:rPr>
          <w:rFonts w:ascii="Times New Roman" w:hAnsi="Times New Roman" w:cs="Times New Roman"/>
          <w:b/>
          <w:sz w:val="28"/>
          <w:szCs w:val="28"/>
        </w:rPr>
        <w:t>Работа над самостоятельностью мелодической линии каждого голоса.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а)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наизусть каждо</w:t>
      </w:r>
      <w:r w:rsidR="00090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го голоса в ансамбле 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от начала до конца произведения.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научить ученицу слыша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ть и вести линии отдельных голосов, передавая в исполнении выразительность  звучания.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педаг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ог играет нижний голос, а обучающаяся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500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исполняет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верхний </w:t>
      </w:r>
      <w:r w:rsidR="005C500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голос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и наоборот.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наизусть верхне</w:t>
      </w:r>
      <w:r w:rsidR="009C439F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го голоса в разных регистрах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в ансамбле 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 преподавателем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усиления контраста в з</w:t>
      </w:r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вучании голосов и помочь </w:t>
      </w:r>
      <w:proofErr w:type="gramStart"/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>обучающейся</w:t>
      </w:r>
      <w:proofErr w:type="gramEnd"/>
      <w:r w:rsidR="00DD05DA"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осознать их различную тембровую окраску.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для лучшего прослушивания голосоведения педагог предлагает временно перенести один из голосов на октаву вверх, или вниз.</w:t>
      </w:r>
    </w:p>
    <w:p w:rsidR="005A29E5" w:rsidRPr="00B43BBB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43BBB">
        <w:rPr>
          <w:rFonts w:ascii="Times New Roman" w:hAnsi="Times New Roman" w:cs="Times New Roman"/>
          <w:b/>
          <w:i/>
          <w:sz w:val="28"/>
          <w:szCs w:val="28"/>
        </w:rPr>
        <w:t>пение одного голоса в сочетании с исполнением партии другого голоса.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 развитие слуха и полифонического мышления.</w:t>
      </w:r>
    </w:p>
    <w:p w:rsidR="00BB7674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>: сосредотачивая внимание на каждом голосе, можно лучше уяснить себе его развитие в целом и во всех деталях.</w:t>
      </w:r>
    </w:p>
    <w:p w:rsidR="005A29E5" w:rsidRPr="00BB7674" w:rsidRDefault="00BB7674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B7674">
        <w:rPr>
          <w:rFonts w:ascii="Times New Roman" w:hAnsi="Times New Roman" w:cs="Times New Roman"/>
          <w:b/>
          <w:sz w:val="28"/>
          <w:szCs w:val="28"/>
        </w:rPr>
        <w:t xml:space="preserve">  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29E5" w:rsidRPr="003E6365">
        <w:rPr>
          <w:rFonts w:ascii="Times New Roman" w:hAnsi="Times New Roman" w:cs="Times New Roman"/>
          <w:b/>
          <w:sz w:val="28"/>
          <w:szCs w:val="28"/>
        </w:rPr>
        <w:t xml:space="preserve">Работа над двухголосным изложением полифонического материала. 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а)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исполнение инвенции с выявлением </w:t>
      </w:r>
      <w:proofErr w:type="spellStart"/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>тембральной</w:t>
      </w:r>
      <w:proofErr w:type="spellEnd"/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окраски голосов по значимости музыкального материала.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добиться ощущения точного совпадения голосов по пульсации с одновременным сохранением </w:t>
      </w:r>
      <w:proofErr w:type="spellStart"/>
      <w:r w:rsidRPr="003E6365">
        <w:rPr>
          <w:rFonts w:ascii="Times New Roman" w:hAnsi="Times New Roman" w:cs="Times New Roman"/>
          <w:sz w:val="28"/>
          <w:szCs w:val="28"/>
          <w:lang w:eastAsia="ru-RU"/>
        </w:rPr>
        <w:t>тембральной</w:t>
      </w:r>
      <w:proofErr w:type="spellEnd"/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 окраски каждого голоса на протяжении всего построения.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чтобы сохранить единство каждой мелодической линии, необходимо придать каждому голосу свой тембр и почувствовать их двигательное различие, т.е. разницу в погружении рук в клавиатуру.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б)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исполнение двух мелодических линий  с соответствующей им «инструментовки».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развитие творческой фантазии, умения представлять и извлекать звучание тех инструментов, которые по своему тембру, регистру, диапазону наиболее соответствуют характеру звучания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звуковая задача в работе двумя руками – добиться сохранения индивидуального звучания голосов при их гармоничном сочетании.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в) 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>исполнение  инвенции с более интенсивным выделением одного из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3E6365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рельефнее оттенить самостоятельность каждого голоса.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играя инвенцию, можно верхний голос исполнять форте, а нижний – пиано, на подобие «эхо». Важно, 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чтобы ученица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слышал</w:t>
      </w:r>
      <w:r w:rsidR="00D65895" w:rsidRPr="003E6365">
        <w:rPr>
          <w:rFonts w:ascii="Times New Roman" w:hAnsi="Times New Roman" w:cs="Times New Roman"/>
          <w:sz w:val="28"/>
          <w:szCs w:val="28"/>
        </w:rPr>
        <w:t>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не только сочетание  двух голосов в ансамбле, но и их различную окраску. В полифонии важно уступить место тому голосу, который хочется послушать.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При объединении партий правой руки и левой,  нужно добиваться осознанного различия в двигательных ощущениях рук. Одна должна быть опорной, а другая,  более подвижной.</w:t>
      </w:r>
    </w:p>
    <w:p w:rsidR="005A29E5" w:rsidRPr="00BB7674" w:rsidRDefault="00DE72E3" w:rsidP="00DE72E3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г) </w:t>
      </w:r>
      <w:r w:rsidR="00DD05DA" w:rsidRPr="00BB7674">
        <w:rPr>
          <w:rFonts w:ascii="Times New Roman" w:hAnsi="Times New Roman" w:cs="Times New Roman"/>
          <w:b/>
          <w:i/>
          <w:sz w:val="28"/>
          <w:szCs w:val="28"/>
        </w:rPr>
        <w:t>исполнение инвенции,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сосредотачивая   свое внимание</w:t>
      </w:r>
      <w:r w:rsidR="005C500A" w:rsidRPr="00BB7674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5A29E5" w:rsidRPr="00BB7674">
        <w:rPr>
          <w:rFonts w:ascii="Times New Roman" w:hAnsi="Times New Roman" w:cs="Times New Roman"/>
          <w:b/>
          <w:i/>
          <w:sz w:val="28"/>
          <w:szCs w:val="28"/>
        </w:rPr>
        <w:t xml:space="preserve"> на одном из голосов.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активизация слухового контроля и внимания на передаче характера каждой мелодической линии в сочетании голосов.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</w:t>
      </w:r>
      <w:r w:rsidR="00D65895" w:rsidRPr="003E6365">
        <w:rPr>
          <w:rFonts w:ascii="Times New Roman" w:hAnsi="Times New Roman" w:cs="Times New Roman"/>
          <w:sz w:val="28"/>
          <w:szCs w:val="28"/>
        </w:rPr>
        <w:t>побудить обучающуюся</w:t>
      </w:r>
      <w:r w:rsidRPr="003E6365">
        <w:rPr>
          <w:rFonts w:ascii="Times New Roman" w:hAnsi="Times New Roman" w:cs="Times New Roman"/>
          <w:sz w:val="28"/>
          <w:szCs w:val="28"/>
        </w:rPr>
        <w:t xml:space="preserve"> слушать «разговор» голосов при их общем ведении. Основное требование при этом не перекричать, а уступить в звучании одному из голосов, чтобы лучше прослушать линеарность  развития.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6. Ритмические задания.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Развитие чувство ритма.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рекомендации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простучать одновременно ритм партии верхнего голоса и нижнего двумя руками на крышке инструмента; затем двумя руками «сыграть» на крышке инструмента. 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Обратить внимание </w:t>
      </w:r>
      <w:r w:rsidR="00D65895" w:rsidRPr="003E6365">
        <w:rPr>
          <w:rFonts w:ascii="Times New Roman" w:hAnsi="Times New Roman" w:cs="Times New Roman"/>
          <w:sz w:val="28"/>
          <w:szCs w:val="28"/>
          <w:lang w:eastAsia="ru-RU"/>
        </w:rPr>
        <w:t>обучающейся на то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 xml:space="preserve">, что артикуляция и ритм, важнейшее средство выразительности музыки </w:t>
      </w:r>
      <w:r w:rsidR="00390FA9" w:rsidRPr="003E6365">
        <w:rPr>
          <w:rFonts w:ascii="Times New Roman" w:hAnsi="Times New Roman" w:cs="Times New Roman"/>
          <w:sz w:val="28"/>
          <w:szCs w:val="28"/>
          <w:lang w:eastAsia="ru-RU"/>
        </w:rPr>
        <w:t>И.С.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Баха.</w:t>
      </w:r>
      <w:r w:rsidRPr="003E6365">
        <w:rPr>
          <w:rFonts w:ascii="Times New Roman" w:hAnsi="Times New Roman" w:cs="Times New Roman"/>
          <w:sz w:val="28"/>
          <w:szCs w:val="28"/>
        </w:rPr>
        <w:t xml:space="preserve"> Эти приемы помогают сосредоточить внимание только на ритме, заставляя активно работать сознание.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7. Выявление особенностей строения инвенции (выразительное значение секвенций, интермедий, </w:t>
      </w:r>
      <w:proofErr w:type="spellStart"/>
      <w:r w:rsidRPr="003E6365">
        <w:rPr>
          <w:rFonts w:ascii="Times New Roman" w:hAnsi="Times New Roman" w:cs="Times New Roman"/>
          <w:b/>
          <w:sz w:val="28"/>
          <w:szCs w:val="28"/>
        </w:rPr>
        <w:t>стретты</w:t>
      </w:r>
      <w:proofErr w:type="spellEnd"/>
      <w:r w:rsidRPr="003E6365">
        <w:rPr>
          <w:rFonts w:ascii="Times New Roman" w:hAnsi="Times New Roman" w:cs="Times New Roman"/>
          <w:b/>
          <w:sz w:val="28"/>
          <w:szCs w:val="28"/>
        </w:rPr>
        <w:t>).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</w:t>
      </w:r>
      <w:r w:rsidRPr="003E6365">
        <w:rPr>
          <w:rFonts w:ascii="Times New Roman" w:hAnsi="Times New Roman" w:cs="Times New Roman"/>
          <w:sz w:val="28"/>
          <w:szCs w:val="28"/>
        </w:rPr>
        <w:t>: на примере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двухголосной </w:t>
      </w:r>
      <w:r w:rsidRPr="003E6365">
        <w:rPr>
          <w:rFonts w:ascii="Times New Roman" w:hAnsi="Times New Roman" w:cs="Times New Roman"/>
          <w:sz w:val="28"/>
          <w:szCs w:val="28"/>
        </w:rPr>
        <w:t>инвенции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И.С. Баха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0905D7">
        <w:rPr>
          <w:rFonts w:ascii="Times New Roman" w:hAnsi="Times New Roman" w:cs="Times New Roman"/>
          <w:sz w:val="28"/>
          <w:szCs w:val="28"/>
        </w:rPr>
        <w:t>«В»,</w:t>
      </w:r>
      <w:r w:rsidRPr="003E6365">
        <w:rPr>
          <w:rFonts w:ascii="Times New Roman" w:hAnsi="Times New Roman" w:cs="Times New Roman"/>
          <w:sz w:val="28"/>
          <w:szCs w:val="28"/>
        </w:rPr>
        <w:t xml:space="preserve"> закрепить понятия: интермедия,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, секвенция.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указания: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обучающейся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 необходимо знать значение интермедий, понимать, на каком материале инвенции они основаны, какова их функция. Интермедии в инвенции </w:t>
      </w:r>
      <w:r w:rsidRPr="000905D7">
        <w:rPr>
          <w:rFonts w:ascii="Times New Roman" w:hAnsi="Times New Roman" w:cs="Times New Roman"/>
          <w:sz w:val="28"/>
          <w:szCs w:val="28"/>
        </w:rPr>
        <w:t>«В</w:t>
      </w:r>
      <w:r w:rsidRPr="003E6365">
        <w:rPr>
          <w:rFonts w:ascii="Times New Roman" w:hAnsi="Times New Roman" w:cs="Times New Roman"/>
          <w:sz w:val="28"/>
          <w:szCs w:val="28"/>
        </w:rPr>
        <w:t xml:space="preserve">», представляют собой живой диалог «собеседников», который из мирной беседы перерастает в спор. Художественный смысл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стретты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заключается в утверждении темы.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8. Уточнение </w:t>
      </w:r>
      <w:r w:rsidR="0083433A" w:rsidRPr="003E6365">
        <w:rPr>
          <w:rFonts w:ascii="Times New Roman" w:hAnsi="Times New Roman" w:cs="Times New Roman"/>
          <w:b/>
          <w:sz w:val="28"/>
          <w:szCs w:val="28"/>
        </w:rPr>
        <w:t xml:space="preserve">динамического плана </w:t>
      </w:r>
      <w:r w:rsidRPr="003E6365">
        <w:rPr>
          <w:rFonts w:ascii="Times New Roman" w:hAnsi="Times New Roman" w:cs="Times New Roman"/>
          <w:b/>
          <w:sz w:val="28"/>
          <w:szCs w:val="28"/>
        </w:rPr>
        <w:t>произведения.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6365">
        <w:rPr>
          <w:rFonts w:ascii="Times New Roman" w:hAnsi="Times New Roman" w:cs="Times New Roman"/>
          <w:b/>
          <w:sz w:val="28"/>
          <w:szCs w:val="28"/>
          <w:lang w:eastAsia="ru-RU"/>
        </w:rPr>
        <w:t>Цель</w:t>
      </w:r>
      <w:r w:rsidRPr="003E6365">
        <w:rPr>
          <w:rFonts w:ascii="Times New Roman" w:hAnsi="Times New Roman" w:cs="Times New Roman"/>
          <w:sz w:val="28"/>
          <w:szCs w:val="28"/>
          <w:lang w:eastAsia="ru-RU"/>
        </w:rPr>
        <w:t>: добиться  ощущения целостности исполнения произведения, проявляющиеся в единстве темпо-ритмического и динамического планов, логике соотношения частей.</w:t>
      </w:r>
    </w:p>
    <w:p w:rsidR="00A470B9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динамическое развитие каждого из 3-х разделов подсказывает нарастание звука к модуляционным кадансам и к заключительному, который, как в большинстве произведений И.С.Баха, исполняется полным звуком. 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9.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DA5C4E" w:rsidRPr="003E6365">
        <w:rPr>
          <w:rFonts w:ascii="Times New Roman" w:hAnsi="Times New Roman" w:cs="Times New Roman"/>
          <w:b/>
          <w:sz w:val="28"/>
          <w:szCs w:val="28"/>
        </w:rPr>
        <w:t>Устное задание.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>Цель:</w:t>
      </w:r>
      <w:r w:rsidRPr="003E6365">
        <w:rPr>
          <w:rFonts w:ascii="Times New Roman" w:hAnsi="Times New Roman" w:cs="Times New Roman"/>
          <w:sz w:val="28"/>
          <w:szCs w:val="28"/>
        </w:rPr>
        <w:t xml:space="preserve"> расширение диапазона ассоциативных связей.</w:t>
      </w:r>
    </w:p>
    <w:p w:rsidR="005A29E5" w:rsidRPr="003E6365" w:rsidRDefault="005A29E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Методические указания</w:t>
      </w:r>
      <w:r w:rsidRPr="003E6365">
        <w:rPr>
          <w:rFonts w:ascii="Times New Roman" w:hAnsi="Times New Roman" w:cs="Times New Roman"/>
          <w:sz w:val="28"/>
          <w:szCs w:val="28"/>
        </w:rPr>
        <w:t xml:space="preserve">: составить логическую цепочку для ассоциативного перехода через промежуточные понятия от слова </w:t>
      </w:r>
      <w:r w:rsidR="00DE72E3">
        <w:rPr>
          <w:rFonts w:ascii="Times New Roman" w:hAnsi="Times New Roman" w:cs="Times New Roman"/>
          <w:b/>
          <w:sz w:val="28"/>
          <w:szCs w:val="28"/>
        </w:rPr>
        <w:t>«</w:t>
      </w:r>
      <w:r w:rsidRPr="003E6365">
        <w:rPr>
          <w:rFonts w:ascii="Times New Roman" w:hAnsi="Times New Roman" w:cs="Times New Roman"/>
          <w:b/>
          <w:sz w:val="28"/>
          <w:szCs w:val="28"/>
        </w:rPr>
        <w:t>современность</w:t>
      </w:r>
      <w:r w:rsidR="00DE72E3">
        <w:rPr>
          <w:rFonts w:ascii="Times New Roman" w:hAnsi="Times New Roman" w:cs="Times New Roman"/>
          <w:b/>
          <w:sz w:val="28"/>
          <w:szCs w:val="28"/>
        </w:rPr>
        <w:t>»</w:t>
      </w:r>
      <w:r w:rsidRPr="003E6365">
        <w:rPr>
          <w:rFonts w:ascii="Times New Roman" w:hAnsi="Times New Roman" w:cs="Times New Roman"/>
          <w:sz w:val="28"/>
          <w:szCs w:val="28"/>
        </w:rPr>
        <w:t xml:space="preserve"> к слову </w:t>
      </w:r>
      <w:r w:rsidR="00DE72E3">
        <w:rPr>
          <w:rFonts w:ascii="Times New Roman" w:hAnsi="Times New Roman" w:cs="Times New Roman"/>
          <w:b/>
          <w:sz w:val="28"/>
          <w:szCs w:val="28"/>
        </w:rPr>
        <w:t>«Бах»</w:t>
      </w:r>
      <w:r w:rsidRPr="003E6365">
        <w:rPr>
          <w:rFonts w:ascii="Times New Roman" w:hAnsi="Times New Roman" w:cs="Times New Roman"/>
          <w:b/>
          <w:sz w:val="28"/>
          <w:szCs w:val="28"/>
        </w:rPr>
        <w:t>.</w:t>
      </w:r>
    </w:p>
    <w:p w:rsidR="00A470B9" w:rsidRDefault="005A29E5" w:rsidP="00AE73D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28"/>
          <w:szCs w:val="28"/>
        </w:rPr>
        <w:t xml:space="preserve"> Ответы:</w:t>
      </w:r>
    </w:p>
    <w:p w:rsidR="005A29E5" w:rsidRPr="00A470B9" w:rsidRDefault="00DE72E3" w:rsidP="00AE73DA">
      <w:pPr>
        <w:pStyle w:val="a3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Современность – </w:t>
      </w:r>
      <w:r w:rsidR="005A29E5" w:rsidRPr="00A470B9">
        <w:rPr>
          <w:rFonts w:ascii="Times New Roman" w:hAnsi="Times New Roman" w:cs="Times New Roman"/>
          <w:sz w:val="28"/>
          <w:szCs w:val="28"/>
        </w:rPr>
        <w:t>мир; мир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A29E5" w:rsidRPr="00A470B9">
        <w:rPr>
          <w:rFonts w:ascii="Times New Roman" w:hAnsi="Times New Roman" w:cs="Times New Roman"/>
          <w:sz w:val="28"/>
          <w:szCs w:val="28"/>
        </w:rPr>
        <w:t xml:space="preserve">вечность; вечность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5A29E5" w:rsidRPr="00A470B9">
        <w:rPr>
          <w:rFonts w:ascii="Times New Roman" w:hAnsi="Times New Roman" w:cs="Times New Roman"/>
          <w:sz w:val="28"/>
          <w:szCs w:val="28"/>
        </w:rPr>
        <w:t xml:space="preserve"> Бах.                 </w:t>
      </w:r>
    </w:p>
    <w:p w:rsidR="0083433A" w:rsidRPr="00A704E8" w:rsidRDefault="005A29E5" w:rsidP="00AE73DA">
      <w:pPr>
        <w:pStyle w:val="a3"/>
        <w:numPr>
          <w:ilvl w:val="0"/>
          <w:numId w:val="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470B9">
        <w:rPr>
          <w:rFonts w:ascii="Times New Roman" w:hAnsi="Times New Roman" w:cs="Times New Roman"/>
          <w:sz w:val="28"/>
          <w:szCs w:val="28"/>
        </w:rPr>
        <w:t>Современность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>жизнь; жизнь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>красота; красота</w:t>
      </w:r>
      <w:r w:rsidR="00DE72E3">
        <w:rPr>
          <w:rFonts w:ascii="Times New Roman" w:hAnsi="Times New Roman" w:cs="Times New Roman"/>
          <w:sz w:val="28"/>
          <w:szCs w:val="28"/>
        </w:rPr>
        <w:t xml:space="preserve"> – </w:t>
      </w:r>
      <w:r w:rsidRPr="00A470B9">
        <w:rPr>
          <w:rFonts w:ascii="Times New Roman" w:hAnsi="Times New Roman" w:cs="Times New Roman"/>
          <w:sz w:val="28"/>
          <w:szCs w:val="28"/>
        </w:rPr>
        <w:t xml:space="preserve">музыка; музыка </w:t>
      </w:r>
      <w:r w:rsidR="00DE72E3">
        <w:rPr>
          <w:rFonts w:ascii="Times New Roman" w:hAnsi="Times New Roman" w:cs="Times New Roman"/>
          <w:sz w:val="28"/>
          <w:szCs w:val="28"/>
        </w:rPr>
        <w:t>–</w:t>
      </w:r>
      <w:r w:rsidRPr="00A470B9">
        <w:rPr>
          <w:rFonts w:ascii="Times New Roman" w:hAnsi="Times New Roman" w:cs="Times New Roman"/>
          <w:sz w:val="28"/>
          <w:szCs w:val="28"/>
        </w:rPr>
        <w:t xml:space="preserve"> Бах</w:t>
      </w:r>
      <w:r w:rsidR="00A704E8">
        <w:rPr>
          <w:rFonts w:ascii="Times New Roman" w:hAnsi="Times New Roman" w:cs="Times New Roman"/>
          <w:sz w:val="28"/>
          <w:szCs w:val="28"/>
        </w:rPr>
        <w:t>.</w:t>
      </w:r>
    </w:p>
    <w:p w:rsidR="004964E9" w:rsidRPr="003E6365" w:rsidRDefault="004964E9" w:rsidP="00DE72E3">
      <w:pPr>
        <w:tabs>
          <w:tab w:val="left" w:pos="62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b/>
          <w:sz w:val="32"/>
          <w:szCs w:val="32"/>
        </w:rPr>
        <w:lastRenderedPageBreak/>
        <w:t>Методическое пояснение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Понятие полифоническое мышление включает в себя целый комплекс составляющих это умение</w:t>
      </w:r>
      <w:r w:rsidRPr="003E6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расчленено, дифференцированно слышать, воспринимать и воспроизводить на музыкальном инструменте несколько сочетающихся друг с другом в одновременном развитии звуковых линий.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Достижение определенного уровня полифонического мышления возможно лишь при условии постепенного и непрерывного  наращивания полифонических навыков и расширения знаний о характерных особенностях этого жанра.</w:t>
      </w:r>
    </w:p>
    <w:p w:rsidR="00651B51" w:rsidRPr="003E6365" w:rsidRDefault="00651B51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A470B9">
        <w:rPr>
          <w:rFonts w:ascii="Times New Roman" w:hAnsi="Times New Roman" w:cs="Times New Roman"/>
          <w:sz w:val="28"/>
          <w:szCs w:val="28"/>
        </w:rPr>
        <w:tab/>
      </w:r>
      <w:r w:rsidRPr="003E6365">
        <w:rPr>
          <w:rFonts w:ascii="Times New Roman" w:hAnsi="Times New Roman" w:cs="Times New Roman"/>
          <w:sz w:val="28"/>
          <w:szCs w:val="28"/>
        </w:rPr>
        <w:t xml:space="preserve">При изучении полифонических пьес, важно добиться от ученика не только выразительности интонирования, хорошего качества звука, правильного выбора штрихов и точной техники голосоведения, но и особенно важно, чтобы он накапливал слуховой опыт, получал представления о художественно – образном строе произведений полифонического стиля, развил активное эмоциональное отношение к полифонической музыке. Инвенции И.С.Баха являются педагогическим и художественным материалом для этой цели.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Приступая к работе над инвенциями педагог</w:t>
      </w:r>
      <w:r w:rsidR="00CC1570" w:rsidRPr="003E6365">
        <w:rPr>
          <w:rFonts w:ascii="Times New Roman" w:hAnsi="Times New Roman" w:cs="Times New Roman"/>
          <w:sz w:val="28"/>
          <w:szCs w:val="28"/>
        </w:rPr>
        <w:t xml:space="preserve">у необходимо познакомить обучающегося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с различными редакциями.  В рукописях </w:t>
      </w:r>
      <w:r w:rsidR="0083433A" w:rsidRPr="003E6365">
        <w:rPr>
          <w:rFonts w:ascii="Times New Roman" w:hAnsi="Times New Roman" w:cs="Times New Roman"/>
          <w:sz w:val="28"/>
          <w:szCs w:val="28"/>
        </w:rPr>
        <w:t>И.С.</w:t>
      </w:r>
      <w:r w:rsidRPr="003E6365">
        <w:rPr>
          <w:rFonts w:ascii="Times New Roman" w:hAnsi="Times New Roman" w:cs="Times New Roman"/>
          <w:sz w:val="28"/>
          <w:szCs w:val="28"/>
        </w:rPr>
        <w:t xml:space="preserve">Баха, за редким исключением отсутствуют исполнительские рекомендации, поэтому использование в работе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уртекста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требует знания изданных редакций:  </w:t>
      </w:r>
      <w:r w:rsidR="00BB48C8" w:rsidRPr="003E6365">
        <w:rPr>
          <w:rFonts w:ascii="Times New Roman" w:hAnsi="Times New Roman" w:cs="Times New Roman"/>
          <w:sz w:val="28"/>
          <w:szCs w:val="28"/>
        </w:rPr>
        <w:t xml:space="preserve">К.Черни, А.Б.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Гольденвейзер</w:t>
      </w:r>
      <w:r w:rsidR="0083433A" w:rsidRPr="003E6365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BB48C8" w:rsidRPr="003E6365">
        <w:rPr>
          <w:rFonts w:ascii="Times New Roman" w:hAnsi="Times New Roman" w:cs="Times New Roman"/>
          <w:sz w:val="28"/>
          <w:szCs w:val="28"/>
        </w:rPr>
        <w:t xml:space="preserve">, Л.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Ландсхофа</w:t>
      </w:r>
      <w:proofErr w:type="spellEnd"/>
      <w:r w:rsidR="00BB48C8" w:rsidRPr="003E6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48C8" w:rsidRPr="003E6365">
        <w:rPr>
          <w:rFonts w:ascii="Times New Roman" w:hAnsi="Times New Roman" w:cs="Times New Roman"/>
          <w:sz w:val="28"/>
          <w:szCs w:val="28"/>
        </w:rPr>
        <w:t>Ф.</w:t>
      </w:r>
      <w:r w:rsidRPr="003E6365">
        <w:rPr>
          <w:rFonts w:ascii="Times New Roman" w:hAnsi="Times New Roman" w:cs="Times New Roman"/>
          <w:sz w:val="28"/>
          <w:szCs w:val="28"/>
        </w:rPr>
        <w:t>Бузони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Л.Ройзмана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Вы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бор редакции, и </w:t>
      </w:r>
      <w:r w:rsidRPr="003E6365">
        <w:rPr>
          <w:rFonts w:ascii="Times New Roman" w:hAnsi="Times New Roman" w:cs="Times New Roman"/>
          <w:sz w:val="28"/>
          <w:szCs w:val="28"/>
        </w:rPr>
        <w:t>трактовки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 произведения </w:t>
      </w:r>
      <w:r w:rsidRPr="003E6365">
        <w:rPr>
          <w:rFonts w:ascii="Times New Roman" w:hAnsi="Times New Roman" w:cs="Times New Roman"/>
          <w:sz w:val="28"/>
          <w:szCs w:val="28"/>
        </w:rPr>
        <w:t xml:space="preserve"> должен исходить из задач, которые ставит педагог перед учеником на данном этапе и 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его </w:t>
      </w:r>
      <w:r w:rsidRPr="003E6365">
        <w:rPr>
          <w:rFonts w:ascii="Times New Roman" w:hAnsi="Times New Roman" w:cs="Times New Roman"/>
          <w:sz w:val="28"/>
          <w:szCs w:val="28"/>
        </w:rPr>
        <w:t>индивидуа</w:t>
      </w:r>
      <w:r w:rsidR="0083433A" w:rsidRPr="003E6365">
        <w:rPr>
          <w:rFonts w:ascii="Times New Roman" w:hAnsi="Times New Roman" w:cs="Times New Roman"/>
          <w:sz w:val="28"/>
          <w:szCs w:val="28"/>
        </w:rPr>
        <w:t>льных особенностей.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В работе над инвенциями педагог должен руководствоваться основным требованием И.С.Баха - добиться певучей манеры </w:t>
      </w:r>
      <w:r w:rsidR="0083433A" w:rsidRPr="003E6365">
        <w:rPr>
          <w:rFonts w:ascii="Times New Roman" w:hAnsi="Times New Roman" w:cs="Times New Roman"/>
          <w:sz w:val="28"/>
          <w:szCs w:val="28"/>
        </w:rPr>
        <w:t xml:space="preserve">игры </w:t>
      </w:r>
      <w:r w:rsidRPr="003E6365">
        <w:rPr>
          <w:rFonts w:ascii="Times New Roman" w:hAnsi="Times New Roman" w:cs="Times New Roman"/>
          <w:sz w:val="28"/>
          <w:szCs w:val="28"/>
        </w:rPr>
        <w:t xml:space="preserve">и ровного звучания всех пальцев.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Стилю И.С. Баха  свойственна контрастная динамика и длинные динамические линии, а короткие вилочки искажают сущность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баховского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письма.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Относительная плотность или разреженн</w:t>
      </w:r>
      <w:r w:rsidR="001058C9" w:rsidRPr="003E6365">
        <w:rPr>
          <w:rFonts w:ascii="Times New Roman" w:hAnsi="Times New Roman" w:cs="Times New Roman"/>
          <w:sz w:val="28"/>
          <w:szCs w:val="28"/>
        </w:rPr>
        <w:t xml:space="preserve">ость полифонической ткани </w:t>
      </w:r>
      <w:r w:rsidR="00BB48C8" w:rsidRPr="003E6365">
        <w:rPr>
          <w:rFonts w:ascii="Times New Roman" w:hAnsi="Times New Roman" w:cs="Times New Roman"/>
          <w:sz w:val="28"/>
          <w:szCs w:val="28"/>
        </w:rPr>
        <w:t>имеет в произведениях И.С.</w:t>
      </w:r>
      <w:r w:rsidRPr="003E6365">
        <w:rPr>
          <w:rFonts w:ascii="Times New Roman" w:hAnsi="Times New Roman" w:cs="Times New Roman"/>
          <w:sz w:val="28"/>
          <w:szCs w:val="28"/>
        </w:rPr>
        <w:t xml:space="preserve">Баха выразительное значение. Обычно в кульминациях у И.С.Баха густота ткани сочетается с тематической насыщенностью. Это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стреттные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узлы, моменты наибольшего эмоционального подъема. Чаще всего они встречаются в репризе, это способствует драматизации формы.</w:t>
      </w:r>
    </w:p>
    <w:p w:rsidR="00651B51" w:rsidRPr="003E6365" w:rsidRDefault="00BB48C8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lastRenderedPageBreak/>
        <w:t xml:space="preserve">Кадансам </w:t>
      </w:r>
      <w:r w:rsidR="00651B51" w:rsidRPr="003E6365">
        <w:rPr>
          <w:rFonts w:ascii="Times New Roman" w:hAnsi="Times New Roman" w:cs="Times New Roman"/>
          <w:sz w:val="28"/>
          <w:szCs w:val="28"/>
        </w:rPr>
        <w:t xml:space="preserve">Баха свойственны динамический пафос, значительность. Редко пьесы Баха заканчиваются на пиано; то же самое можно сказать и о кадансах в середине произведения.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Ограниченность динамических возможностей клавирных инструментов времен И.С.Баха, компенсировалось разнообразием артикуляционных приемов.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В старинной музыке артикуляция и ритм были важнейшими средствами выразительности.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Основная функция артикуляции – связывание или расчленение звуков, выражающих музыкальную мысль. Важно учитывать, что любые артикуляционные приемы расчленения звуков должны быть подчинены требованию непрерывного развертывания музыкальной интонации, как основного принципа полифонического мышления.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Артикуляция темы,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противосложения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и других мелодических и ритмических элементов инвенции должна быть сохранена во всех произведениях от начала до конца.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Правильному разделению мелодии на мотивы и их верному интонационному произношению во времена И.С.Баха предавалось большое значение. 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Контраст в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артикулировании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соседних длительностей  - отличительная черта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баховского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стиля, которую выявил И.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и назвал «приемом   восьмушки».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 xml:space="preserve"> Верный выбор аппликатуры – очень важное условие грамотного, выразительного исполнения произведений И.С.Баха.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Ф.Бузони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был первым,  кто возродил аппликатурные принципы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баховской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эпохи, как наиболее отвечающие выявлению мотивной структуры и четкому произношению мотивов.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Трудность для ученика обычно представляет исполнение мелизмов. Необходимо раскрыть ученику их выразительное значение, а затем уже объяснить способы исполнения.</w:t>
      </w:r>
    </w:p>
    <w:p w:rsidR="00651B51" w:rsidRPr="003E6365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Указания И.</w:t>
      </w:r>
      <w:r w:rsidR="00D65895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Браудо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по поводу исполнения украшений, расшифровка мелизмов более авторитетна в инвенциях под редакцией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Л.Ройзмана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>.</w:t>
      </w:r>
    </w:p>
    <w:p w:rsidR="00651B51" w:rsidRDefault="00651B51" w:rsidP="00AE73D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Природа клавирных сочинений Баха такова, что без активного участия интеллекта выразительное их исполнение невозможно. Они могут стать незаменимым материалом для развития музыкального мышления, воспитания инициативы и самостоятельности ученика.</w:t>
      </w:r>
      <w:r w:rsidRPr="003E63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Именно полифоническая техника является «ключом» к исполнительскому мастерству пианиста.</w:t>
      </w:r>
      <w:r w:rsidRPr="003E63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72E3" w:rsidRPr="003E6365" w:rsidRDefault="00DE72E3" w:rsidP="00DE72E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96249" w:rsidRPr="003E6365" w:rsidRDefault="000457D8" w:rsidP="00DE72E3">
      <w:pPr>
        <w:spacing w:after="0"/>
        <w:ind w:firstLine="348"/>
        <w:jc w:val="center"/>
        <w:rPr>
          <w:rFonts w:ascii="Times New Roman" w:hAnsi="Times New Roman" w:cs="Times New Roman"/>
          <w:b/>
          <w:bCs/>
          <w:sz w:val="28"/>
        </w:rPr>
      </w:pPr>
      <w:r w:rsidRPr="003E6365">
        <w:rPr>
          <w:rFonts w:ascii="Times New Roman" w:hAnsi="Times New Roman" w:cs="Times New Roman"/>
          <w:b/>
          <w:bCs/>
          <w:sz w:val="28"/>
        </w:rPr>
        <w:lastRenderedPageBreak/>
        <w:t>И</w:t>
      </w:r>
      <w:r w:rsidR="00296249" w:rsidRPr="003E6365">
        <w:rPr>
          <w:rFonts w:ascii="Times New Roman" w:hAnsi="Times New Roman" w:cs="Times New Roman"/>
          <w:b/>
          <w:bCs/>
          <w:sz w:val="28"/>
        </w:rPr>
        <w:t>спользуемая методическая литератур</w:t>
      </w:r>
      <w:r w:rsidR="00DE72E3">
        <w:rPr>
          <w:rFonts w:ascii="Times New Roman" w:hAnsi="Times New Roman" w:cs="Times New Roman"/>
          <w:b/>
          <w:bCs/>
          <w:sz w:val="28"/>
        </w:rPr>
        <w:t>а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bCs/>
          <w:sz w:val="28"/>
        </w:rPr>
      </w:pPr>
      <w:r w:rsidRPr="003E6365">
        <w:rPr>
          <w:rFonts w:ascii="Times New Roman" w:hAnsi="Times New Roman" w:cs="Times New Roman"/>
          <w:bCs/>
          <w:sz w:val="28"/>
        </w:rPr>
        <w:t>1.</w:t>
      </w:r>
      <w:r w:rsidR="000457D8" w:rsidRPr="003E6365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bCs/>
          <w:sz w:val="28"/>
        </w:rPr>
        <w:t>Браудо</w:t>
      </w:r>
      <w:proofErr w:type="spellEnd"/>
      <w:r w:rsidRPr="003E6365">
        <w:rPr>
          <w:rFonts w:ascii="Times New Roman" w:hAnsi="Times New Roman" w:cs="Times New Roman"/>
          <w:bCs/>
          <w:sz w:val="28"/>
        </w:rPr>
        <w:t xml:space="preserve"> И.А. Об изучении клавирных сочинений Баха в музыкальной</w:t>
      </w:r>
      <w:r w:rsidRPr="003E6365">
        <w:rPr>
          <w:rFonts w:ascii="Times New Roman" w:hAnsi="Times New Roman" w:cs="Times New Roman"/>
          <w:bCs/>
          <w:sz w:val="28"/>
        </w:rPr>
        <w:tab/>
        <w:t xml:space="preserve">  школе. М., «Классика» , 2001.</w:t>
      </w:r>
    </w:p>
    <w:p w:rsidR="00FA3D61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2.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Как научить </w:t>
      </w:r>
      <w:r w:rsidR="00E91ECA" w:rsidRPr="003E6365">
        <w:rPr>
          <w:rFonts w:ascii="Times New Roman" w:hAnsi="Times New Roman" w:cs="Times New Roman"/>
          <w:sz w:val="28"/>
          <w:szCs w:val="28"/>
        </w:rPr>
        <w:t>игр</w:t>
      </w:r>
      <w:r w:rsidRPr="003E6365">
        <w:rPr>
          <w:rFonts w:ascii="Times New Roman" w:hAnsi="Times New Roman" w:cs="Times New Roman"/>
          <w:sz w:val="28"/>
          <w:szCs w:val="28"/>
        </w:rPr>
        <w:t xml:space="preserve">ать на рояле. Первые шаги. 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сост. С. В. Грохотов – М., Классика </w:t>
      </w:r>
      <w:r w:rsidR="00E91ECA" w:rsidRPr="003E6365">
        <w:rPr>
          <w:rFonts w:ascii="Times New Roman" w:hAnsi="Times New Roman" w:cs="Times New Roman"/>
          <w:sz w:val="28"/>
          <w:szCs w:val="28"/>
        </w:rPr>
        <w:t>–</w:t>
      </w:r>
      <w:r w:rsidR="00D9726D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E91ECA" w:rsidRPr="003E6365">
        <w:rPr>
          <w:rFonts w:ascii="Times New Roman" w:hAnsi="Times New Roman" w:cs="Times New Roman"/>
          <w:sz w:val="28"/>
          <w:szCs w:val="28"/>
        </w:rPr>
        <w:t>, 2005.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3.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 xml:space="preserve">Калинина Н. П. Клавирная музыка Баха в фортепианном классе Н. Л. Калинина М., Издательский дом «Классика </w:t>
      </w:r>
      <w:r w:rsidRPr="003E6365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3E6365">
        <w:rPr>
          <w:rFonts w:ascii="Times New Roman" w:hAnsi="Times New Roman" w:cs="Times New Roman"/>
          <w:sz w:val="28"/>
          <w:szCs w:val="28"/>
        </w:rPr>
        <w:t xml:space="preserve"> век»,</w:t>
      </w:r>
      <w:r w:rsidR="00DE72E3">
        <w:rPr>
          <w:rFonts w:ascii="Times New Roman" w:hAnsi="Times New Roman" w:cs="Times New Roman"/>
          <w:sz w:val="28"/>
          <w:szCs w:val="28"/>
        </w:rPr>
        <w:t xml:space="preserve"> </w:t>
      </w:r>
      <w:r w:rsidRPr="003E6365">
        <w:rPr>
          <w:rFonts w:ascii="Times New Roman" w:hAnsi="Times New Roman" w:cs="Times New Roman"/>
          <w:sz w:val="28"/>
          <w:szCs w:val="28"/>
        </w:rPr>
        <w:t>2006.</w:t>
      </w:r>
    </w:p>
    <w:p w:rsidR="00E91EC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4.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E91ECA" w:rsidRPr="003E6365">
        <w:rPr>
          <w:rFonts w:ascii="Times New Roman" w:hAnsi="Times New Roman" w:cs="Times New Roman"/>
          <w:sz w:val="28"/>
          <w:szCs w:val="28"/>
        </w:rPr>
        <w:t>Корыхалова Н. П. За вторым роялем. Работа над музыкальным произведением в фортепианном классе. – СПб., Композитор, 2006.</w:t>
      </w:r>
    </w:p>
    <w:p w:rsidR="003950A0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5.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91ECA" w:rsidRPr="003E6365">
        <w:rPr>
          <w:rFonts w:ascii="Times New Roman" w:hAnsi="Times New Roman" w:cs="Times New Roman"/>
          <w:sz w:val="28"/>
          <w:szCs w:val="28"/>
        </w:rPr>
        <w:t>Любомудрова</w:t>
      </w:r>
      <w:proofErr w:type="spellEnd"/>
      <w:r w:rsidR="00E91ECA" w:rsidRPr="003E6365">
        <w:rPr>
          <w:rFonts w:ascii="Times New Roman" w:hAnsi="Times New Roman" w:cs="Times New Roman"/>
          <w:sz w:val="28"/>
          <w:szCs w:val="28"/>
        </w:rPr>
        <w:t xml:space="preserve"> Н. Методика обучения игре на фортепиано. – М., «Музыка»</w:t>
      </w:r>
      <w:r w:rsidR="003950A0" w:rsidRPr="003E6365">
        <w:rPr>
          <w:rFonts w:ascii="Times New Roman" w:hAnsi="Times New Roman" w:cs="Times New Roman"/>
          <w:sz w:val="28"/>
          <w:szCs w:val="28"/>
        </w:rPr>
        <w:t xml:space="preserve">, 1982. </w:t>
      </w:r>
    </w:p>
    <w:p w:rsidR="00E91EC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6.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3950A0" w:rsidRPr="003E6365">
        <w:rPr>
          <w:rFonts w:ascii="Times New Roman" w:hAnsi="Times New Roman" w:cs="Times New Roman"/>
          <w:sz w:val="28"/>
          <w:szCs w:val="28"/>
        </w:rPr>
        <w:t>Метод ускоренного об</w:t>
      </w:r>
      <w:r w:rsidR="00E91ECA" w:rsidRPr="003E6365">
        <w:rPr>
          <w:rFonts w:ascii="Times New Roman" w:hAnsi="Times New Roman" w:cs="Times New Roman"/>
          <w:sz w:val="28"/>
          <w:szCs w:val="28"/>
        </w:rPr>
        <w:t xml:space="preserve">учения </w:t>
      </w:r>
      <w:r w:rsidR="003950A0" w:rsidRPr="003E6365">
        <w:rPr>
          <w:rFonts w:ascii="Times New Roman" w:hAnsi="Times New Roman" w:cs="Times New Roman"/>
          <w:sz w:val="28"/>
          <w:szCs w:val="28"/>
        </w:rPr>
        <w:t>технике игры на фортеп</w:t>
      </w:r>
      <w:r w:rsidR="00D24D14">
        <w:rPr>
          <w:rFonts w:ascii="Times New Roman" w:hAnsi="Times New Roman" w:cs="Times New Roman"/>
          <w:sz w:val="28"/>
          <w:szCs w:val="28"/>
        </w:rPr>
        <w:t>иано</w:t>
      </w:r>
      <w:r w:rsidRPr="003E6365">
        <w:rPr>
          <w:rFonts w:ascii="Times New Roman" w:hAnsi="Times New Roman" w:cs="Times New Roman"/>
          <w:sz w:val="28"/>
          <w:szCs w:val="28"/>
        </w:rPr>
        <w:t xml:space="preserve">: Методическая разработка </w:t>
      </w:r>
      <w:bookmarkStart w:id="0" w:name="_GoBack"/>
      <w:bookmarkEnd w:id="0"/>
      <w:r w:rsidR="003950A0" w:rsidRPr="003E6365">
        <w:rPr>
          <w:rFonts w:ascii="Times New Roman" w:hAnsi="Times New Roman" w:cs="Times New Roman"/>
          <w:sz w:val="28"/>
          <w:szCs w:val="28"/>
        </w:rPr>
        <w:t>сост. Карась С. Республиканский метод. кабинет по уч. заведениям искусств и культуры. – М., 1988.</w:t>
      </w:r>
    </w:p>
    <w:p w:rsidR="00CE7B6A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7.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r w:rsidR="00CE7B6A" w:rsidRPr="003E6365">
        <w:rPr>
          <w:rFonts w:ascii="Times New Roman" w:hAnsi="Times New Roman" w:cs="Times New Roman"/>
          <w:sz w:val="28"/>
          <w:szCs w:val="28"/>
        </w:rPr>
        <w:t>Смолин</w:t>
      </w:r>
      <w:r w:rsidR="00D24D14">
        <w:rPr>
          <w:rFonts w:ascii="Times New Roman" w:hAnsi="Times New Roman" w:cs="Times New Roman"/>
          <w:sz w:val="28"/>
          <w:szCs w:val="28"/>
        </w:rPr>
        <w:t>а Е. А. Современный урок музыки</w:t>
      </w:r>
      <w:r w:rsidR="00CE7B6A" w:rsidRPr="003E6365">
        <w:rPr>
          <w:rFonts w:ascii="Times New Roman" w:hAnsi="Times New Roman" w:cs="Times New Roman"/>
          <w:sz w:val="28"/>
          <w:szCs w:val="28"/>
        </w:rPr>
        <w:t>: творческие приемы</w:t>
      </w:r>
      <w:r w:rsidRPr="003E6365">
        <w:rPr>
          <w:rFonts w:ascii="Times New Roman" w:hAnsi="Times New Roman" w:cs="Times New Roman"/>
          <w:sz w:val="28"/>
          <w:szCs w:val="28"/>
        </w:rPr>
        <w:t xml:space="preserve"> и задания. </w:t>
      </w:r>
      <w:r w:rsidR="00CE7B6A" w:rsidRPr="003E6365">
        <w:rPr>
          <w:rFonts w:ascii="Times New Roman" w:hAnsi="Times New Roman" w:cs="Times New Roman"/>
          <w:sz w:val="28"/>
          <w:szCs w:val="28"/>
        </w:rPr>
        <w:t xml:space="preserve"> Е. А. Смолина. – Ярославль: Академия развития, 2007.</w:t>
      </w:r>
    </w:p>
    <w:p w:rsidR="00D65895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8.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50A0" w:rsidRPr="003E6365">
        <w:rPr>
          <w:rFonts w:ascii="Times New Roman" w:hAnsi="Times New Roman" w:cs="Times New Roman"/>
          <w:sz w:val="28"/>
          <w:szCs w:val="28"/>
        </w:rPr>
        <w:t>Терегулов</w:t>
      </w:r>
      <w:proofErr w:type="spellEnd"/>
      <w:r w:rsidR="003950A0" w:rsidRPr="003E6365">
        <w:rPr>
          <w:rFonts w:ascii="Times New Roman" w:hAnsi="Times New Roman" w:cs="Times New Roman"/>
          <w:sz w:val="28"/>
          <w:szCs w:val="28"/>
        </w:rPr>
        <w:t xml:space="preserve"> Е. Забытые правила. (Проблема артикуляции и агогики в клавирных сочинениях И.С. Баха). – М., Изд</w:t>
      </w:r>
      <w:r w:rsidRPr="003E63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Обьдинение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«Композитор», 1993.</w:t>
      </w:r>
    </w:p>
    <w:p w:rsidR="003950A0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9.</w:t>
      </w:r>
      <w:r w:rsidR="000457D8" w:rsidRPr="003E63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6365">
        <w:rPr>
          <w:rFonts w:ascii="Times New Roman" w:hAnsi="Times New Roman" w:cs="Times New Roman"/>
          <w:sz w:val="28"/>
          <w:szCs w:val="28"/>
        </w:rPr>
        <w:t>Швейцер</w:t>
      </w:r>
      <w:proofErr w:type="spellEnd"/>
      <w:r w:rsidRPr="003E6365">
        <w:rPr>
          <w:rFonts w:ascii="Times New Roman" w:hAnsi="Times New Roman" w:cs="Times New Roman"/>
          <w:sz w:val="28"/>
          <w:szCs w:val="28"/>
        </w:rPr>
        <w:t xml:space="preserve"> А. Иоганн Се</w:t>
      </w:r>
      <w:r w:rsidR="000457D8" w:rsidRPr="003E6365">
        <w:rPr>
          <w:rFonts w:ascii="Times New Roman" w:hAnsi="Times New Roman" w:cs="Times New Roman"/>
          <w:sz w:val="28"/>
          <w:szCs w:val="28"/>
        </w:rPr>
        <w:t>б</w:t>
      </w:r>
      <w:r w:rsidRPr="003E6365">
        <w:rPr>
          <w:rFonts w:ascii="Times New Roman" w:hAnsi="Times New Roman" w:cs="Times New Roman"/>
          <w:sz w:val="28"/>
          <w:szCs w:val="28"/>
        </w:rPr>
        <w:t>астьян Бах М., Музыка 1964.</w:t>
      </w:r>
    </w:p>
    <w:p w:rsidR="002173EF" w:rsidRPr="003E6365" w:rsidRDefault="00D65895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365">
        <w:rPr>
          <w:rFonts w:ascii="Times New Roman" w:hAnsi="Times New Roman" w:cs="Times New Roman"/>
          <w:sz w:val="28"/>
          <w:szCs w:val="28"/>
        </w:rPr>
        <w:t>10.</w:t>
      </w:r>
      <w:r w:rsidR="00CE7B6A" w:rsidRPr="003E6365">
        <w:rPr>
          <w:rFonts w:ascii="Times New Roman" w:hAnsi="Times New Roman" w:cs="Times New Roman"/>
          <w:sz w:val="28"/>
          <w:szCs w:val="28"/>
        </w:rPr>
        <w:t>Эмери У. Орнаментика Баха. – М., «Музыка»,1996.</w:t>
      </w: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E0496" w:rsidRPr="003E6365" w:rsidRDefault="006E0496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173EF" w:rsidRPr="003E6365" w:rsidRDefault="002173EF" w:rsidP="00AE73D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173EF" w:rsidRPr="003E6365" w:rsidSect="006C1CE0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E4FC6"/>
    <w:multiLevelType w:val="hybridMultilevel"/>
    <w:tmpl w:val="3810322A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8813A4"/>
    <w:multiLevelType w:val="hybridMultilevel"/>
    <w:tmpl w:val="318C5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F30FE"/>
    <w:multiLevelType w:val="hybridMultilevel"/>
    <w:tmpl w:val="0F9C180A"/>
    <w:lvl w:ilvl="0" w:tplc="3570648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E7F80"/>
    <w:multiLevelType w:val="hybridMultilevel"/>
    <w:tmpl w:val="A7AAD792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DB0D5B"/>
    <w:multiLevelType w:val="hybridMultilevel"/>
    <w:tmpl w:val="3BC452FE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F1F45"/>
    <w:multiLevelType w:val="hybridMultilevel"/>
    <w:tmpl w:val="5D9ECF8C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46E2F"/>
    <w:multiLevelType w:val="hybridMultilevel"/>
    <w:tmpl w:val="E5989E18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F4621C"/>
    <w:multiLevelType w:val="hybridMultilevel"/>
    <w:tmpl w:val="F000E0EA"/>
    <w:lvl w:ilvl="0" w:tplc="CAEC4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D177F5"/>
    <w:multiLevelType w:val="hybridMultilevel"/>
    <w:tmpl w:val="67A47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29E5"/>
    <w:rsid w:val="000342B3"/>
    <w:rsid w:val="00040F50"/>
    <w:rsid w:val="00042092"/>
    <w:rsid w:val="000457D8"/>
    <w:rsid w:val="0005303D"/>
    <w:rsid w:val="000606C6"/>
    <w:rsid w:val="00063322"/>
    <w:rsid w:val="000754B8"/>
    <w:rsid w:val="000905D7"/>
    <w:rsid w:val="000A37D5"/>
    <w:rsid w:val="000A49CA"/>
    <w:rsid w:val="000F0CED"/>
    <w:rsid w:val="001058C9"/>
    <w:rsid w:val="00124AEF"/>
    <w:rsid w:val="00181BFA"/>
    <w:rsid w:val="001B443C"/>
    <w:rsid w:val="001F401C"/>
    <w:rsid w:val="002070A3"/>
    <w:rsid w:val="002173EF"/>
    <w:rsid w:val="00240648"/>
    <w:rsid w:val="002564E5"/>
    <w:rsid w:val="00296249"/>
    <w:rsid w:val="00296F40"/>
    <w:rsid w:val="002A45BC"/>
    <w:rsid w:val="002F185E"/>
    <w:rsid w:val="002F4CAE"/>
    <w:rsid w:val="00320F43"/>
    <w:rsid w:val="00390FA9"/>
    <w:rsid w:val="003950A0"/>
    <w:rsid w:val="00397563"/>
    <w:rsid w:val="003E6365"/>
    <w:rsid w:val="00433500"/>
    <w:rsid w:val="0044324B"/>
    <w:rsid w:val="0044456D"/>
    <w:rsid w:val="00447081"/>
    <w:rsid w:val="004567D1"/>
    <w:rsid w:val="0046676A"/>
    <w:rsid w:val="004964E9"/>
    <w:rsid w:val="00553CE1"/>
    <w:rsid w:val="005A29E5"/>
    <w:rsid w:val="005A5B80"/>
    <w:rsid w:val="005C500A"/>
    <w:rsid w:val="005C6A29"/>
    <w:rsid w:val="005C7383"/>
    <w:rsid w:val="00643CCE"/>
    <w:rsid w:val="00651B51"/>
    <w:rsid w:val="00654CBA"/>
    <w:rsid w:val="00684C20"/>
    <w:rsid w:val="006A4502"/>
    <w:rsid w:val="006C1CE0"/>
    <w:rsid w:val="006E0496"/>
    <w:rsid w:val="007970B6"/>
    <w:rsid w:val="007B7BBB"/>
    <w:rsid w:val="007D36CE"/>
    <w:rsid w:val="007F0AA3"/>
    <w:rsid w:val="0082130D"/>
    <w:rsid w:val="0083433A"/>
    <w:rsid w:val="00897DE4"/>
    <w:rsid w:val="009045CB"/>
    <w:rsid w:val="00936818"/>
    <w:rsid w:val="009735C7"/>
    <w:rsid w:val="009C439F"/>
    <w:rsid w:val="00A231C6"/>
    <w:rsid w:val="00A3184C"/>
    <w:rsid w:val="00A470B9"/>
    <w:rsid w:val="00A704E8"/>
    <w:rsid w:val="00AE73DA"/>
    <w:rsid w:val="00AE7AAB"/>
    <w:rsid w:val="00AF409A"/>
    <w:rsid w:val="00B43BBB"/>
    <w:rsid w:val="00B63156"/>
    <w:rsid w:val="00BB0151"/>
    <w:rsid w:val="00BB48C8"/>
    <w:rsid w:val="00BB7674"/>
    <w:rsid w:val="00BE20DC"/>
    <w:rsid w:val="00BE5BEB"/>
    <w:rsid w:val="00C044C7"/>
    <w:rsid w:val="00C21DBB"/>
    <w:rsid w:val="00C950A7"/>
    <w:rsid w:val="00CC1570"/>
    <w:rsid w:val="00CE7B6A"/>
    <w:rsid w:val="00CF469C"/>
    <w:rsid w:val="00CF49A4"/>
    <w:rsid w:val="00D05AFB"/>
    <w:rsid w:val="00D069F1"/>
    <w:rsid w:val="00D243DF"/>
    <w:rsid w:val="00D24D14"/>
    <w:rsid w:val="00D35BB7"/>
    <w:rsid w:val="00D50FB4"/>
    <w:rsid w:val="00D5490A"/>
    <w:rsid w:val="00D65895"/>
    <w:rsid w:val="00D76845"/>
    <w:rsid w:val="00D9170F"/>
    <w:rsid w:val="00D960D1"/>
    <w:rsid w:val="00D969F8"/>
    <w:rsid w:val="00D9726D"/>
    <w:rsid w:val="00DA5C4E"/>
    <w:rsid w:val="00DD05DA"/>
    <w:rsid w:val="00DE72E3"/>
    <w:rsid w:val="00DF549D"/>
    <w:rsid w:val="00E13EE5"/>
    <w:rsid w:val="00E179C3"/>
    <w:rsid w:val="00E36B82"/>
    <w:rsid w:val="00E4680A"/>
    <w:rsid w:val="00E91CCE"/>
    <w:rsid w:val="00E91ECA"/>
    <w:rsid w:val="00EC0287"/>
    <w:rsid w:val="00ED6C12"/>
    <w:rsid w:val="00EF1A13"/>
    <w:rsid w:val="00F30E68"/>
    <w:rsid w:val="00F94D05"/>
    <w:rsid w:val="00FA3D61"/>
    <w:rsid w:val="00FB6228"/>
    <w:rsid w:val="00FC6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9E5"/>
  </w:style>
  <w:style w:type="paragraph" w:styleId="1">
    <w:name w:val="heading 1"/>
    <w:basedOn w:val="a"/>
    <w:next w:val="a"/>
    <w:link w:val="10"/>
    <w:qFormat/>
    <w:rsid w:val="000754B8"/>
    <w:pPr>
      <w:keepNext/>
      <w:spacing w:after="0" w:line="240" w:lineRule="auto"/>
      <w:ind w:right="715"/>
      <w:jc w:val="center"/>
      <w:outlineLvl w:val="0"/>
    </w:pPr>
    <w:rPr>
      <w:rFonts w:ascii="Times New Roman" w:eastAsia="Arial Unicode MS" w:hAnsi="Times New Roman" w:cs="Times New Roman"/>
      <w:b/>
      <w:bCs/>
      <w:sz w:val="7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754B8"/>
    <w:pPr>
      <w:keepNext/>
      <w:spacing w:after="0" w:line="240" w:lineRule="auto"/>
      <w:ind w:right="715"/>
      <w:outlineLvl w:val="1"/>
    </w:pPr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54B8"/>
    <w:rPr>
      <w:rFonts w:ascii="Times New Roman" w:eastAsia="Arial Unicode MS" w:hAnsi="Times New Roman" w:cs="Times New Roman"/>
      <w:b/>
      <w:bCs/>
      <w:sz w:val="72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754B8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paragraph" w:styleId="a3">
    <w:name w:val="List Paragraph"/>
    <w:basedOn w:val="a"/>
    <w:uiPriority w:val="34"/>
    <w:qFormat/>
    <w:rsid w:val="00D658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6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69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064F07-962C-4ADA-A92E-16940E093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1</Pages>
  <Words>2386</Words>
  <Characters>13605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 A.D.</dc:creator>
  <cp:keywords/>
  <dc:description/>
  <cp:lastModifiedBy>User</cp:lastModifiedBy>
  <cp:revision>46</cp:revision>
  <cp:lastPrinted>2017-09-06T12:39:00Z</cp:lastPrinted>
  <dcterms:created xsi:type="dcterms:W3CDTF">2017-06-26T17:01:00Z</dcterms:created>
  <dcterms:modified xsi:type="dcterms:W3CDTF">2022-08-31T08:21:00Z</dcterms:modified>
</cp:coreProperties>
</file>