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C47" w:rsidRDefault="00207C47" w:rsidP="00207C47">
      <w:pPr>
        <w:jc w:val="center"/>
        <w:rPr>
          <w:rFonts w:ascii="Times New Roman" w:hAnsi="Times New Roman" w:cs="Times New Roman"/>
          <w:sz w:val="28"/>
          <w:szCs w:val="28"/>
        </w:rPr>
      </w:pPr>
      <w:r w:rsidRPr="00207C47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A54A6B">
        <w:rPr>
          <w:rFonts w:ascii="Times New Roman" w:hAnsi="Times New Roman" w:cs="Times New Roman"/>
          <w:sz w:val="28"/>
          <w:szCs w:val="28"/>
        </w:rPr>
        <w:t xml:space="preserve">бюджетное </w:t>
      </w:r>
      <w:r w:rsidRPr="00207C47">
        <w:rPr>
          <w:rFonts w:ascii="Times New Roman" w:hAnsi="Times New Roman" w:cs="Times New Roman"/>
          <w:sz w:val="28"/>
          <w:szCs w:val="28"/>
        </w:rPr>
        <w:t>общеобразовательное учреждение</w:t>
      </w:r>
      <w:r w:rsidR="00A54A6B">
        <w:rPr>
          <w:rFonts w:ascii="Times New Roman" w:hAnsi="Times New Roman" w:cs="Times New Roman"/>
          <w:sz w:val="28"/>
          <w:szCs w:val="28"/>
        </w:rPr>
        <w:t>-</w:t>
      </w:r>
    </w:p>
    <w:p w:rsidR="00A54A6B" w:rsidRDefault="00A54A6B" w:rsidP="00207C4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Чемерновская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 </w:t>
      </w:r>
    </w:p>
    <w:p w:rsidR="00A54A6B" w:rsidRPr="00207C47" w:rsidRDefault="00A54A6B" w:rsidP="00207C4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Клинцовского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Брянской области</w:t>
      </w:r>
    </w:p>
    <w:p w:rsidR="00207C47" w:rsidRPr="00207C47" w:rsidRDefault="00207C47" w:rsidP="00207C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7C47" w:rsidRPr="00207C47" w:rsidRDefault="00207C47" w:rsidP="00207C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7C47" w:rsidRPr="00207C47" w:rsidRDefault="00207C47" w:rsidP="00207C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7C47" w:rsidRPr="00207C47" w:rsidRDefault="00207C47" w:rsidP="00207C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7C47" w:rsidRPr="00207C47" w:rsidRDefault="00207C47" w:rsidP="00207C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7C47" w:rsidRPr="00207C47" w:rsidRDefault="00207C47" w:rsidP="00207C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7C47" w:rsidRPr="00207C47" w:rsidRDefault="00207C47" w:rsidP="00207C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7C47" w:rsidRPr="00207C47" w:rsidRDefault="00207C47" w:rsidP="00207C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7C47" w:rsidRPr="00207C47" w:rsidRDefault="00207C47" w:rsidP="00207C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7C47" w:rsidRPr="00207C47" w:rsidRDefault="00207C47" w:rsidP="00207C47">
      <w:pPr>
        <w:jc w:val="center"/>
        <w:rPr>
          <w:rFonts w:ascii="Times New Roman" w:hAnsi="Times New Roman" w:cs="Times New Roman"/>
          <w:sz w:val="28"/>
          <w:szCs w:val="28"/>
        </w:rPr>
      </w:pPr>
      <w:r w:rsidRPr="00207C47">
        <w:rPr>
          <w:rFonts w:ascii="Times New Roman" w:hAnsi="Times New Roman" w:cs="Times New Roman"/>
          <w:sz w:val="28"/>
          <w:szCs w:val="28"/>
        </w:rPr>
        <w:t xml:space="preserve">Доклад </w:t>
      </w:r>
    </w:p>
    <w:p w:rsidR="00207C47" w:rsidRPr="00207C47" w:rsidRDefault="00207C47" w:rsidP="00207C47">
      <w:pPr>
        <w:spacing w:after="0" w:line="120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7C47">
        <w:rPr>
          <w:rFonts w:ascii="Times New Roman" w:hAnsi="Times New Roman" w:cs="Times New Roman"/>
          <w:sz w:val="28"/>
          <w:szCs w:val="28"/>
        </w:rPr>
        <w:t>На тему: «</w:t>
      </w:r>
      <w:r w:rsidRPr="001F75E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Использование современных образовательных технологий</w:t>
      </w:r>
      <w:r w:rsidRPr="001F75E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br/>
        <w:t>на уроках географии</w:t>
      </w:r>
      <w:r w:rsidRPr="00207C47">
        <w:rPr>
          <w:rFonts w:ascii="Times New Roman" w:hAnsi="Times New Roman" w:cs="Times New Roman"/>
          <w:sz w:val="28"/>
          <w:szCs w:val="28"/>
        </w:rPr>
        <w:t>».</w:t>
      </w:r>
    </w:p>
    <w:p w:rsidR="00207C47" w:rsidRPr="00207C47" w:rsidRDefault="00207C47" w:rsidP="00207C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7C47" w:rsidRPr="00207C47" w:rsidRDefault="00207C47" w:rsidP="00207C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7C47" w:rsidRPr="00207C47" w:rsidRDefault="00207C47" w:rsidP="00207C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7C47" w:rsidRPr="00207C47" w:rsidRDefault="00207C47" w:rsidP="00207C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7C47" w:rsidRPr="00207C47" w:rsidRDefault="00207C47" w:rsidP="00207C47">
      <w:pPr>
        <w:jc w:val="right"/>
        <w:rPr>
          <w:rFonts w:ascii="Times New Roman" w:hAnsi="Times New Roman" w:cs="Times New Roman"/>
          <w:sz w:val="28"/>
          <w:szCs w:val="28"/>
        </w:rPr>
      </w:pPr>
      <w:r w:rsidRPr="00207C47">
        <w:rPr>
          <w:rFonts w:ascii="Times New Roman" w:hAnsi="Times New Roman" w:cs="Times New Roman"/>
          <w:sz w:val="28"/>
          <w:szCs w:val="28"/>
        </w:rPr>
        <w:t>Учитель географии</w:t>
      </w:r>
    </w:p>
    <w:p w:rsidR="00207C47" w:rsidRPr="00207C47" w:rsidRDefault="00A54A6B" w:rsidP="00A54A6B">
      <w:pPr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Рылина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Е.К.</w:t>
      </w:r>
    </w:p>
    <w:p w:rsidR="00207C47" w:rsidRPr="00207C47" w:rsidRDefault="00207C47" w:rsidP="00207C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4A6B" w:rsidRDefault="00A54A6B" w:rsidP="001F75ED">
      <w:pPr>
        <w:spacing w:after="0" w:line="12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A54A6B" w:rsidRDefault="00A54A6B" w:rsidP="001F75ED">
      <w:pPr>
        <w:spacing w:after="0" w:line="12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A54A6B" w:rsidRDefault="00A54A6B" w:rsidP="001F75ED">
      <w:pPr>
        <w:spacing w:after="0" w:line="12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A54A6B" w:rsidRDefault="00A54A6B" w:rsidP="001F75ED">
      <w:pPr>
        <w:spacing w:after="0" w:line="12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A54A6B" w:rsidRDefault="00A54A6B" w:rsidP="001F75ED">
      <w:pPr>
        <w:spacing w:after="0" w:line="12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A54A6B" w:rsidRDefault="00A54A6B" w:rsidP="001F75ED">
      <w:pPr>
        <w:spacing w:after="0" w:line="12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A54A6B" w:rsidRDefault="00A54A6B" w:rsidP="00A54A6B">
      <w:pPr>
        <w:spacing w:after="0" w:line="12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 г.</w:t>
      </w:r>
    </w:p>
    <w:p w:rsidR="001F75ED" w:rsidRPr="001F75ED" w:rsidRDefault="001F75ED" w:rsidP="001F75ED">
      <w:pPr>
        <w:spacing w:after="0" w:line="120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Использование современных образовательных технологий</w:t>
      </w:r>
      <w:r w:rsidRPr="001F75E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br/>
        <w:t>на уроках географии</w:t>
      </w:r>
    </w:p>
    <w:p w:rsidR="001F75ED" w:rsidRPr="001F75ED" w:rsidRDefault="001F75ED" w:rsidP="001F75ED">
      <w:pPr>
        <w:spacing w:after="0" w:line="120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(из опыта работы)</w:t>
      </w:r>
    </w:p>
    <w:p w:rsidR="001F75ED" w:rsidRPr="001F75ED" w:rsidRDefault="001F75ED" w:rsidP="001F75ED">
      <w:pPr>
        <w:spacing w:after="0" w:line="120" w:lineRule="atLeast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                                                   </w:t>
      </w: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                             </w:t>
      </w:r>
      <w:r w:rsidRPr="001F75E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 </w:t>
      </w:r>
    </w:p>
    <w:p w:rsidR="001F75ED" w:rsidRPr="001F75ED" w:rsidRDefault="001F75ED" w:rsidP="00A54A6B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   Современная развивающая школа имеет дело с разносторонней, многогранной, активной личностью. Традиционный подход в организации образовательного процесса, характеризующийся доминирующей ролью учителя и пассивной позицией ученика (как объекта педагогического воздействия), объяснительно-репродуктивными методами обучения, не в полной мере обеспечивает достижение требуемых результатов качества образования. Это заставляет педагогов-практиков искать новые подходы и способы организации образовательного процесса, взаимодействия учителя и ученика, которые бы формировали у учащихся такие социально адекватные ценности, как потребность в получении знаний; умение самостоятельно организовывать работу по усвоению знаний; выбор наиболее оптимальных путей для решения учебных задач; планирование своей образовательной деятельности; позитивная самооценка. Как показывает практика, достижению вышеозначенных результатов способствует использование современных педагогических технологий. Выбор технологий определяется многими факторами, к основным из которых относятся доминирующие целевые установки школы и конкретные цели текущего учебного процесса.</w:t>
      </w:r>
    </w:p>
    <w:p w:rsidR="001F75ED" w:rsidRPr="001F75ED" w:rsidRDefault="001F75ED" w:rsidP="00A54A6B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  Понятия «образовательный процесс», «образовательная технология» (технология в сфере образования) представляются несколько более широкими, чем понятия «педагогический процесс», «педагогическая технология», ибо образование включает, кроме педагогических, еще разнообразные социальные, социально-политические, управленческие, культурологические, психолого-педагогические, медико-педагогические, экономические и другие смежные аспекты. Педагогика традиционно охватывает обучение и воспитание, а образование – ещё и развитие ребёнка.                               </w:t>
      </w:r>
    </w:p>
    <w:p w:rsidR="001F75ED" w:rsidRPr="001F75ED" w:rsidRDefault="001F75ED" w:rsidP="00A54A6B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          Одним из средств решения этой проблемы является технологический подход, применение понятия «технология» к сфере образования, к педагогическим процессам.</w:t>
      </w:r>
    </w:p>
    <w:p w:rsidR="001F75ED" w:rsidRPr="001F75ED" w:rsidRDefault="001F75ED" w:rsidP="00A54A6B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Прежде всего, необходимо исходить из наиболее общего, </w:t>
      </w:r>
      <w:proofErr w:type="spellStart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метапредметного</w:t>
      </w:r>
      <w:proofErr w:type="spellEnd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понимания технологии как научно и/или практически обоснованной системы деятельности, применяемой человеком в целях преобразования окружающей среды, производства материальных или духовных ценностей.</w:t>
      </w:r>
    </w:p>
    <w:p w:rsidR="001F75ED" w:rsidRPr="001F75ED" w:rsidRDefault="001F75ED" w:rsidP="00A54A6B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  Технологический подход открывает новые возможности для концептуального и проектировочного освоения различных областей и аспектов образовательной, педагогической и социальной действительности; он позволяет:</w:t>
      </w:r>
    </w:p>
    <w:p w:rsidR="001F75ED" w:rsidRPr="001F75ED" w:rsidRDefault="001F75ED" w:rsidP="00A54A6B">
      <w:pPr>
        <w:numPr>
          <w:ilvl w:val="0"/>
          <w:numId w:val="1"/>
        </w:numPr>
        <w:spacing w:after="0" w:line="12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большей определенностью предсказывать результаты и управлять педагогическими процессами;</w:t>
      </w:r>
    </w:p>
    <w:p w:rsidR="001F75ED" w:rsidRPr="001F75ED" w:rsidRDefault="001F75ED" w:rsidP="00A54A6B">
      <w:pPr>
        <w:numPr>
          <w:ilvl w:val="0"/>
          <w:numId w:val="1"/>
        </w:numPr>
        <w:spacing w:after="0" w:line="12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анализировать и систематизировать на научной основе имеющийся практический опыт и его использование;</w:t>
      </w:r>
    </w:p>
    <w:p w:rsidR="001F75ED" w:rsidRPr="001F75ED" w:rsidRDefault="001F75ED" w:rsidP="00A54A6B">
      <w:pPr>
        <w:numPr>
          <w:ilvl w:val="0"/>
          <w:numId w:val="1"/>
        </w:numPr>
        <w:spacing w:after="0" w:line="12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комплексно решать образовательные и социально-воспитательные проблемы;</w:t>
      </w:r>
    </w:p>
    <w:p w:rsidR="001F75ED" w:rsidRPr="001F75ED" w:rsidRDefault="001F75ED" w:rsidP="00A54A6B">
      <w:pPr>
        <w:numPr>
          <w:ilvl w:val="0"/>
          <w:numId w:val="1"/>
        </w:numPr>
        <w:spacing w:after="0" w:line="12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обеспечивать благоприятные условия для развития личности;</w:t>
      </w:r>
    </w:p>
    <w:p w:rsidR="001F75ED" w:rsidRPr="001F75ED" w:rsidRDefault="001F75ED" w:rsidP="00A54A6B">
      <w:pPr>
        <w:numPr>
          <w:ilvl w:val="0"/>
          <w:numId w:val="1"/>
        </w:numPr>
        <w:spacing w:after="0" w:line="12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уменьшать эффект влияния неблагоприятных обстоятельств на человека;</w:t>
      </w:r>
    </w:p>
    <w:p w:rsidR="001F75ED" w:rsidRPr="001F75ED" w:rsidRDefault="001F75ED" w:rsidP="00A54A6B">
      <w:pPr>
        <w:numPr>
          <w:ilvl w:val="0"/>
          <w:numId w:val="1"/>
        </w:numPr>
        <w:spacing w:after="0" w:line="12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оптимально использовать имеющиеся в распоряжении ресурсы;</w:t>
      </w:r>
    </w:p>
    <w:p w:rsidR="001F75ED" w:rsidRPr="001F75ED" w:rsidRDefault="001F75ED" w:rsidP="00A54A6B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выбирать наиболее эффективные и разрабатывать новые технологии и модели для решения возникающих социально-педагогических проблем</w:t>
      </w:r>
    </w:p>
    <w:p w:rsidR="001F75ED" w:rsidRPr="001F75ED" w:rsidRDefault="001F75ED" w:rsidP="00A54A6B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</w:t>
      </w:r>
      <w:r w:rsidRPr="001F75E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Педагогическая (образовательная) технология – это система функционирования всех компонентов педагогического процесса, построенная на научной основе, запрограммированная во времени и в пространстве и приводящая к намеченным результатам (Г.К. </w:t>
      </w:r>
      <w:proofErr w:type="spellStart"/>
      <w:r w:rsidRPr="001F75E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Селевко</w:t>
      </w:r>
      <w:proofErr w:type="spellEnd"/>
      <w:r w:rsidRPr="001F75E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).</w:t>
      </w:r>
    </w:p>
    <w:p w:rsidR="001F75ED" w:rsidRPr="001F75ED" w:rsidRDefault="001F75ED" w:rsidP="00A54A6B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       Разнообразные трактовки понятия «педагогическая технология» говорят, по существу, лишь о том, что это качественно новая ступень в развитии «производственного аппарата» педагогики.</w:t>
      </w:r>
    </w:p>
    <w:p w:rsidR="001F75ED" w:rsidRPr="001F75ED" w:rsidRDefault="001F75ED" w:rsidP="00A54A6B">
      <w:pPr>
        <w:spacing w:after="0" w:line="120" w:lineRule="atLeast"/>
        <w:ind w:left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Краткое описание образовательной технологии можно представить в следующей структуре</w:t>
      </w:r>
    </w:p>
    <w:p w:rsidR="001F75ED" w:rsidRPr="001F75ED" w:rsidRDefault="001F75ED" w:rsidP="00A54A6B">
      <w:pPr>
        <w:numPr>
          <w:ilvl w:val="0"/>
          <w:numId w:val="2"/>
        </w:numPr>
        <w:spacing w:after="0" w:line="12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Название технологии,</w:t>
      </w:r>
    </w:p>
    <w:p w:rsidR="001F75ED" w:rsidRPr="001F75ED" w:rsidRDefault="001F75ED" w:rsidP="00A54A6B">
      <w:pPr>
        <w:numPr>
          <w:ilvl w:val="0"/>
          <w:numId w:val="2"/>
        </w:numPr>
        <w:spacing w:after="0" w:line="12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Целевые ориентации технологии.</w:t>
      </w:r>
    </w:p>
    <w:p w:rsidR="001F75ED" w:rsidRPr="001F75ED" w:rsidRDefault="001F75ED" w:rsidP="00A54A6B">
      <w:pPr>
        <w:numPr>
          <w:ilvl w:val="0"/>
          <w:numId w:val="2"/>
        </w:numPr>
        <w:spacing w:after="0" w:line="12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Содержание УВП.</w:t>
      </w:r>
    </w:p>
    <w:p w:rsidR="001F75ED" w:rsidRPr="001F75ED" w:rsidRDefault="001F75ED" w:rsidP="00A54A6B">
      <w:pPr>
        <w:numPr>
          <w:ilvl w:val="0"/>
          <w:numId w:val="2"/>
        </w:numPr>
        <w:spacing w:after="0" w:line="12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Процессуальная характеристика (методические особенности).</w:t>
      </w:r>
    </w:p>
    <w:p w:rsidR="001F75ED" w:rsidRPr="001F75ED" w:rsidRDefault="001F75ED" w:rsidP="00A54A6B">
      <w:pPr>
        <w:numPr>
          <w:ilvl w:val="0"/>
          <w:numId w:val="2"/>
        </w:numPr>
        <w:spacing w:after="0" w:line="12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Учебно-методическое обеспечение.</w:t>
      </w:r>
    </w:p>
    <w:p w:rsidR="001F75ED" w:rsidRPr="001F75ED" w:rsidRDefault="001F75ED" w:rsidP="00A54A6B">
      <w:pPr>
        <w:spacing w:after="0" w:line="120" w:lineRule="atLeast"/>
        <w:ind w:left="42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Применяя педагогические технологии на уроках, я убедилась, что процесс обучения географии мо</w:t>
      </w:r>
      <w:r w:rsidR="00A54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жно рассматривать с новой точки</w:t>
      </w: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добиваясь более качественных результатов.</w:t>
      </w:r>
    </w:p>
    <w:p w:rsidR="001F75ED" w:rsidRPr="001F75ED" w:rsidRDefault="001F75ED" w:rsidP="001F75ED">
      <w:pPr>
        <w:spacing w:after="0" w:line="12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1F75ED" w:rsidRPr="00A54A6B" w:rsidRDefault="001F75ED" w:rsidP="001F75ED">
      <w:pPr>
        <w:spacing w:after="0" w:line="12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                         </w:t>
      </w:r>
      <w:r w:rsidRPr="00A54A6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Используемые технологии</w:t>
      </w:r>
    </w:p>
    <w:p w:rsidR="00A54A6B" w:rsidRPr="001F75ED" w:rsidRDefault="00A54A6B" w:rsidP="001F75ED">
      <w:pPr>
        <w:spacing w:after="0" w:line="12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F75ED" w:rsidRPr="00A54A6B" w:rsidRDefault="001F75ED" w:rsidP="00A54A6B">
      <w:pPr>
        <w:spacing w:after="0" w:line="120" w:lineRule="atLeast"/>
        <w:jc w:val="both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 w:rsidRPr="00A54A6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1</w:t>
      </w:r>
      <w:r w:rsidRPr="00A54A6B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.Технология критического мышления.</w:t>
      </w:r>
    </w:p>
    <w:p w:rsidR="001F75ED" w:rsidRPr="00A54A6B" w:rsidRDefault="001F75ED" w:rsidP="00A54A6B">
      <w:pPr>
        <w:spacing w:after="0" w:line="120" w:lineRule="atLeast"/>
        <w:jc w:val="both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 w:rsidRPr="00A54A6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 </w:t>
      </w:r>
    </w:p>
    <w:p w:rsidR="001F75ED" w:rsidRPr="001F75ED" w:rsidRDefault="001F75ED" w:rsidP="00A54A6B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    Основу   технологии      </w:t>
      </w:r>
      <w:proofErr w:type="gramStart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развития  критического</w:t>
      </w:r>
      <w:proofErr w:type="gramEnd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мышления  составляет базовая модель,    включающая три стадии: «Вызов – осмысление –  рефлексия». Такое построение    учебного  процесса  помогает  учащимся  самим определить цели и   задачи    обучения,     осуществить    активный   поиск    новой информации, проанализировать     ее    и    соотнести   с собственными  знаниями.</w:t>
      </w:r>
    </w:p>
    <w:p w:rsidR="001F75ED" w:rsidRPr="001F75ED" w:rsidRDefault="001F75ED" w:rsidP="00A54A6B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 Таким образом,    происходит  целостное осмысление и «присвоение»    нового      знания,    формирование    собственного отношения к изучаемому   материалу.                Анализ содержания учебного материала по географии позволяет сделать вывод о том, что приемами развития критического мышления школьников могут выступать:</w:t>
      </w:r>
    </w:p>
    <w:p w:rsidR="001F75ED" w:rsidRPr="001F75ED" w:rsidRDefault="001F75ED" w:rsidP="00A54A6B">
      <w:pPr>
        <w:numPr>
          <w:ilvl w:val="0"/>
          <w:numId w:val="3"/>
        </w:numPr>
        <w:spacing w:after="0" w:line="12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представление информации в кластерах;</w:t>
      </w:r>
    </w:p>
    <w:p w:rsidR="001F75ED" w:rsidRPr="001F75ED" w:rsidRDefault="001F75ED" w:rsidP="00A54A6B">
      <w:pPr>
        <w:numPr>
          <w:ilvl w:val="0"/>
          <w:numId w:val="3"/>
        </w:numPr>
        <w:spacing w:after="0" w:line="12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верные и неверные утверждения;</w:t>
      </w:r>
    </w:p>
    <w:p w:rsidR="001F75ED" w:rsidRPr="001F75ED" w:rsidRDefault="001F75ED" w:rsidP="00A54A6B">
      <w:pPr>
        <w:numPr>
          <w:ilvl w:val="0"/>
          <w:numId w:val="3"/>
        </w:numPr>
        <w:spacing w:after="0" w:line="12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«мозговая атака»;</w:t>
      </w:r>
    </w:p>
    <w:p w:rsidR="001F75ED" w:rsidRPr="001F75ED" w:rsidRDefault="001F75ED" w:rsidP="00A54A6B">
      <w:pPr>
        <w:numPr>
          <w:ilvl w:val="0"/>
          <w:numId w:val="3"/>
        </w:numPr>
        <w:spacing w:after="0" w:line="12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графические приемы</w:t>
      </w:r>
    </w:p>
    <w:p w:rsidR="001F75ED" w:rsidRPr="001F75ED" w:rsidRDefault="001F75ED" w:rsidP="00A54A6B">
      <w:pPr>
        <w:spacing w:after="0" w:line="120" w:lineRule="atLeast"/>
        <w:ind w:left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Примеры данной технологии используемой мной на </w:t>
      </w:r>
      <w:proofErr w:type="gramStart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уроках :</w:t>
      </w:r>
      <w:proofErr w:type="gramEnd"/>
    </w:p>
    <w:p w:rsidR="001F75ED" w:rsidRPr="001F75ED" w:rsidRDefault="001F75ED" w:rsidP="00A54A6B">
      <w:pPr>
        <w:spacing w:after="0" w:line="120" w:lineRule="atLeast"/>
        <w:ind w:left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1.Приём</w:t>
      </w: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«Кластер» – графический систематизатор, схема.</w:t>
      </w:r>
    </w:p>
    <w:p w:rsidR="001F75ED" w:rsidRPr="001F75ED" w:rsidRDefault="001F75ED" w:rsidP="00A54A6B">
      <w:pPr>
        <w:spacing w:after="0" w:line="120" w:lineRule="atLeast"/>
        <w:ind w:left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2.Приём «верные и неверные утверждения»</w:t>
      </w:r>
    </w:p>
    <w:p w:rsidR="001F75ED" w:rsidRPr="001F75ED" w:rsidRDefault="001F75ED" w:rsidP="00A54A6B">
      <w:pPr>
        <w:spacing w:after="0" w:line="120" w:lineRule="atLeast"/>
        <w:ind w:left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 например: тема «Ветер»</w:t>
      </w:r>
    </w:p>
    <w:p w:rsidR="001F75ED" w:rsidRPr="001F75ED" w:rsidRDefault="001F75ED" w:rsidP="00A54A6B">
      <w:pPr>
        <w:numPr>
          <w:ilvl w:val="0"/>
          <w:numId w:val="4"/>
        </w:numPr>
        <w:spacing w:after="0" w:line="12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ветер это перемещение воздуха в вертикальном направлении</w:t>
      </w:r>
    </w:p>
    <w:p w:rsidR="001F75ED" w:rsidRPr="001F75ED" w:rsidRDefault="001F75ED" w:rsidP="00A54A6B">
      <w:pPr>
        <w:numPr>
          <w:ilvl w:val="0"/>
          <w:numId w:val="4"/>
        </w:numPr>
        <w:spacing w:after="0" w:line="12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ветер это перемещение воздуха в горизонтальном направлении</w:t>
      </w:r>
    </w:p>
    <w:p w:rsidR="001F75ED" w:rsidRPr="001F75ED" w:rsidRDefault="001F75ED" w:rsidP="001F75ED">
      <w:pPr>
        <w:numPr>
          <w:ilvl w:val="0"/>
          <w:numId w:val="4"/>
        </w:numPr>
        <w:spacing w:after="0" w:line="12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ветер это перемещение воздуха одновременно в вертикальном и горизонтальном направлении</w:t>
      </w:r>
    </w:p>
    <w:p w:rsidR="001F75ED" w:rsidRPr="001F75ED" w:rsidRDefault="001F75ED" w:rsidP="001F75ED">
      <w:pPr>
        <w:spacing w:after="0" w:line="12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</w:t>
      </w:r>
      <w:r w:rsidRPr="001F75E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   3. Приём </w:t>
      </w:r>
      <w:proofErr w:type="spellStart"/>
      <w:r w:rsidRPr="001F75E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Синквейн</w:t>
      </w:r>
      <w:proofErr w:type="spellEnd"/>
      <w:r w:rsidRPr="001F75E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- используется на стадии рефлексии.</w:t>
      </w:r>
    </w:p>
    <w:p w:rsidR="001F75ED" w:rsidRPr="001F75ED" w:rsidRDefault="00A54A6B" w:rsidP="001F75ED">
      <w:pPr>
        <w:spacing w:after="0" w:line="120" w:lineRule="atLeast"/>
        <w:ind w:left="108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Река</w:t>
      </w:r>
    </w:p>
    <w:p w:rsidR="001F75ED" w:rsidRPr="001F75ED" w:rsidRDefault="001F75ED" w:rsidP="001F75ED">
      <w:pPr>
        <w:numPr>
          <w:ilvl w:val="0"/>
          <w:numId w:val="5"/>
        </w:numPr>
        <w:spacing w:after="0" w:line="12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Широкая, глубокая</w:t>
      </w:r>
    </w:p>
    <w:p w:rsidR="001F75ED" w:rsidRPr="001F75ED" w:rsidRDefault="001F75ED" w:rsidP="001F75ED">
      <w:pPr>
        <w:numPr>
          <w:ilvl w:val="0"/>
          <w:numId w:val="5"/>
        </w:numPr>
        <w:spacing w:after="0" w:line="12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Течёт, переносит, затопляет         </w:t>
      </w:r>
    </w:p>
    <w:p w:rsidR="001F75ED" w:rsidRPr="001F75ED" w:rsidRDefault="001F75ED" w:rsidP="001F75ED">
      <w:pPr>
        <w:numPr>
          <w:ilvl w:val="0"/>
          <w:numId w:val="5"/>
        </w:numPr>
        <w:spacing w:after="0" w:line="12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 далека долго, течёт река Волга          </w:t>
      </w:r>
    </w:p>
    <w:p w:rsidR="001F75ED" w:rsidRPr="001F75ED" w:rsidRDefault="001F75ED" w:rsidP="001F75ED">
      <w:pPr>
        <w:numPr>
          <w:ilvl w:val="0"/>
          <w:numId w:val="5"/>
        </w:numPr>
        <w:spacing w:after="0" w:line="12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Поток           </w:t>
      </w:r>
    </w:p>
    <w:p w:rsidR="001F75ED" w:rsidRPr="001F75ED" w:rsidRDefault="001F75ED" w:rsidP="001F75ED">
      <w:pPr>
        <w:spacing w:after="0" w:line="12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1F75ED" w:rsidRPr="00A54A6B" w:rsidRDefault="00A54A6B" w:rsidP="001F75ED">
      <w:pPr>
        <w:spacing w:after="0" w:line="120" w:lineRule="atLeast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  </w:t>
      </w:r>
      <w:r w:rsidRPr="00A54A6B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2.</w:t>
      </w:r>
      <w:r w:rsidR="001F75ED" w:rsidRPr="00A54A6B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ИКТ –</w:t>
      </w:r>
      <w:r w:rsidR="0091143F" w:rsidRPr="00A54A6B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 xml:space="preserve"> </w:t>
      </w:r>
      <w:r w:rsidR="001F75ED" w:rsidRPr="00A54A6B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технологии.</w:t>
      </w:r>
    </w:p>
    <w:p w:rsidR="001F75ED" w:rsidRPr="001F75ED" w:rsidRDefault="001F75ED" w:rsidP="00A54A6B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  В своей педагогической деятельности я все чаще обращаюсь к информационно-коммуникативным технологиям. Применение </w:t>
      </w:r>
      <w:proofErr w:type="gramStart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информационных  компьютерных</w:t>
      </w:r>
      <w:proofErr w:type="gramEnd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технологий на уроках географии не только облегчает усвоение учебного материала,  но и  представляет новые возможности для  развития творческих  способностей  учащихся:</w:t>
      </w:r>
    </w:p>
    <w:p w:rsidR="001F75ED" w:rsidRPr="001F75ED" w:rsidRDefault="001F75ED" w:rsidP="00A54A6B">
      <w:pPr>
        <w:numPr>
          <w:ilvl w:val="0"/>
          <w:numId w:val="6"/>
        </w:numPr>
        <w:spacing w:after="0" w:line="120" w:lineRule="atLeast"/>
        <w:ind w:left="52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повышает мотивацию учащихся к учению;</w:t>
      </w:r>
    </w:p>
    <w:p w:rsidR="001F75ED" w:rsidRPr="001F75ED" w:rsidRDefault="001F75ED" w:rsidP="00A54A6B">
      <w:pPr>
        <w:numPr>
          <w:ilvl w:val="0"/>
          <w:numId w:val="6"/>
        </w:numPr>
        <w:spacing w:after="0" w:line="120" w:lineRule="atLeast"/>
        <w:ind w:left="52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активизирует познавательную деятельность;</w:t>
      </w:r>
    </w:p>
    <w:p w:rsidR="001F75ED" w:rsidRPr="001F75ED" w:rsidRDefault="001F75ED" w:rsidP="00A54A6B">
      <w:pPr>
        <w:numPr>
          <w:ilvl w:val="0"/>
          <w:numId w:val="6"/>
        </w:numPr>
        <w:spacing w:after="0" w:line="120" w:lineRule="atLeast"/>
        <w:ind w:left="52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развивает мышление и творческие способности ребёнка;        </w:t>
      </w:r>
    </w:p>
    <w:p w:rsidR="001F75ED" w:rsidRPr="001F75ED" w:rsidRDefault="001F75ED" w:rsidP="00A54A6B">
      <w:pPr>
        <w:numPr>
          <w:ilvl w:val="0"/>
          <w:numId w:val="6"/>
        </w:numPr>
        <w:spacing w:after="0" w:line="120" w:lineRule="atLeast"/>
        <w:ind w:left="52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формирует активную жизненную позицию в современном обществе.</w:t>
      </w:r>
    </w:p>
    <w:p w:rsidR="001F75ED" w:rsidRPr="001F75ED" w:rsidRDefault="001F75ED" w:rsidP="00A54A6B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Эти технологии становятся хорошим помощником учителю  –  географу, делая процесс преподавания предмета не только интересным, но и более понятным. За годы работы сложились следующие формы применения ИКТ на уроках географии:</w:t>
      </w:r>
    </w:p>
    <w:p w:rsidR="001F75ED" w:rsidRPr="001F75ED" w:rsidRDefault="001F75ED" w:rsidP="00A54A6B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1F75ED" w:rsidRPr="001F75ED" w:rsidRDefault="001F75ED" w:rsidP="00A54A6B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1.Работа в </w:t>
      </w:r>
      <w:proofErr w:type="spellStart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Word</w:t>
      </w:r>
      <w:proofErr w:type="spellEnd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тексты, контрольные работы, дидактический раздаточный материал;</w:t>
      </w:r>
    </w:p>
    <w:p w:rsidR="001F75ED" w:rsidRPr="001F75ED" w:rsidRDefault="001F75ED" w:rsidP="00A54A6B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2.Работа в  </w:t>
      </w:r>
      <w:proofErr w:type="spellStart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Power</w:t>
      </w:r>
      <w:proofErr w:type="spellEnd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Point</w:t>
      </w:r>
      <w:proofErr w:type="spellEnd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мультимедийные презентации учителя и учеников;</w:t>
      </w:r>
    </w:p>
    <w:p w:rsidR="001F75ED" w:rsidRPr="001F75ED" w:rsidRDefault="001F75ED" w:rsidP="00A54A6B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3.Работа в </w:t>
      </w:r>
      <w:proofErr w:type="spellStart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Excel</w:t>
      </w:r>
      <w:proofErr w:type="spellEnd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интерактивные тесты, диаграммы, таблицы;</w:t>
      </w:r>
    </w:p>
    <w:p w:rsidR="001F75ED" w:rsidRPr="001F75ED" w:rsidRDefault="001F75ED" w:rsidP="00A54A6B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4.Использование Интернета и </w:t>
      </w:r>
      <w:proofErr w:type="spellStart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медиаресурсов</w:t>
      </w:r>
      <w:proofErr w:type="spellEnd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дополнительный материал (тексты, карты, иллюстрации и т.д.)</w:t>
      </w:r>
    </w:p>
    <w:p w:rsidR="001F75ED" w:rsidRPr="001F75ED" w:rsidRDefault="001F75ED" w:rsidP="00A54A6B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 Применение данных форм работы позволяет не только создать условия для экономии времени и затрат труда учителя, но и осуществлять работу по стимулированию и развитию познавательного интереса учащихся, формирования у них навыков работы с информацией.</w:t>
      </w:r>
    </w:p>
    <w:p w:rsidR="001F75ED" w:rsidRPr="001F75ED" w:rsidRDefault="001F75ED" w:rsidP="00A54A6B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 Результатом использования ИКТ на уроке считаю, прежде всего, повышение интереса обучающихся к изучению предмета. Все большее количество учеников стараются готовить домашние задания, используя компьютер.</w:t>
      </w:r>
    </w:p>
    <w:p w:rsidR="001F75ED" w:rsidRPr="001F75ED" w:rsidRDefault="001F75ED" w:rsidP="00A54A6B">
      <w:pPr>
        <w:spacing w:after="0" w:line="120" w:lineRule="atLeast"/>
        <w:ind w:left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Примеры разработанных мною </w:t>
      </w:r>
      <w:proofErr w:type="gramStart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заданий :</w:t>
      </w:r>
      <w:proofErr w:type="gramEnd"/>
    </w:p>
    <w:p w:rsidR="001F75ED" w:rsidRPr="00A54A6B" w:rsidRDefault="001F75ED" w:rsidP="00A54A6B">
      <w:pPr>
        <w:spacing w:after="0" w:line="120" w:lineRule="atLeast"/>
        <w:ind w:left="360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A54A6B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Зарубежная Азия 11 класс</w:t>
      </w:r>
    </w:p>
    <w:p w:rsidR="001F75ED" w:rsidRPr="001F75ED" w:rsidRDefault="001F75ED" w:rsidP="00A54A6B">
      <w:pPr>
        <w:numPr>
          <w:ilvl w:val="0"/>
          <w:numId w:val="7"/>
        </w:numPr>
        <w:spacing w:after="0" w:line="12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Итоговое задание по теме "Страны Азии"</w:t>
      </w: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Выберите одну из стран зарубежной Азии, которую Вы хотели бы посетить.</w:t>
      </w: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Подберите интересный материал об этой стране. Опишите её, словно по личным впечатлениям.</w:t>
      </w: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Ответ оформите в формате 2-3 </w:t>
      </w:r>
      <w:proofErr w:type="gramStart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слайдов(</w:t>
      </w:r>
      <w:proofErr w:type="gramEnd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подзаголовке слайда укажите класс и свою      фамилию)</w:t>
      </w: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Слайды вставьте в совместную презентацию. </w:t>
      </w:r>
      <w:hyperlink r:id="rId5" w:history="1">
        <w:r w:rsidRPr="001F75ED">
          <w:rPr>
            <w:rFonts w:ascii="Times New Roman" w:eastAsia="Times New Roman" w:hAnsi="Times New Roman" w:cs="Times New Roman"/>
            <w:color w:val="006699"/>
            <w:sz w:val="28"/>
            <w:szCs w:val="28"/>
            <w:u w:val="single"/>
            <w:lang w:eastAsia="ru-RU"/>
          </w:rPr>
          <w:t>ПРЕЗЕНТАЦИЯ</w:t>
        </w:r>
      </w:hyperlink>
    </w:p>
    <w:p w:rsidR="001F75ED" w:rsidRDefault="001F75ED" w:rsidP="0091143F">
      <w:pPr>
        <w:tabs>
          <w:tab w:val="left" w:pos="3744"/>
        </w:tabs>
        <w:spacing w:after="0" w:line="120" w:lineRule="atLeast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9114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</w:p>
    <w:p w:rsidR="0091143F" w:rsidRPr="001F75ED" w:rsidRDefault="0091143F" w:rsidP="0091143F">
      <w:pPr>
        <w:tabs>
          <w:tab w:val="left" w:pos="3744"/>
        </w:tabs>
        <w:spacing w:after="0" w:line="120" w:lineRule="atLeast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F75ED" w:rsidRPr="00A54A6B" w:rsidRDefault="001F75ED" w:rsidP="001F75ED">
      <w:pPr>
        <w:spacing w:after="0" w:line="120" w:lineRule="atLeast"/>
        <w:ind w:left="360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A54A6B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lastRenderedPageBreak/>
        <w:t>Задание для 6 класса "Круговорот воды"</w:t>
      </w:r>
    </w:p>
    <w:p w:rsidR="001F75ED" w:rsidRPr="001F75ED" w:rsidRDefault="001F75ED" w:rsidP="001F75ED">
      <w:pPr>
        <w:spacing w:after="0" w:line="12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   Большой и малый </w:t>
      </w:r>
      <w:hyperlink r:id="rId6" w:history="1">
        <w:r w:rsidRPr="001F75ED">
          <w:rPr>
            <w:rFonts w:ascii="Times New Roman" w:eastAsia="Times New Roman" w:hAnsi="Times New Roman" w:cs="Times New Roman"/>
            <w:color w:val="006699"/>
            <w:sz w:val="28"/>
            <w:szCs w:val="28"/>
            <w:u w:val="single"/>
            <w:lang w:eastAsia="ru-RU"/>
          </w:rPr>
          <w:t>круговорот</w:t>
        </w:r>
      </w:hyperlink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воды в природе.</w:t>
      </w:r>
    </w:p>
    <w:p w:rsidR="001F75ED" w:rsidRPr="001F75ED" w:rsidRDefault="001F75ED" w:rsidP="001F75ED">
      <w:pPr>
        <w:numPr>
          <w:ilvl w:val="0"/>
          <w:numId w:val="8"/>
        </w:numPr>
        <w:spacing w:after="0" w:line="12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Задание.</w:t>
      </w: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Перейди по ссылке, просмотри анимационный ролик, запиши </w:t>
      </w: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краткие ответы </w:t>
      </w: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следующие            вопросы:</w:t>
      </w: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1)       Что      происходит   над      океаном?</w:t>
      </w: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2)       Что      происходит   над      сушей?</w:t>
      </w: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3) Чем отличается малый круговорот от большого?</w:t>
      </w: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4) Что произойдёт, если вдруг круговорот воды на Земле остановится? </w:t>
      </w:r>
    </w:p>
    <w:p w:rsidR="001F75ED" w:rsidRPr="001F75ED" w:rsidRDefault="001F75ED" w:rsidP="001F75ED">
      <w:pPr>
        <w:spacing w:after="0" w:line="12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1F75ED" w:rsidRPr="00A54A6B" w:rsidRDefault="001F75ED" w:rsidP="001F75ED">
      <w:pPr>
        <w:spacing w:after="0" w:line="120" w:lineRule="atLeast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 w:rsidRPr="00A54A6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3. </w:t>
      </w:r>
      <w:r w:rsidRPr="00A54A6B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Игровая технология.</w:t>
      </w:r>
    </w:p>
    <w:p w:rsidR="001F75ED" w:rsidRPr="001F75ED" w:rsidRDefault="001F75ED" w:rsidP="00A54A6B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        Игровые технологии являются составной частью педагогических технологий. Проблема применения игровых технологий в образовательном процессе в педагогической теории и практики не нова. Разработкой теории игры, ее методологических основ, выяснением ее социальной природы, значения для развития обучаемого в отечественной педагогике занимались Л. С. Выготский, А.Н. Леонтьев, Д.Б. </w:t>
      </w:r>
      <w:proofErr w:type="spellStart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Эльконин</w:t>
      </w:r>
      <w:proofErr w:type="spellEnd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др.</w:t>
      </w:r>
    </w:p>
    <w:p w:rsidR="001F75ED" w:rsidRPr="001F75ED" w:rsidRDefault="001F75ED" w:rsidP="00A54A6B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 В современной школе, делающей ставку на активизацию и интенсификацию учебного процесса, игровая технология используется в следующих случаях:</w:t>
      </w:r>
    </w:p>
    <w:p w:rsidR="001F75ED" w:rsidRPr="001F75ED" w:rsidRDefault="001F75ED" w:rsidP="00A54A6B">
      <w:pPr>
        <w:numPr>
          <w:ilvl w:val="0"/>
          <w:numId w:val="9"/>
        </w:numPr>
        <w:spacing w:after="0" w:line="12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качестве самостоятельных технологий для освоения понятия, темы и даже раздела учебного предмета;</w:t>
      </w:r>
    </w:p>
    <w:p w:rsidR="001F75ED" w:rsidRPr="001F75ED" w:rsidRDefault="001F75ED" w:rsidP="00A54A6B">
      <w:pPr>
        <w:numPr>
          <w:ilvl w:val="0"/>
          <w:numId w:val="9"/>
        </w:numPr>
        <w:spacing w:after="0" w:line="12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элементы (иногда весьма существенные) более обширной технологии;                                                            </w:t>
      </w:r>
    </w:p>
    <w:p w:rsidR="001F75ED" w:rsidRPr="001F75ED" w:rsidRDefault="001F75ED" w:rsidP="00A54A6B">
      <w:pPr>
        <w:numPr>
          <w:ilvl w:val="0"/>
          <w:numId w:val="9"/>
        </w:numPr>
        <w:spacing w:after="0" w:line="12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качестве технологии занятия или его фрагмента (введения, объяснения, закрепления, упражнения, контроля);</w:t>
      </w:r>
    </w:p>
    <w:p w:rsidR="001F75ED" w:rsidRPr="001F75ED" w:rsidRDefault="001F75ED" w:rsidP="00A54A6B">
      <w:pPr>
        <w:numPr>
          <w:ilvl w:val="0"/>
          <w:numId w:val="9"/>
        </w:numPr>
        <w:spacing w:after="0" w:line="12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</w:t>
      </w:r>
      <w:proofErr w:type="gramEnd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технология внеклассной работы.</w:t>
      </w:r>
    </w:p>
    <w:p w:rsidR="001F75ED" w:rsidRPr="001F75ED" w:rsidRDefault="001F75ED" w:rsidP="00A54A6B">
      <w:pPr>
        <w:spacing w:after="0" w:line="120" w:lineRule="atLeast"/>
        <w:ind w:left="2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 Применение игры на уроке очень разнообразно. Её можно организовать в начале урока при проверке домашнего задания или для активизации внимания учащихся, при изучении нового материала для более глубокого, осмысленного и быстрого усвоения учебного материала и в конце урока для закрепления изученного материала и снятия напряжения после сложной классной работы. Все эти игровые формы учитель выбирает в зависимости от темы урока, подготовленности учащихся, их возраста.</w:t>
      </w:r>
    </w:p>
    <w:p w:rsidR="001F75ED" w:rsidRPr="001F75ED" w:rsidRDefault="001F75ED" w:rsidP="00A54A6B">
      <w:pPr>
        <w:spacing w:after="0" w:line="120" w:lineRule="atLeast"/>
        <w:ind w:left="2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  Приведу примеры некоторых игровых моментов.</w:t>
      </w:r>
    </w:p>
    <w:p w:rsidR="001F75ED" w:rsidRPr="001F75ED" w:rsidRDefault="001F75ED" w:rsidP="00A54A6B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</w:t>
      </w:r>
      <w:r w:rsidRPr="001F75E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</w:t>
      </w: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 При изучении темы  «Географические координаты» можно </w:t>
      </w:r>
      <w:r w:rsidRPr="001F75E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зашифровать какое-либо</w:t>
      </w: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слово с помощью координат. Учащимся предстоит сначала определить какие города соответствую данным координатам, а потом определить заданное слово.</w:t>
      </w:r>
    </w:p>
    <w:p w:rsidR="001F75ED" w:rsidRPr="001F75ED" w:rsidRDefault="001F75ED" w:rsidP="00A54A6B">
      <w:pPr>
        <w:numPr>
          <w:ilvl w:val="0"/>
          <w:numId w:val="10"/>
        </w:numPr>
        <w:spacing w:after="0" w:line="120" w:lineRule="atLeast"/>
        <w:ind w:left="52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59 </w:t>
      </w:r>
      <w:proofErr w:type="spellStart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с.ш</w:t>
      </w:r>
      <w:proofErr w:type="spellEnd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11 </w:t>
      </w:r>
      <w:proofErr w:type="spellStart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в.д</w:t>
      </w:r>
      <w:proofErr w:type="spellEnd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                 </w:t>
      </w:r>
      <w:r w:rsidRPr="001F75E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О</w:t>
      </w: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сло</w:t>
      </w:r>
    </w:p>
    <w:p w:rsidR="001F75ED" w:rsidRPr="001F75ED" w:rsidRDefault="001F75ED" w:rsidP="001F75ED">
      <w:pPr>
        <w:numPr>
          <w:ilvl w:val="0"/>
          <w:numId w:val="10"/>
        </w:numPr>
        <w:spacing w:after="0" w:line="120" w:lineRule="atLeast"/>
        <w:ind w:left="52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35 </w:t>
      </w:r>
      <w:proofErr w:type="spellStart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с.ш</w:t>
      </w:r>
      <w:proofErr w:type="spellEnd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51 </w:t>
      </w:r>
      <w:proofErr w:type="spellStart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в.д</w:t>
      </w:r>
      <w:proofErr w:type="spellEnd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                 </w:t>
      </w:r>
      <w:r w:rsidRPr="001F75E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Т</w:t>
      </w: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егеран</w:t>
      </w:r>
    </w:p>
    <w:p w:rsidR="001F75ED" w:rsidRPr="001F75ED" w:rsidRDefault="001F75ED" w:rsidP="001F75ED">
      <w:pPr>
        <w:numPr>
          <w:ilvl w:val="0"/>
          <w:numId w:val="10"/>
        </w:numPr>
        <w:spacing w:after="0" w:line="120" w:lineRule="atLeast"/>
        <w:ind w:left="52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13 </w:t>
      </w:r>
      <w:proofErr w:type="spellStart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ю.ш</w:t>
      </w:r>
      <w:proofErr w:type="spellEnd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 76 </w:t>
      </w:r>
      <w:proofErr w:type="spellStart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з.д</w:t>
      </w:r>
      <w:proofErr w:type="spellEnd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                </w:t>
      </w:r>
      <w:r w:rsidRPr="001F75E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Л</w:t>
      </w: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има</w:t>
      </w:r>
    </w:p>
    <w:p w:rsidR="001F75ED" w:rsidRPr="001F75ED" w:rsidRDefault="001F75ED" w:rsidP="001F75ED">
      <w:pPr>
        <w:numPr>
          <w:ilvl w:val="0"/>
          <w:numId w:val="10"/>
        </w:numPr>
        <w:spacing w:after="0" w:line="120" w:lineRule="atLeast"/>
        <w:ind w:left="52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</w:t>
      </w:r>
      <w:r w:rsidR="00A54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 </w:t>
      </w:r>
      <w:proofErr w:type="spellStart"/>
      <w:r w:rsidR="00A54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с.ш</w:t>
      </w:r>
      <w:proofErr w:type="spellEnd"/>
      <w:r w:rsidR="00A54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105 </w:t>
      </w:r>
      <w:proofErr w:type="spellStart"/>
      <w:r w:rsidR="00A54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в.д</w:t>
      </w:r>
      <w:proofErr w:type="spellEnd"/>
      <w:r w:rsidR="00A54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               </w:t>
      </w:r>
      <w:r w:rsidRPr="001F75E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И</w:t>
      </w: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ркутск</w:t>
      </w:r>
    </w:p>
    <w:p w:rsidR="001F75ED" w:rsidRPr="001F75ED" w:rsidRDefault="001F75ED" w:rsidP="001F75ED">
      <w:pPr>
        <w:numPr>
          <w:ilvl w:val="0"/>
          <w:numId w:val="10"/>
        </w:numPr>
        <w:spacing w:after="0" w:line="120" w:lineRule="atLeast"/>
        <w:ind w:left="52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с.ш</w:t>
      </w:r>
      <w:proofErr w:type="spellEnd"/>
      <w:r w:rsidR="00A54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 115 </w:t>
      </w:r>
      <w:proofErr w:type="spellStart"/>
      <w:r w:rsidR="00A54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в.д</w:t>
      </w:r>
      <w:proofErr w:type="spellEnd"/>
      <w:r w:rsidR="00A54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                   </w:t>
      </w:r>
      <w:r w:rsidRPr="001F75E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Ч</w:t>
      </w: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ита</w:t>
      </w:r>
    </w:p>
    <w:p w:rsidR="001F75ED" w:rsidRPr="001F75ED" w:rsidRDefault="001F75ED" w:rsidP="001F75ED">
      <w:pPr>
        <w:numPr>
          <w:ilvl w:val="0"/>
          <w:numId w:val="10"/>
        </w:numPr>
        <w:spacing w:after="0" w:line="120" w:lineRule="atLeast"/>
        <w:ind w:left="52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4</w:t>
      </w:r>
      <w:r w:rsidR="00A54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 </w:t>
      </w:r>
      <w:proofErr w:type="spellStart"/>
      <w:r w:rsidR="00A54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с.ш</w:t>
      </w:r>
      <w:proofErr w:type="spellEnd"/>
      <w:r w:rsidR="00A54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78 </w:t>
      </w:r>
      <w:proofErr w:type="spellStart"/>
      <w:r w:rsidR="00A54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з.д</w:t>
      </w:r>
      <w:proofErr w:type="spellEnd"/>
      <w:r w:rsidR="00A54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                 </w:t>
      </w:r>
      <w:r w:rsidRPr="001F75E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Н</w:t>
      </w: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ью-Йорк</w:t>
      </w:r>
    </w:p>
    <w:p w:rsidR="001F75ED" w:rsidRPr="001F75ED" w:rsidRDefault="001F75ED" w:rsidP="001F75ED">
      <w:pPr>
        <w:numPr>
          <w:ilvl w:val="0"/>
          <w:numId w:val="10"/>
        </w:numPr>
        <w:spacing w:after="0" w:line="120" w:lineRule="atLeast"/>
        <w:ind w:left="52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46 </w:t>
      </w:r>
      <w:proofErr w:type="spellStart"/>
      <w:r w:rsidR="00A54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с.ш</w:t>
      </w:r>
      <w:proofErr w:type="spellEnd"/>
      <w:r w:rsidR="00A54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75 </w:t>
      </w:r>
      <w:proofErr w:type="spellStart"/>
      <w:r w:rsidR="00A54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з.д</w:t>
      </w:r>
      <w:proofErr w:type="spellEnd"/>
      <w:r w:rsidR="00A54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                 </w:t>
      </w:r>
      <w:r w:rsidRPr="001F75E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О</w:t>
      </w: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ттава</w:t>
      </w:r>
    </w:p>
    <w:p w:rsidR="00A54A6B" w:rsidRDefault="00A54A6B" w:rsidP="001F75ED">
      <w:pPr>
        <w:spacing w:after="0" w:line="120" w:lineRule="atLeast"/>
        <w:ind w:left="36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</w:pPr>
    </w:p>
    <w:p w:rsidR="00A54A6B" w:rsidRDefault="00A54A6B" w:rsidP="001F75ED">
      <w:pPr>
        <w:spacing w:after="0" w:line="120" w:lineRule="atLeast"/>
        <w:ind w:left="36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</w:pPr>
    </w:p>
    <w:p w:rsidR="001F75ED" w:rsidRPr="001F75ED" w:rsidRDefault="001F75ED" w:rsidP="001F75ED">
      <w:pPr>
        <w:spacing w:after="0" w:line="120" w:lineRule="atLeast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lastRenderedPageBreak/>
        <w:t>2. Приём</w:t>
      </w:r>
      <w:proofErr w:type="gramStart"/>
      <w:r w:rsidRPr="001F75E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   «</w:t>
      </w:r>
      <w:proofErr w:type="gramEnd"/>
      <w:r w:rsidRPr="001F75E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Слова в словах”</w:t>
      </w:r>
    </w:p>
    <w:p w:rsidR="001F75ED" w:rsidRPr="001F75ED" w:rsidRDefault="001F75ED" w:rsidP="00A54A6B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Учитель пишет на доске географическое название, например: “Караганда”. Из букв этого слова нужно составить другие географические названия, не прибавляя новых букв, а буквы, которые есть в этом названии, в одном слове можно использовать только один раз. Из букв слова “Караганда” можно сложить такие названия</w:t>
      </w:r>
      <w:r w:rsidR="00A54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Канада, Ангара, Анкара, </w:t>
      </w:r>
      <w:proofErr w:type="spellStart"/>
      <w:proofErr w:type="gramStart"/>
      <w:r w:rsidR="00A54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Гана,</w:t>
      </w: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Карадаг</w:t>
      </w:r>
      <w:proofErr w:type="spellEnd"/>
      <w:proofErr w:type="gramEnd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                                                                                                                                              </w:t>
      </w:r>
    </w:p>
    <w:p w:rsidR="001F75ED" w:rsidRPr="001F75ED" w:rsidRDefault="00A54A6B" w:rsidP="001F75ED">
      <w:pPr>
        <w:spacing w:after="0" w:line="12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3</w:t>
      </w:r>
      <w:r w:rsidR="001F75ED" w:rsidRPr="001F75E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.Приём «</w:t>
      </w:r>
      <w:proofErr w:type="spellStart"/>
      <w:r w:rsidR="001F75ED" w:rsidRPr="001F75E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Геоалфавит</w:t>
      </w:r>
      <w:proofErr w:type="spellEnd"/>
      <w:r w:rsidR="001F75ED" w:rsidRPr="001F75E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».</w:t>
      </w:r>
    </w:p>
    <w:p w:rsidR="001F75ED" w:rsidRPr="001F75ED" w:rsidRDefault="001F75ED" w:rsidP="00A54A6B">
      <w:pPr>
        <w:spacing w:after="0" w:line="12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 Назовите известного русского путешественника- географа. </w:t>
      </w:r>
      <w:r w:rsidR="00A54A6B" w:rsidRPr="00A54A6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</w:t>
      </w:r>
      <w:r w:rsidRPr="00A54A6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Пржевальский.</w:t>
      </w:r>
      <w:r w:rsidR="00A54A6B" w:rsidRPr="00A54A6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)</w:t>
      </w:r>
    </w:p>
    <w:p w:rsidR="001F75ED" w:rsidRPr="001F75ED" w:rsidRDefault="001F75ED" w:rsidP="00A54A6B">
      <w:pPr>
        <w:spacing w:after="0" w:line="12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 Назовите страну нашей планеты.         </w:t>
      </w:r>
      <w:proofErr w:type="gramStart"/>
      <w:r w:rsidR="00A54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A54A6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Парагвай</w:t>
      </w:r>
      <w:proofErr w:type="gramEnd"/>
      <w:r w:rsidRPr="00A54A6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.</w:t>
      </w:r>
      <w:r w:rsidR="00A54A6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)</w:t>
      </w:r>
    </w:p>
    <w:p w:rsidR="001F75ED" w:rsidRPr="001F75ED" w:rsidRDefault="001F75ED" w:rsidP="00A54A6B">
      <w:pPr>
        <w:spacing w:after="0" w:line="12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3. Назовите столицу европейского </w:t>
      </w:r>
      <w:r w:rsidRPr="00A54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государства</w:t>
      </w:r>
      <w:r w:rsidR="00A54A6B" w:rsidRPr="00A54A6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.</w:t>
      </w:r>
      <w:r w:rsidRPr="00A54A6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     </w:t>
      </w:r>
      <w:proofErr w:type="gramStart"/>
      <w:r w:rsidR="00A54A6B" w:rsidRPr="00A54A6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</w:t>
      </w:r>
      <w:proofErr w:type="gramEnd"/>
      <w:r w:rsidRPr="00A54A6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Париж.</w:t>
      </w:r>
      <w:r w:rsidR="00A54A6B" w:rsidRPr="00A54A6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)</w:t>
      </w:r>
    </w:p>
    <w:p w:rsidR="001F75ED" w:rsidRPr="001F75ED" w:rsidRDefault="001F75ED" w:rsidP="00A54A6B">
      <w:pPr>
        <w:spacing w:after="0" w:line="12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Кака</w:t>
      </w:r>
      <w:r w:rsidR="00A54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река протекает в Южной Америк?</w:t>
      </w:r>
      <w:r w:rsidRPr="00A54A6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      </w:t>
      </w:r>
      <w:proofErr w:type="gramStart"/>
      <w:r w:rsidR="00A54A6B" w:rsidRPr="00A54A6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</w:t>
      </w:r>
      <w:proofErr w:type="gramEnd"/>
      <w:r w:rsidRPr="00A54A6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Парана</w:t>
      </w:r>
      <w:r w:rsidR="00A54A6B" w:rsidRPr="00A54A6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)</w:t>
      </w:r>
    </w:p>
    <w:p w:rsidR="001F75ED" w:rsidRDefault="001F75ED" w:rsidP="00A54A6B">
      <w:pPr>
        <w:spacing w:after="0" w:line="12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5.Назовите город, расположенный на полуострове Камчатка.        </w:t>
      </w:r>
      <w:r w:rsidR="00A54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Петропавловск-Камчатский.</w:t>
      </w:r>
      <w:r w:rsidR="00A54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A54A6B" w:rsidRPr="001F75ED" w:rsidRDefault="00A54A6B" w:rsidP="00A54A6B">
      <w:pPr>
        <w:spacing w:after="0" w:line="12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F75ED" w:rsidRPr="001F75ED" w:rsidRDefault="00A54A6B" w:rsidP="001F75ED">
      <w:pPr>
        <w:spacing w:after="0" w:line="12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="001F75ED" w:rsidRPr="001F75E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4</w:t>
      </w:r>
      <w:r w:rsidR="001F75ED"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</w:t>
      </w:r>
      <w:r w:rsidR="001F75ED" w:rsidRPr="001F75E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Приём</w:t>
      </w:r>
      <w:r w:rsidR="001F75ED"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1F75ED" w:rsidRPr="001F75E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Третий лишний» или «Белая ворона»</w:t>
      </w:r>
    </w:p>
    <w:p w:rsidR="001F75ED" w:rsidRPr="001F75ED" w:rsidRDefault="001F75ED" w:rsidP="00A54A6B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      Учитель называет 3 – 4 слова, относящихся, кроме одного, к какой-нибудь теме. Учащиеся должны определить это слово и доказать свой выбор.</w:t>
      </w:r>
    </w:p>
    <w:p w:rsidR="001F75ED" w:rsidRPr="001F75ED" w:rsidRDefault="001F75ED" w:rsidP="00A54A6B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Например.  </w:t>
      </w:r>
      <w:proofErr w:type="gramStart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Коала,  утконос</w:t>
      </w:r>
      <w:proofErr w:type="gramEnd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 ягуар,</w:t>
      </w: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ехидна. (</w:t>
      </w:r>
      <w:proofErr w:type="gramStart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животные</w:t>
      </w:r>
      <w:proofErr w:type="gramEnd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Австралии)</w:t>
      </w:r>
    </w:p>
    <w:p w:rsidR="001F75ED" w:rsidRDefault="001F75ED" w:rsidP="00A54A6B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Сыктывкар, </w:t>
      </w: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Архангельск,</w:t>
      </w: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Петрозаводск, Якутск. (</w:t>
      </w:r>
      <w:proofErr w:type="gramStart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столицы</w:t>
      </w:r>
      <w:proofErr w:type="gramEnd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республик РФ)</w:t>
      </w:r>
    </w:p>
    <w:p w:rsidR="00A54A6B" w:rsidRPr="001F75ED" w:rsidRDefault="00A54A6B" w:rsidP="00A54A6B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F75ED" w:rsidRPr="001F75ED" w:rsidRDefault="001F75ED" w:rsidP="001F75ED">
      <w:pPr>
        <w:spacing w:after="0" w:line="12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A54A6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5. Приём «Отыщи на карте»</w:t>
      </w:r>
    </w:p>
    <w:p w:rsidR="001F75ED" w:rsidRDefault="001F75ED" w:rsidP="001F75ED">
      <w:pPr>
        <w:spacing w:after="0" w:line="12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            Учитель предлагает паре учащихся показать на карте географический объект. Выигрывает тот, кто показал его первым. Тот, кто проиграл выбывает, его место занимает следующий</w:t>
      </w:r>
      <w:r w:rsidR="00A54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A54A6B" w:rsidRPr="001F75ED" w:rsidRDefault="00A54A6B" w:rsidP="001F75ED">
      <w:pPr>
        <w:spacing w:after="0" w:line="12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F75ED" w:rsidRPr="001F75ED" w:rsidRDefault="00A54A6B" w:rsidP="001F75ED">
      <w:pPr>
        <w:spacing w:after="0" w:line="12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1F75ED" w:rsidRPr="001F75E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6. Приём </w:t>
      </w:r>
      <w:r w:rsidR="001F75ED" w:rsidRPr="001F75E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«Да и нет»</w:t>
      </w:r>
    </w:p>
    <w:p w:rsidR="001F75ED" w:rsidRPr="001F75ED" w:rsidRDefault="001F75ED" w:rsidP="00A54A6B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        Учитель (или ведущий ученик) загадывает какой-нибудь географический объект и дает небольшую подсказку. Например, что  «это» находится в Азии. Игроки должны отгадать этот объект, задавая вопросы, на которые можно ответить «да» или «нет».</w:t>
      </w:r>
    </w:p>
    <w:p w:rsidR="001F75ED" w:rsidRDefault="001F75ED" w:rsidP="00A54A6B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Использование на уроках географии игровых технологий является важным методом для </w:t>
      </w:r>
      <w:proofErr w:type="gramStart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стимулирования  мотивации</w:t>
      </w:r>
      <w:proofErr w:type="gramEnd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учебно-познавательной деятельности школьников.</w:t>
      </w:r>
    </w:p>
    <w:p w:rsidR="00A54A6B" w:rsidRPr="001F75ED" w:rsidRDefault="00A54A6B" w:rsidP="00A54A6B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F75ED" w:rsidRPr="00A54A6B" w:rsidRDefault="001F75ED" w:rsidP="00A54A6B">
      <w:pPr>
        <w:spacing w:after="0" w:line="120" w:lineRule="atLeast"/>
        <w:jc w:val="both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 w:rsidRPr="00A54A6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4</w:t>
      </w:r>
      <w:r w:rsidRPr="00A54A6B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. Технология модульного обучения.</w:t>
      </w:r>
    </w:p>
    <w:p w:rsidR="001F75ED" w:rsidRPr="001F75ED" w:rsidRDefault="001F75ED" w:rsidP="00A54A6B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Технология модульного обучения предполагает разнообразие методов и форм обучения. Это позволяет учителю открыть и успешно использовать свою методическую копилку. И чем активнее были поиски учителя в области методики, тем богаче копилка. Здесь должны быть познания различных моделей обучения. Использование интегративной технологии модульного обучения может быть проблематично, так как необходимы:</w:t>
      </w:r>
    </w:p>
    <w:p w:rsidR="001F75ED" w:rsidRPr="001F75ED" w:rsidRDefault="001F75ED" w:rsidP="001F75ED">
      <w:pPr>
        <w:numPr>
          <w:ilvl w:val="0"/>
          <w:numId w:val="11"/>
        </w:numPr>
        <w:spacing w:after="0" w:line="12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Личная мотивация учителя;</w:t>
      </w:r>
    </w:p>
    <w:p w:rsidR="001F75ED" w:rsidRPr="001F75ED" w:rsidRDefault="001F75ED" w:rsidP="001F75ED">
      <w:pPr>
        <w:numPr>
          <w:ilvl w:val="0"/>
          <w:numId w:val="11"/>
        </w:numPr>
        <w:spacing w:after="0" w:line="12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Отбор и эффективное сочетание между собой методов, приемов и форм работы на уроке;</w:t>
      </w:r>
    </w:p>
    <w:p w:rsidR="001F75ED" w:rsidRPr="001F75ED" w:rsidRDefault="001F75ED" w:rsidP="001F75ED">
      <w:pPr>
        <w:numPr>
          <w:ilvl w:val="0"/>
          <w:numId w:val="11"/>
        </w:numPr>
        <w:spacing w:after="0" w:line="12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Дифференцированный подход в постановке вопросов и заданий;</w:t>
      </w:r>
    </w:p>
    <w:p w:rsidR="001F75ED" w:rsidRPr="001F75ED" w:rsidRDefault="001F75ED" w:rsidP="001F75ED">
      <w:pPr>
        <w:numPr>
          <w:ilvl w:val="0"/>
          <w:numId w:val="11"/>
        </w:numPr>
        <w:spacing w:after="0" w:line="12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Сформированность</w:t>
      </w:r>
      <w:proofErr w:type="spellEnd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общеучебных</w:t>
      </w:r>
      <w:proofErr w:type="spellEnd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умений и навыков, умение учащихся работать самостоятельно;</w:t>
      </w:r>
    </w:p>
    <w:p w:rsidR="001F75ED" w:rsidRPr="001F75ED" w:rsidRDefault="001F75ED" w:rsidP="001F75ED">
      <w:pPr>
        <w:numPr>
          <w:ilvl w:val="0"/>
          <w:numId w:val="11"/>
        </w:numPr>
        <w:spacing w:after="0" w:line="12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Соблюдение регламента времени;</w:t>
      </w:r>
    </w:p>
    <w:p w:rsidR="001F75ED" w:rsidRPr="001F75ED" w:rsidRDefault="001F75ED" w:rsidP="001F75ED">
      <w:pPr>
        <w:numPr>
          <w:ilvl w:val="0"/>
          <w:numId w:val="11"/>
        </w:numPr>
        <w:spacing w:after="0" w:line="12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Материально – техническая база школы;</w:t>
      </w:r>
    </w:p>
    <w:p w:rsidR="001F75ED" w:rsidRPr="001F75ED" w:rsidRDefault="001F75ED" w:rsidP="001F75ED">
      <w:pPr>
        <w:numPr>
          <w:ilvl w:val="0"/>
          <w:numId w:val="11"/>
        </w:numPr>
        <w:spacing w:after="0" w:line="12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Умение самого учителя работать с компьютером;</w:t>
      </w:r>
    </w:p>
    <w:p w:rsidR="001F75ED" w:rsidRPr="001F75ED" w:rsidRDefault="001F75ED" w:rsidP="001F75ED">
      <w:pPr>
        <w:numPr>
          <w:ilvl w:val="0"/>
          <w:numId w:val="11"/>
        </w:numPr>
        <w:spacing w:after="0" w:line="12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Дополнительное время для учителя;</w:t>
      </w:r>
    </w:p>
    <w:p w:rsidR="001F75ED" w:rsidRPr="001F75ED" w:rsidRDefault="001F75ED" w:rsidP="001F75ED">
      <w:pPr>
        <w:numPr>
          <w:ilvl w:val="0"/>
          <w:numId w:val="11"/>
        </w:numPr>
        <w:spacing w:after="0" w:line="12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Группа педагогов-единомышленников.</w:t>
      </w:r>
    </w:p>
    <w:p w:rsidR="001F75ED" w:rsidRPr="001F75ED" w:rsidRDefault="001F75ED" w:rsidP="00A54A6B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Однако практика показывает, что учащихся нужно целенаправленно готовить, учить добывать знания самостоятельно с 5 -6 класса, при изучении природоведения и</w:t>
      </w:r>
    </w:p>
    <w:p w:rsidR="001F75ED" w:rsidRPr="001F75ED" w:rsidRDefault="001F75ED" w:rsidP="00A54A6B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начального курса географии. Уже 5-6 классах ребенок должен почувствовать вкус успеха от собственного труда. Надо научить детей не столько запоминать, сколько  уметь находить нужную информацию и применять ее.</w:t>
      </w:r>
    </w:p>
    <w:p w:rsidR="001F75ED" w:rsidRPr="001F75ED" w:rsidRDefault="001F75ED" w:rsidP="00A54A6B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 Сердцевина модульного обучения - учебный модуль, включающий: законченный блок информации; целевую программу действий ученика; рекомендации (советы) учителя по ее успешной реализации. Модульная технология обеспечивает индивидуализацию обучения: по содержанию обучения, по темпу усвоения, по уровню самостоятельности, по методам и способам учения, по способам контроля и самоконтроля.</w:t>
      </w:r>
    </w:p>
    <w:p w:rsidR="001F75ED" w:rsidRPr="001F75ED" w:rsidRDefault="001F75ED" w:rsidP="00A54A6B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 модульного обучения: содействие развитию самостоятельности учащихся, их умения работать с учетом индивидуальных способов проработки учебного материала.</w:t>
      </w:r>
    </w:p>
    <w:p w:rsidR="001F75ED" w:rsidRPr="001F75ED" w:rsidRDefault="001F75ED" w:rsidP="00A54A6B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 Введение модульной технологии в образовательный процесс нужно осуществлять постепенно. Можно сочетать традиционную классно-урочную систему (технология объяснительно-иллюстративного обучения) с модульной.</w:t>
      </w:r>
    </w:p>
    <w:p w:rsidR="001F75ED" w:rsidRPr="001F75ED" w:rsidRDefault="001F75ED" w:rsidP="001F75ED">
      <w:pPr>
        <w:spacing w:after="0" w:line="12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1F75ED" w:rsidRPr="00A54A6B" w:rsidRDefault="001F75ED" w:rsidP="001F75ED">
      <w:pPr>
        <w:spacing w:after="0" w:line="120" w:lineRule="atLeast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 w:rsidRPr="00A54A6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 5. </w:t>
      </w:r>
      <w:r w:rsidRPr="00A54A6B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Технология проблемного обучения.</w:t>
      </w:r>
    </w:p>
    <w:p w:rsidR="001F75ED" w:rsidRPr="001F75ED" w:rsidRDefault="001F75ED" w:rsidP="00A54A6B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  Проблемное обучение — это такая организация учебных занятий, которая предполагает создание под руководством преподавателя проблемных ситуаций и активную самостоятельную деятельность учащихся по их разрешению, в результате чего и происходит творческое овладение профессиональными знаниями, навыками и умениями и развитие мыслительных способностей (Г. К. </w:t>
      </w:r>
      <w:proofErr w:type="spellStart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Селевко</w:t>
      </w:r>
      <w:proofErr w:type="spellEnd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1998).</w:t>
      </w:r>
    </w:p>
    <w:p w:rsidR="001F75ED" w:rsidRPr="001F75ED" w:rsidRDefault="001F75ED" w:rsidP="00A54A6B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 Схема проблемного обучения, представляется как последовательность процедур, включающих: постановку преподавателем учебно-проблемной задачи, создание для учащихся проблемной ситуации; осознание, принятие и разрешение возникшей проблемы, в процессе которого они овладевают обобщенными способами приобретения новых знаний; применение данных способов для решения конкретных систем задач.</w:t>
      </w:r>
    </w:p>
    <w:p w:rsidR="001F75ED" w:rsidRPr="001F75ED" w:rsidRDefault="001F75ED" w:rsidP="00A54A6B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использую проблемные вопросы, которые построены на материале, близком учащимся, значимом для них. Их решение требует не только ознакомления практических действий, результаты которых могут быть использованы в классе, школе, научно-практической деятельности и др</w:t>
      </w:r>
      <w:r w:rsidR="00A54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Проблемные задания имеют, как правило, личностно-развивающий характер и естественно возникают из опыта и потребностей самих учеников. Поставив ученика в проблемную ситуацию, интересную и для всего класса, учитель получает возможность “растормозить” механизм его мышления.</w:t>
      </w:r>
    </w:p>
    <w:p w:rsidR="001F75ED" w:rsidRPr="001F75ED" w:rsidRDefault="001F75ED" w:rsidP="001F75ED">
      <w:pPr>
        <w:spacing w:after="0" w:line="120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Примеры проблемных вопросов.</w:t>
      </w:r>
    </w:p>
    <w:p w:rsidR="001F75ED" w:rsidRPr="001F75ED" w:rsidRDefault="001F75ED" w:rsidP="001F75ED">
      <w:pPr>
        <w:numPr>
          <w:ilvl w:val="0"/>
          <w:numId w:val="15"/>
        </w:numPr>
        <w:spacing w:after="0" w:line="120" w:lineRule="atLeast"/>
        <w:ind w:left="52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какой параллели нашей больше всего учеников, в какой меньше? Почему?</w:t>
      </w:r>
    </w:p>
    <w:p w:rsidR="001F75ED" w:rsidRPr="001F75ED" w:rsidRDefault="001F75ED" w:rsidP="001F75ED">
      <w:pPr>
        <w:numPr>
          <w:ilvl w:val="0"/>
          <w:numId w:val="15"/>
        </w:numPr>
        <w:spacing w:after="0" w:line="120" w:lineRule="atLeast"/>
        <w:ind w:left="52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Почему в помещениях батареи расположены внизу, а форточки наверху?</w:t>
      </w:r>
    </w:p>
    <w:p w:rsidR="001F75ED" w:rsidRPr="001F75ED" w:rsidRDefault="001F75ED" w:rsidP="001F75ED">
      <w:pPr>
        <w:numPr>
          <w:ilvl w:val="0"/>
          <w:numId w:val="15"/>
        </w:numPr>
        <w:spacing w:after="0" w:line="120" w:lineRule="atLeast"/>
        <w:ind w:left="52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Почему белые медведи не едят пингвинов?</w:t>
      </w:r>
    </w:p>
    <w:p w:rsidR="001F75ED" w:rsidRPr="001F75ED" w:rsidRDefault="00A54A6B" w:rsidP="00A67EE8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  4.</w:t>
      </w:r>
      <w:r w:rsidR="001F75ED"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Из чего состоят </w:t>
      </w:r>
      <w:proofErr w:type="gramStart"/>
      <w:r w:rsidR="001F75ED"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облака?-</w:t>
      </w:r>
      <w:proofErr w:type="gramEnd"/>
      <w:r w:rsidR="001F75ED"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 что тяжелее: воздух или вода?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F75ED"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почему же облака плавают          по воздуху и не падают?</w:t>
      </w:r>
    </w:p>
    <w:p w:rsidR="001F75ED" w:rsidRPr="001F75ED" w:rsidRDefault="001F75ED" w:rsidP="00A67EE8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5.Откуда в тундре такое обилие воды, если сумма годового количества осадков мене 300     мм в год, меньше чем в пустынях </w:t>
      </w:r>
      <w:proofErr w:type="spellStart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Прикаспия</w:t>
      </w:r>
      <w:proofErr w:type="spellEnd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</w:p>
    <w:p w:rsidR="001F75ED" w:rsidRPr="001F75ED" w:rsidRDefault="001F75ED" w:rsidP="00A67EE8">
      <w:pPr>
        <w:spacing w:after="0" w:line="120" w:lineRule="atLeast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6 Температура воды в течении Гольфстрим +4, оно является теплым.  А в </w:t>
      </w:r>
      <w:proofErr w:type="spellStart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Канарском</w:t>
      </w:r>
      <w:proofErr w:type="spellEnd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течении  температура</w:t>
      </w:r>
      <w:proofErr w:type="gramEnd"/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воды +22</w:t>
      </w:r>
      <w:r w:rsidR="00A67EE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 оно является холодным. Почему?                                                         </w:t>
      </w:r>
    </w:p>
    <w:p w:rsidR="001F75ED" w:rsidRPr="001F75ED" w:rsidRDefault="001F75ED" w:rsidP="00A67EE8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 7.В 1800г. для выплавки 1т. чугуна требовалось 2,5т   кокса и 4т. коксующего угля.</w:t>
      </w:r>
      <w:r w:rsidR="00A67EE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Улучшение качества кокса и усовершенствование доменного процесса снизили удельный расход кокса до 0,7-0,8 тонн. Объясните, как это отразилось на размещение металлургических заводов?</w:t>
      </w:r>
    </w:p>
    <w:p w:rsidR="001F75ED" w:rsidRPr="001F75ED" w:rsidRDefault="00A67EE8" w:rsidP="00A67EE8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 </w:t>
      </w:r>
      <w:bookmarkStart w:id="0" w:name="_GoBack"/>
      <w:bookmarkEnd w:id="0"/>
      <w:r w:rsidR="001F75ED"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Использование проблемных вопросов углубляет у учащихся интерес к самостоятельному процессу познания, открытия истины.</w:t>
      </w:r>
    </w:p>
    <w:p w:rsidR="001F75ED" w:rsidRPr="001F75ED" w:rsidRDefault="001F75ED" w:rsidP="00A67EE8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        Работая с детьми, я находилась в поиске таких  приёмов работы, которые бы совершенствовали мыслительные способности учащихся и позволили бы мыслить более продуктивно. Именно благодаря способности человека мыслить решаются трудные задачи, делаются открытия, появляются изобретения. Но можно ли научиться мыслить более эффективно? Как и другие качества ума, мышление можно развивать. Развивать мышление – значит развивать умение думать.  Используемые мною  инновационные методы, позволяют добиться позитивных результатов в формировании мыслительной деятельности школьников, помогают формировать УУД.                               </w:t>
      </w:r>
    </w:p>
    <w:p w:rsidR="001F75ED" w:rsidRPr="001F75ED" w:rsidRDefault="001F75ED" w:rsidP="00A67EE8">
      <w:pPr>
        <w:spacing w:after="0" w:line="1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 Технологии  являются личностно-ориентированными и позволяют решать широкий спектр образовательных задач.  Задачи, которые решают рассмотренные и используемые нами технологии тесно пересекаются с задачами по формированию УУД. В результате использования элементов используемых технологий будут формироваться такие УУД.</w:t>
      </w:r>
    </w:p>
    <w:p w:rsidR="00114CC1" w:rsidRPr="001F75ED" w:rsidRDefault="00114CC1" w:rsidP="001F75ED">
      <w:pPr>
        <w:spacing w:after="0" w:line="120" w:lineRule="atLeast"/>
        <w:rPr>
          <w:rFonts w:ascii="Times New Roman" w:hAnsi="Times New Roman" w:cs="Times New Roman"/>
        </w:rPr>
      </w:pPr>
    </w:p>
    <w:sectPr w:rsidR="00114CC1" w:rsidRPr="001F75ED" w:rsidSect="0091143F">
      <w:pgSz w:w="11906" w:h="16838"/>
      <w:pgMar w:top="1134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B35031"/>
    <w:multiLevelType w:val="multilevel"/>
    <w:tmpl w:val="64B28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954C03"/>
    <w:multiLevelType w:val="multilevel"/>
    <w:tmpl w:val="B0D0B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546343"/>
    <w:multiLevelType w:val="multilevel"/>
    <w:tmpl w:val="BB380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6B03796"/>
    <w:multiLevelType w:val="multilevel"/>
    <w:tmpl w:val="6CC4F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182E0C"/>
    <w:multiLevelType w:val="multilevel"/>
    <w:tmpl w:val="8DD23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F3F0913"/>
    <w:multiLevelType w:val="multilevel"/>
    <w:tmpl w:val="85A8F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0720F39"/>
    <w:multiLevelType w:val="multilevel"/>
    <w:tmpl w:val="6BAAB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BC3B50"/>
    <w:multiLevelType w:val="multilevel"/>
    <w:tmpl w:val="48CC0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49C1F3F"/>
    <w:multiLevelType w:val="multilevel"/>
    <w:tmpl w:val="CD4A3A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1566981"/>
    <w:multiLevelType w:val="multilevel"/>
    <w:tmpl w:val="8A209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26F197F"/>
    <w:multiLevelType w:val="multilevel"/>
    <w:tmpl w:val="AC84F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AD0772A"/>
    <w:multiLevelType w:val="multilevel"/>
    <w:tmpl w:val="AF3878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E806CDB"/>
    <w:multiLevelType w:val="multilevel"/>
    <w:tmpl w:val="9438A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B523AA8"/>
    <w:multiLevelType w:val="multilevel"/>
    <w:tmpl w:val="1AD0E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C1A3A02"/>
    <w:multiLevelType w:val="multilevel"/>
    <w:tmpl w:val="336AF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0"/>
  </w:num>
  <w:num w:numId="3">
    <w:abstractNumId w:val="14"/>
  </w:num>
  <w:num w:numId="4">
    <w:abstractNumId w:val="13"/>
  </w:num>
  <w:num w:numId="5">
    <w:abstractNumId w:val="12"/>
  </w:num>
  <w:num w:numId="6">
    <w:abstractNumId w:val="8"/>
  </w:num>
  <w:num w:numId="7">
    <w:abstractNumId w:val="4"/>
  </w:num>
  <w:num w:numId="8">
    <w:abstractNumId w:val="6"/>
  </w:num>
  <w:num w:numId="9">
    <w:abstractNumId w:val="5"/>
  </w:num>
  <w:num w:numId="10">
    <w:abstractNumId w:val="11"/>
  </w:num>
  <w:num w:numId="11">
    <w:abstractNumId w:val="3"/>
  </w:num>
  <w:num w:numId="12">
    <w:abstractNumId w:val="0"/>
  </w:num>
  <w:num w:numId="13">
    <w:abstractNumId w:val="7"/>
  </w:num>
  <w:num w:numId="14">
    <w:abstractNumId w:val="9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5ED"/>
    <w:rsid w:val="00114CC1"/>
    <w:rsid w:val="001F75ED"/>
    <w:rsid w:val="00207C47"/>
    <w:rsid w:val="00484E33"/>
    <w:rsid w:val="0091143F"/>
    <w:rsid w:val="00A54A6B"/>
    <w:rsid w:val="00A6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941C3A-0CA1-4C5F-8107-65B02A795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F75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F75ED"/>
    <w:rPr>
      <w:b/>
      <w:bCs/>
    </w:rPr>
  </w:style>
  <w:style w:type="character" w:styleId="a5">
    <w:name w:val="Emphasis"/>
    <w:basedOn w:val="a0"/>
    <w:uiPriority w:val="20"/>
    <w:qFormat/>
    <w:rsid w:val="001F75ED"/>
    <w:rPr>
      <w:i/>
      <w:iCs/>
    </w:rPr>
  </w:style>
  <w:style w:type="character" w:customStyle="1" w:styleId="apple-converted-space">
    <w:name w:val="apple-converted-space"/>
    <w:basedOn w:val="a0"/>
    <w:rsid w:val="001F75ED"/>
  </w:style>
  <w:style w:type="character" w:styleId="a6">
    <w:name w:val="Hyperlink"/>
    <w:basedOn w:val="a0"/>
    <w:uiPriority w:val="99"/>
    <w:semiHidden/>
    <w:unhideWhenUsed/>
    <w:rsid w:val="001F75ED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9114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114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49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iles.school-collection.edu.ru/dlrstore/000009f4-1000-4ddd-0791-470047fe0afc/krugovoroty_vody_2.swf" TargetMode="External"/><Relationship Id="rId5" Type="http://schemas.openxmlformats.org/officeDocument/2006/relationships/hyperlink" Target="https://docs.google.com/presentation/d/1cYiClClrQAYZGSxFxeJRh5G99q8g_5LT7nDVTP_5TmU/ed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2629</Words>
  <Characters>14987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17581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Пользователь Windows</cp:lastModifiedBy>
  <cp:revision>5</cp:revision>
  <cp:lastPrinted>2016-11-03T09:16:00Z</cp:lastPrinted>
  <dcterms:created xsi:type="dcterms:W3CDTF">2016-11-02T08:04:00Z</dcterms:created>
  <dcterms:modified xsi:type="dcterms:W3CDTF">2022-11-06T16:12:00Z</dcterms:modified>
</cp:coreProperties>
</file>