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13F" w:rsidRDefault="00CC2DC7" w:rsidP="00CC2DC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2DC7">
        <w:rPr>
          <w:rFonts w:ascii="Times New Roman" w:hAnsi="Times New Roman" w:cs="Times New Roman"/>
          <w:b/>
          <w:sz w:val="24"/>
          <w:szCs w:val="24"/>
        </w:rPr>
        <w:t xml:space="preserve">Опыт работы социального педагога Мельниковой Натальи Александровны  на тему «Воспитание социокультурной толерантности у детей </w:t>
      </w:r>
      <w:r w:rsidR="00710FAE">
        <w:rPr>
          <w:rFonts w:ascii="Times New Roman" w:hAnsi="Times New Roman" w:cs="Times New Roman"/>
          <w:b/>
          <w:sz w:val="24"/>
          <w:szCs w:val="24"/>
        </w:rPr>
        <w:t xml:space="preserve">старшего </w:t>
      </w:r>
      <w:r w:rsidRPr="00CC2DC7">
        <w:rPr>
          <w:rFonts w:ascii="Times New Roman" w:hAnsi="Times New Roman" w:cs="Times New Roman"/>
          <w:b/>
          <w:sz w:val="24"/>
          <w:szCs w:val="24"/>
        </w:rPr>
        <w:t>дошкольного возраста»</w:t>
      </w:r>
    </w:p>
    <w:p w:rsidR="00CC2DC7" w:rsidRPr="00CC2DC7" w:rsidRDefault="00CC2DC7" w:rsidP="00CC2DC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DC7" w:rsidRPr="00CC2DC7" w:rsidRDefault="00CC2DC7" w:rsidP="00CC2DC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2DC7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CC2DC7">
        <w:rPr>
          <w:rFonts w:ascii="Times New Roman" w:eastAsia="Calibri" w:hAnsi="Times New Roman" w:cs="Times New Roman"/>
          <w:sz w:val="24"/>
          <w:szCs w:val="24"/>
        </w:rPr>
        <w:t xml:space="preserve">В решении задач формирования толерантности особая роль должна быть отведена дошкольному образованию и воспитанию как начальному этапу в нравственном развитии ребенка. Период дошкольного детства сенситивен для развития личности ребенка: на протяжении всего дошкольного периода интенсивно развиваются психические функции, формируются сложные виды деятельности, закладываются основы познавательных способностей. В этом возрасте активно формируются личностные механизмы поведения, формируется самосознание в форме адекватной оценки собственных личностных качеств, усвоение норм и форм поведения через становление внутренней </w:t>
      </w:r>
      <w:proofErr w:type="spellStart"/>
      <w:r w:rsidRPr="00CC2DC7">
        <w:rPr>
          <w:rFonts w:ascii="Times New Roman" w:eastAsia="Calibri" w:hAnsi="Times New Roman" w:cs="Times New Roman"/>
          <w:sz w:val="24"/>
          <w:szCs w:val="24"/>
        </w:rPr>
        <w:t>саморегуляции</w:t>
      </w:r>
      <w:proofErr w:type="spellEnd"/>
      <w:r w:rsidRPr="00CC2DC7">
        <w:rPr>
          <w:rFonts w:ascii="Times New Roman" w:eastAsia="Calibri" w:hAnsi="Times New Roman" w:cs="Times New Roman"/>
          <w:sz w:val="24"/>
          <w:szCs w:val="24"/>
        </w:rPr>
        <w:t xml:space="preserve"> поступков. </w:t>
      </w:r>
    </w:p>
    <w:p w:rsidR="00CC2DC7" w:rsidRPr="00CC2DC7" w:rsidRDefault="00CC2DC7" w:rsidP="00CC2DC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2DC7">
        <w:rPr>
          <w:rFonts w:ascii="Times New Roman" w:eastAsia="Calibri" w:hAnsi="Times New Roman" w:cs="Times New Roman"/>
          <w:sz w:val="24"/>
          <w:szCs w:val="24"/>
        </w:rPr>
        <w:t xml:space="preserve">Методы социально-культурной деятельности позволяют сформировать базовую культуру ребенка, развить его творческий потенциал, что необходимо для воспитания толерантных начал. </w:t>
      </w:r>
    </w:p>
    <w:p w:rsidR="00CC2DC7" w:rsidRDefault="00CC2DC7" w:rsidP="00CC2DC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толерантности у детей старшего дошкольного возраста возможно посредством различных средств. </w:t>
      </w:r>
    </w:p>
    <w:p w:rsidR="00CC2DC7" w:rsidRDefault="00CC2DC7" w:rsidP="00CC2DC7">
      <w:pPr>
        <w:pStyle w:val="a4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средствам формирования толерантности можно отнести</w:t>
      </w: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76A55" w:rsidRDefault="00CC2DC7" w:rsidP="00776A55">
      <w:pPr>
        <w:pStyle w:val="a4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традиции; </w:t>
      </w:r>
    </w:p>
    <w:p w:rsidR="00776A55" w:rsidRDefault="00CC2DC7" w:rsidP="00776A55">
      <w:pPr>
        <w:pStyle w:val="a4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общение; </w:t>
      </w:r>
    </w:p>
    <w:p w:rsidR="00776A55" w:rsidRDefault="00CC2DC7" w:rsidP="00776A55">
      <w:pPr>
        <w:pStyle w:val="a4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художественная литература; </w:t>
      </w:r>
    </w:p>
    <w:p w:rsidR="00776A55" w:rsidRDefault="00CC2DC7" w:rsidP="00776A55">
      <w:pPr>
        <w:pStyle w:val="a4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сказки; </w:t>
      </w:r>
    </w:p>
    <w:p w:rsidR="00776A55" w:rsidRDefault="00CC2DC7" w:rsidP="00776A55">
      <w:pPr>
        <w:pStyle w:val="a4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пословицы и поговорки; </w:t>
      </w:r>
    </w:p>
    <w:p w:rsidR="00CC2DC7" w:rsidRPr="00CC2DC7" w:rsidRDefault="00CC2DC7" w:rsidP="00776A55">
      <w:pPr>
        <w:pStyle w:val="a4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национальные куклы; </w:t>
      </w:r>
    </w:p>
    <w:p w:rsidR="00776A55" w:rsidRDefault="00CC2DC7" w:rsidP="00776A55">
      <w:pPr>
        <w:pStyle w:val="a4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подвижные игры, с использованием национальных атрибутов; </w:t>
      </w:r>
    </w:p>
    <w:p w:rsidR="00CC2DC7" w:rsidRPr="00CC2DC7" w:rsidRDefault="00CC2DC7" w:rsidP="00776A55">
      <w:pPr>
        <w:pStyle w:val="a4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проектная деятельность; </w:t>
      </w:r>
    </w:p>
    <w:p w:rsidR="00CC2DC7" w:rsidRPr="00776A55" w:rsidRDefault="00CC2DC7" w:rsidP="00776A55">
      <w:pPr>
        <w:pStyle w:val="a4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A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 искусства и др.</w:t>
      </w:r>
    </w:p>
    <w:p w:rsidR="00CC2DC7" w:rsidRPr="00CC2DC7" w:rsidRDefault="00CC2DC7" w:rsidP="00CC2DC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воспитания толерантности:</w:t>
      </w:r>
    </w:p>
    <w:p w:rsidR="00CC2DC7" w:rsidRPr="00CC2DC7" w:rsidRDefault="00CC2DC7" w:rsidP="00CC2DC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работа по воспитанию толерантности у дошкольников была плодотворной, необходимо задействовать большой спектр мероприятий и разных видов деятельности дошкольников.</w:t>
      </w:r>
    </w:p>
    <w:p w:rsidR="00CC2DC7" w:rsidRPr="00CC2DC7" w:rsidRDefault="00CC2DC7" w:rsidP="00CC2DC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  и разные виды</w:t>
      </w: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 дошкольников:</w:t>
      </w:r>
    </w:p>
    <w:p w:rsidR="00CC2DC7" w:rsidRPr="00CC2DC7" w:rsidRDefault="00CC2DC7" w:rsidP="00CC2DC7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проведение праздников, и других массовых форм, с целью знакомства детей с культурой и традициями своего народа и народов мира; </w:t>
      </w:r>
    </w:p>
    <w:p w:rsidR="00CC2DC7" w:rsidRPr="00CC2DC7" w:rsidRDefault="00CC2DC7" w:rsidP="00CC2DC7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2) сюжетно-ролевые игры дошкольников, основной целью которых является освоение и практическое применение детьми способов толерантного взаимодействия;</w:t>
      </w:r>
    </w:p>
    <w:p w:rsidR="00CC2DC7" w:rsidRPr="00CC2DC7" w:rsidRDefault="00CC2DC7" w:rsidP="00CC2DC7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3) русские народные подвижные игры и игры других народов;</w:t>
      </w:r>
    </w:p>
    <w:p w:rsidR="00CC2DC7" w:rsidRPr="00CC2DC7" w:rsidRDefault="00CC2DC7" w:rsidP="00CC2DC7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4) проведен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ие русских народных праздников </w:t>
      </w: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народным календарем;</w:t>
      </w:r>
    </w:p>
    <w:p w:rsidR="00CC2DC7" w:rsidRPr="00CC2DC7" w:rsidRDefault="00CC2DC7" w:rsidP="00CC2DC7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5) изучение народных праздников ближайших стран-соседей; праздников народов Востока и мусульманских стран;</w:t>
      </w:r>
    </w:p>
    <w:p w:rsidR="00CC2DC7" w:rsidRPr="00CC2DC7" w:rsidRDefault="00CC2DC7" w:rsidP="00CC2DC7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6) знакомство детей с традициями народов разных стран;</w:t>
      </w:r>
    </w:p>
    <w:p w:rsidR="00CC2DC7" w:rsidRPr="00CC2DC7" w:rsidRDefault="00CC2DC7" w:rsidP="00CC2DC7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7) игры-занятия, созданных на материалах различных сказок, с целью решения проблем межличностного взаимодействия в сказочных ситуациях;</w:t>
      </w:r>
    </w:p>
    <w:p w:rsidR="00CC2DC7" w:rsidRPr="00CC2DC7" w:rsidRDefault="00CC2DC7" w:rsidP="00CC2DC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Конечно, формирование толерантности происходило постепенно, потому что все дети разные: одни доброжелательные, активные, другие застенчивые, третьи замкнутые, у каждого свои индивидуальные способности и особенности.</w:t>
      </w:r>
    </w:p>
    <w:p w:rsidR="00CC2DC7" w:rsidRPr="00CC2DC7" w:rsidRDefault="00CC2DC7" w:rsidP="00CC2DC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занятиях использовали разнообразные </w:t>
      </w:r>
      <w:r w:rsidRPr="00CC2D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методические приёмы:</w:t>
      </w: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C2DC7" w:rsidRPr="00CC2DC7" w:rsidRDefault="00CC2DC7" w:rsidP="00776A55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1. </w:t>
      </w:r>
      <w:r w:rsidRPr="00CC2DC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Игры и игровые упражнения</w:t>
      </w:r>
      <w:r w:rsidRPr="00CC2D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направленные </w:t>
      </w:r>
      <w:proofErr w:type="gramStart"/>
      <w:r w:rsidRPr="00CC2D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</w:t>
      </w:r>
      <w:proofErr w:type="gramEnd"/>
      <w:r w:rsidRPr="00CC2D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</w:p>
    <w:p w:rsidR="00776A55" w:rsidRPr="00776A55" w:rsidRDefault="00CC2DC7" w:rsidP="00776A55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A5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</w:t>
      </w:r>
      <w:r w:rsidR="00776A55" w:rsidRPr="0077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умений невербального общения </w:t>
      </w:r>
    </w:p>
    <w:p w:rsidR="00776A55" w:rsidRPr="00776A55" w:rsidRDefault="00CC2DC7" w:rsidP="00776A55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A5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</w:t>
      </w:r>
      <w:r w:rsidR="00776A55" w:rsidRPr="00776A55">
        <w:rPr>
          <w:rFonts w:ascii="Times New Roman" w:eastAsia="Times New Roman" w:hAnsi="Times New Roman" w:cs="Times New Roman"/>
          <w:sz w:val="24"/>
          <w:szCs w:val="24"/>
          <w:lang w:eastAsia="ru-RU"/>
        </w:rPr>
        <w:t>итие чувства близости с другими</w:t>
      </w:r>
    </w:p>
    <w:p w:rsidR="00776A55" w:rsidRPr="00776A55" w:rsidRDefault="00CC2DC7" w:rsidP="00776A55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A5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умений, направленных на рас</w:t>
      </w:r>
      <w:r w:rsidR="00776A55" w:rsidRPr="00776A5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познавание чу</w:t>
      </w:r>
      <w:proofErr w:type="gramStart"/>
      <w:r w:rsidR="00776A55" w:rsidRPr="00776A55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вств др</w:t>
      </w:r>
      <w:proofErr w:type="gramEnd"/>
      <w:r w:rsidR="00776A55" w:rsidRPr="0077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угих людей </w:t>
      </w:r>
      <w:r w:rsidRPr="00776A55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гармонизацию о</w:t>
      </w:r>
      <w:r w:rsidR="00776A55" w:rsidRPr="00776A5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сознания своего имени, фамилии</w:t>
      </w:r>
    </w:p>
    <w:p w:rsidR="00CC2DC7" w:rsidRPr="00776A55" w:rsidRDefault="00CC2DC7" w:rsidP="00776A55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A5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умения соблюдать дистанцию в общении</w:t>
      </w:r>
    </w:p>
    <w:p w:rsidR="00776A55" w:rsidRPr="00776A55" w:rsidRDefault="00CC2DC7" w:rsidP="00776A55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умения </w:t>
      </w:r>
      <w:r w:rsidR="00776A55" w:rsidRPr="00776A5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понимать настроение окружающих</w:t>
      </w:r>
    </w:p>
    <w:p w:rsidR="00CC2DC7" w:rsidRPr="00776A55" w:rsidRDefault="00CC2DC7" w:rsidP="00776A55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A5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регулирование своего поведения</w:t>
      </w:r>
    </w:p>
    <w:p w:rsidR="00776A55" w:rsidRPr="00776A55" w:rsidRDefault="00CC2DC7" w:rsidP="00776A55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A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проявление чувства милосерд</w:t>
      </w:r>
      <w:r w:rsidR="00776A55" w:rsidRPr="00776A55">
        <w:rPr>
          <w:rFonts w:ascii="Times New Roman" w:eastAsia="Times New Roman" w:hAnsi="Times New Roman" w:cs="Times New Roman"/>
          <w:sz w:val="24"/>
          <w:szCs w:val="24"/>
          <w:lang w:eastAsia="ru-RU"/>
        </w:rPr>
        <w:t>ия, сострадания к другим людям</w:t>
      </w:r>
    </w:p>
    <w:p w:rsidR="00CC2DC7" w:rsidRPr="00CC2DC7" w:rsidRDefault="00CC2DC7" w:rsidP="00776A55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2. </w:t>
      </w:r>
      <w:r w:rsidRPr="00CC2DC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Обсуждение и проигрывание ситуаций </w:t>
      </w:r>
      <w:r w:rsidRPr="00CC2D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(проблемных ситуаций),</w:t>
      </w: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направленных на практическое применение навыков культурного поведения в игре, на занятиях, в общественных местах, на умение выражать сопереживание и сочувствие взрослым и сверстникам.</w:t>
      </w:r>
    </w:p>
    <w:p w:rsidR="00CC2DC7" w:rsidRPr="00CC2DC7" w:rsidRDefault="00CC2DC7" w:rsidP="00776A55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3. </w:t>
      </w:r>
      <w:r w:rsidRPr="00CC2DC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Этюды и упражнения,</w:t>
      </w:r>
      <w:r w:rsidRPr="00CC2D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 направленные </w:t>
      </w:r>
      <w:proofErr w:type="gramStart"/>
      <w:r w:rsidRPr="00CC2D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</w:t>
      </w:r>
      <w:proofErr w:type="gramEnd"/>
      <w:r w:rsidRPr="00CC2D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</w:p>
    <w:p w:rsidR="00776A55" w:rsidRDefault="00CC2DC7" w:rsidP="00776A55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гуманных и доброжелательных отношений между детьми</w:t>
      </w:r>
      <w:r w:rsidR="0077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уважения к людям различных национальностей и рас</w:t>
      </w:r>
    </w:p>
    <w:p w:rsidR="00CC2DC7" w:rsidRPr="00CC2DC7" w:rsidRDefault="00CC2DC7" w:rsidP="00776A55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4. </w:t>
      </w:r>
      <w:r w:rsidRPr="00CC2DC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Использование художественного слова</w:t>
      </w: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: стихотворений, дразнилок, пословиц и поговорок, рассказов зарубежных авторов и сказок народов мира.</w:t>
      </w:r>
    </w:p>
    <w:p w:rsidR="00CC2DC7" w:rsidRPr="00CC2DC7" w:rsidRDefault="00CC2DC7" w:rsidP="00776A55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5. </w:t>
      </w:r>
      <w:r w:rsidRPr="00CC2DC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Использование наглядных пособий</w:t>
      </w:r>
      <w:r w:rsidRPr="00CC2D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сюжетных картин, фотографий, иллюстраций к сказкам, рисунков, схем и карт.</w:t>
      </w:r>
    </w:p>
    <w:p w:rsidR="00776A55" w:rsidRDefault="00CC2DC7" w:rsidP="00776A55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6. </w:t>
      </w:r>
      <w:r w:rsidRPr="00CC2DC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Продуктивный вид деятельности</w:t>
      </w:r>
      <w:r w:rsidR="00776A55" w:rsidRPr="00776A5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CC2DC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– рисование</w:t>
      </w:r>
    </w:p>
    <w:p w:rsidR="00710FAE" w:rsidRPr="00494015" w:rsidRDefault="00710FAE" w:rsidP="0046299E">
      <w:pPr>
        <w:pStyle w:val="a3"/>
        <w:tabs>
          <w:tab w:val="left" w:pos="5940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49401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Диагностические методы.</w:t>
      </w:r>
    </w:p>
    <w:p w:rsidR="00710FAE" w:rsidRDefault="00710FAE" w:rsidP="00710F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Pr="0021248F">
        <w:rPr>
          <w:rFonts w:ascii="Times New Roman" w:hAnsi="Times New Roman" w:cs="Times New Roman"/>
          <w:sz w:val="24"/>
          <w:szCs w:val="24"/>
        </w:rPr>
        <w:t>олерантност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21248F">
        <w:rPr>
          <w:rFonts w:ascii="Times New Roman" w:hAnsi="Times New Roman" w:cs="Times New Roman"/>
          <w:sz w:val="24"/>
          <w:szCs w:val="24"/>
        </w:rPr>
        <w:t xml:space="preserve"> старшими дошкольниками замерялись </w:t>
      </w:r>
      <w:r>
        <w:rPr>
          <w:rFonts w:ascii="Times New Roman" w:hAnsi="Times New Roman" w:cs="Times New Roman"/>
          <w:sz w:val="24"/>
          <w:szCs w:val="24"/>
        </w:rPr>
        <w:t>мной</w:t>
      </w:r>
      <w:r w:rsidRPr="0021248F">
        <w:rPr>
          <w:rFonts w:ascii="Times New Roman" w:hAnsi="Times New Roman" w:cs="Times New Roman"/>
          <w:sz w:val="24"/>
          <w:szCs w:val="24"/>
        </w:rPr>
        <w:t xml:space="preserve"> при помощи диагностических методик – «Диагностика особенностей взаимодействия детей дошкольного возраста» (авторы В.</w:t>
      </w:r>
      <w:proofErr w:type="gramStart"/>
      <w:r w:rsidRPr="0021248F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21248F">
        <w:rPr>
          <w:rFonts w:ascii="Times New Roman" w:hAnsi="Times New Roman" w:cs="Times New Roman"/>
          <w:sz w:val="24"/>
          <w:szCs w:val="24"/>
        </w:rPr>
        <w:t xml:space="preserve"> . </w:t>
      </w:r>
      <w:proofErr w:type="spellStart"/>
      <w:r w:rsidRPr="0021248F">
        <w:rPr>
          <w:rFonts w:ascii="Times New Roman" w:hAnsi="Times New Roman" w:cs="Times New Roman"/>
          <w:sz w:val="24"/>
          <w:szCs w:val="24"/>
        </w:rPr>
        <w:t>Ситаров</w:t>
      </w:r>
      <w:proofErr w:type="spellEnd"/>
      <w:r w:rsidRPr="0021248F">
        <w:rPr>
          <w:rFonts w:ascii="Times New Roman" w:hAnsi="Times New Roman" w:cs="Times New Roman"/>
          <w:sz w:val="24"/>
          <w:szCs w:val="24"/>
        </w:rPr>
        <w:t xml:space="preserve">, В.Г. Маралов), «Проявление </w:t>
      </w:r>
      <w:proofErr w:type="spellStart"/>
      <w:r w:rsidRPr="0021248F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21248F">
        <w:rPr>
          <w:rFonts w:ascii="Times New Roman" w:hAnsi="Times New Roman" w:cs="Times New Roman"/>
          <w:sz w:val="24"/>
          <w:szCs w:val="24"/>
        </w:rPr>
        <w:t xml:space="preserve"> у детей старшего дошкольного возраста» (автор Л.П. Стрелкова), с помощью беседы «Как ты относишься к людям, детям, если они не такие, как ты (говорят на другом языке, другого цвета кожи, в инвалидной коляске, не слышат, плохо ходят и др.)?», а также в ходе включенного наблюдения. </w:t>
      </w:r>
    </w:p>
    <w:p w:rsidR="00710FAE" w:rsidRDefault="00710FAE" w:rsidP="00710F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48F">
        <w:rPr>
          <w:rFonts w:ascii="Times New Roman" w:hAnsi="Times New Roman" w:cs="Times New Roman"/>
          <w:sz w:val="24"/>
          <w:szCs w:val="24"/>
        </w:rPr>
        <w:t xml:space="preserve">Результаты комплексной диагностики </w:t>
      </w:r>
      <w:r>
        <w:rPr>
          <w:rFonts w:ascii="Times New Roman" w:hAnsi="Times New Roman" w:cs="Times New Roman"/>
          <w:sz w:val="24"/>
          <w:szCs w:val="24"/>
        </w:rPr>
        <w:t xml:space="preserve">старшими </w:t>
      </w:r>
      <w:r w:rsidRPr="0021248F">
        <w:rPr>
          <w:rFonts w:ascii="Times New Roman" w:hAnsi="Times New Roman" w:cs="Times New Roman"/>
          <w:sz w:val="24"/>
          <w:szCs w:val="24"/>
        </w:rPr>
        <w:t>дошкольни</w:t>
      </w:r>
      <w:r>
        <w:rPr>
          <w:rFonts w:ascii="Times New Roman" w:hAnsi="Times New Roman" w:cs="Times New Roman"/>
          <w:sz w:val="24"/>
          <w:szCs w:val="24"/>
        </w:rPr>
        <w:t>ками гр. «Солнышко» и гр. «Звездочка»</w:t>
      </w:r>
      <w:r w:rsidRPr="0021248F">
        <w:rPr>
          <w:rFonts w:ascii="Times New Roman" w:hAnsi="Times New Roman" w:cs="Times New Roman"/>
          <w:sz w:val="24"/>
          <w:szCs w:val="24"/>
        </w:rPr>
        <w:t>, проведенной в начале опыт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1248F">
        <w:rPr>
          <w:rFonts w:ascii="Times New Roman" w:hAnsi="Times New Roman" w:cs="Times New Roman"/>
          <w:sz w:val="24"/>
          <w:szCs w:val="24"/>
        </w:rPr>
        <w:t xml:space="preserve"> работы, позволили сделать следующие выводы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10FAE" w:rsidRDefault="00710FAE" w:rsidP="00710F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48F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21248F">
        <w:rPr>
          <w:rFonts w:ascii="Times New Roman" w:hAnsi="Times New Roman" w:cs="Times New Roman"/>
          <w:sz w:val="24"/>
          <w:szCs w:val="24"/>
        </w:rPr>
        <w:t xml:space="preserve">ыявлен достаточно низкий уровень </w:t>
      </w:r>
      <w:proofErr w:type="spellStart"/>
      <w:r w:rsidRPr="0021248F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21248F">
        <w:rPr>
          <w:rFonts w:ascii="Times New Roman" w:hAnsi="Times New Roman" w:cs="Times New Roman"/>
          <w:sz w:val="24"/>
          <w:szCs w:val="24"/>
        </w:rPr>
        <w:t xml:space="preserve"> толерантности. </w:t>
      </w:r>
    </w:p>
    <w:p w:rsidR="00710FAE" w:rsidRDefault="00710FAE" w:rsidP="00710F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48F">
        <w:rPr>
          <w:rFonts w:ascii="Times New Roman" w:hAnsi="Times New Roman" w:cs="Times New Roman"/>
          <w:sz w:val="24"/>
          <w:szCs w:val="24"/>
        </w:rPr>
        <w:t xml:space="preserve">2. Выявлен низкий уровень проявления </w:t>
      </w:r>
      <w:proofErr w:type="spellStart"/>
      <w:r w:rsidRPr="0021248F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21248F">
        <w:rPr>
          <w:rFonts w:ascii="Times New Roman" w:hAnsi="Times New Roman" w:cs="Times New Roman"/>
          <w:sz w:val="24"/>
          <w:szCs w:val="24"/>
        </w:rPr>
        <w:t xml:space="preserve"> старшими дошкольниками </w:t>
      </w:r>
    </w:p>
    <w:p w:rsidR="00710FAE" w:rsidRDefault="00710FAE" w:rsidP="00710F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48F">
        <w:rPr>
          <w:rFonts w:ascii="Times New Roman" w:hAnsi="Times New Roman" w:cs="Times New Roman"/>
          <w:sz w:val="24"/>
          <w:szCs w:val="24"/>
        </w:rPr>
        <w:t xml:space="preserve">3. К представителям других рас и национальностей большинство детей проявили нейтральное отношение. Кроме того, выявилось определенное количество детей, демонстрирующих отрицательное отношение. </w:t>
      </w:r>
    </w:p>
    <w:p w:rsidR="00710FAE" w:rsidRDefault="00710FAE" w:rsidP="00710F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48F">
        <w:rPr>
          <w:rFonts w:ascii="Times New Roman" w:hAnsi="Times New Roman" w:cs="Times New Roman"/>
          <w:sz w:val="24"/>
          <w:szCs w:val="24"/>
        </w:rPr>
        <w:t xml:space="preserve">4. К людям, имеющим физические недостатки, не выявилось отрицательного отношения. Вместе с тем, более 2/3 детей проявили положительно пассивное отношение. </w:t>
      </w:r>
    </w:p>
    <w:p w:rsidR="00710FAE" w:rsidRDefault="00710FAE" w:rsidP="00710F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1AB2">
        <w:rPr>
          <w:rFonts w:ascii="Times New Roman" w:hAnsi="Times New Roman" w:cs="Times New Roman"/>
          <w:sz w:val="24"/>
          <w:szCs w:val="24"/>
        </w:rPr>
        <w:t xml:space="preserve">Опыт работы «Воспитание </w:t>
      </w:r>
      <w:proofErr w:type="spellStart"/>
      <w:r w:rsidRPr="00411AB2">
        <w:rPr>
          <w:rFonts w:ascii="Times New Roman" w:hAnsi="Times New Roman" w:cs="Times New Roman"/>
          <w:sz w:val="24"/>
          <w:szCs w:val="24"/>
        </w:rPr>
        <w:t>социокультурной</w:t>
      </w:r>
      <w:proofErr w:type="spellEnd"/>
      <w:r w:rsidRPr="00411AB2">
        <w:rPr>
          <w:rFonts w:ascii="Times New Roman" w:hAnsi="Times New Roman" w:cs="Times New Roman"/>
          <w:sz w:val="24"/>
          <w:szCs w:val="24"/>
        </w:rPr>
        <w:t xml:space="preserve"> толерантности у детей старшего дошкольного возраста посредством игровой деятельности» </w:t>
      </w:r>
      <w:proofErr w:type="gramStart"/>
      <w:r w:rsidRPr="00411AB2">
        <w:rPr>
          <w:rFonts w:ascii="Times New Roman" w:hAnsi="Times New Roman" w:cs="Times New Roman"/>
          <w:sz w:val="24"/>
          <w:szCs w:val="24"/>
        </w:rPr>
        <w:t>направлена</w:t>
      </w:r>
      <w:proofErr w:type="gramEnd"/>
      <w:r w:rsidRPr="00411AB2">
        <w:rPr>
          <w:rFonts w:ascii="Times New Roman" w:hAnsi="Times New Roman" w:cs="Times New Roman"/>
          <w:sz w:val="24"/>
          <w:szCs w:val="24"/>
        </w:rPr>
        <w:t xml:space="preserve"> на формирование компонентов толерантности: когнитивного, эмоционального, поведенческого – и, соответственно, включает три раздела, взаимосвязанных между собой: «Веселые путешественники», «Развитие </w:t>
      </w:r>
      <w:proofErr w:type="spellStart"/>
      <w:r w:rsidRPr="00411AB2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411AB2">
        <w:rPr>
          <w:rFonts w:ascii="Times New Roman" w:hAnsi="Times New Roman" w:cs="Times New Roman"/>
          <w:sz w:val="24"/>
          <w:szCs w:val="24"/>
        </w:rPr>
        <w:t xml:space="preserve">», «Социально коммуникативное развитие». Основными средствами реализации опыта </w:t>
      </w:r>
      <w:proofErr w:type="gramStart"/>
      <w:r w:rsidRPr="00411AB2">
        <w:rPr>
          <w:rFonts w:ascii="Times New Roman" w:hAnsi="Times New Roman" w:cs="Times New Roman"/>
          <w:sz w:val="24"/>
          <w:szCs w:val="24"/>
        </w:rPr>
        <w:t>стали</w:t>
      </w:r>
      <w:proofErr w:type="gramEnd"/>
      <w:r w:rsidRPr="00411AB2">
        <w:rPr>
          <w:rFonts w:ascii="Times New Roman" w:hAnsi="Times New Roman" w:cs="Times New Roman"/>
          <w:sz w:val="24"/>
          <w:szCs w:val="24"/>
        </w:rPr>
        <w:t xml:space="preserve"> специально отобранные произведения художественной литературы, изобразительного и музыкального искусства, а также общение, игровая, изобразительная и проектная деятельность детей.</w:t>
      </w:r>
      <w:r w:rsidRPr="002124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0FAE" w:rsidRDefault="00710FAE" w:rsidP="00710F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48F">
        <w:rPr>
          <w:rFonts w:ascii="Times New Roman" w:hAnsi="Times New Roman" w:cs="Times New Roman"/>
          <w:sz w:val="24"/>
          <w:szCs w:val="24"/>
        </w:rPr>
        <w:t>На аналитическом этапе опыт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1248F">
        <w:rPr>
          <w:rFonts w:ascii="Times New Roman" w:hAnsi="Times New Roman" w:cs="Times New Roman"/>
          <w:sz w:val="24"/>
          <w:szCs w:val="24"/>
        </w:rPr>
        <w:t xml:space="preserve"> была проведена повторная диагностика детей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«Солнышко», гр. «Звездочка»</w:t>
      </w:r>
      <w:r w:rsidRPr="0021248F">
        <w:rPr>
          <w:rFonts w:ascii="Times New Roman" w:hAnsi="Times New Roman" w:cs="Times New Roman"/>
          <w:sz w:val="24"/>
          <w:szCs w:val="24"/>
        </w:rPr>
        <w:t xml:space="preserve"> с использованием методик и процедур, аналогичных методикам, использовавшимся в начальном диагностическом обследовании. </w:t>
      </w:r>
    </w:p>
    <w:p w:rsidR="00710FAE" w:rsidRPr="0021248F" w:rsidRDefault="00710FAE" w:rsidP="00710F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48F">
        <w:rPr>
          <w:rFonts w:ascii="Times New Roman" w:hAnsi="Times New Roman" w:cs="Times New Roman"/>
          <w:sz w:val="24"/>
          <w:szCs w:val="24"/>
        </w:rPr>
        <w:t xml:space="preserve">Сравнительные результаты начальной и итоговой диагностик отношения детей к представителям разных рас и национальностей представлены в диаграмме </w:t>
      </w:r>
      <w:r w:rsidRPr="006339AE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Приложение 7 </w:t>
      </w:r>
      <w:r w:rsidRPr="006339AE">
        <w:rPr>
          <w:rFonts w:ascii="Times New Roman" w:hAnsi="Times New Roman" w:cs="Times New Roman"/>
          <w:sz w:val="24"/>
          <w:szCs w:val="24"/>
        </w:rPr>
        <w:lastRenderedPageBreak/>
        <w:t>рис.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6339AE">
        <w:rPr>
          <w:rFonts w:ascii="Times New Roman" w:hAnsi="Times New Roman" w:cs="Times New Roman"/>
          <w:sz w:val="24"/>
          <w:szCs w:val="24"/>
        </w:rPr>
        <w:t xml:space="preserve">). </w:t>
      </w:r>
      <w:r w:rsidRPr="0021248F">
        <w:rPr>
          <w:rFonts w:ascii="Times New Roman" w:hAnsi="Times New Roman" w:cs="Times New Roman"/>
          <w:sz w:val="24"/>
          <w:szCs w:val="24"/>
        </w:rPr>
        <w:t>Представленные результаты свидетельствует, как видим, что в ходе опыт</w:t>
      </w:r>
      <w:r>
        <w:rPr>
          <w:rFonts w:ascii="Times New Roman" w:hAnsi="Times New Roman" w:cs="Times New Roman"/>
          <w:sz w:val="24"/>
          <w:szCs w:val="24"/>
        </w:rPr>
        <w:t>а у старших</w:t>
      </w:r>
      <w:r w:rsidRPr="0021248F">
        <w:rPr>
          <w:rFonts w:ascii="Times New Roman" w:hAnsi="Times New Roman" w:cs="Times New Roman"/>
          <w:sz w:val="24"/>
          <w:szCs w:val="24"/>
        </w:rPr>
        <w:t xml:space="preserve"> дошкольников </w:t>
      </w:r>
      <w:r>
        <w:rPr>
          <w:rFonts w:ascii="Times New Roman" w:hAnsi="Times New Roman" w:cs="Times New Roman"/>
          <w:sz w:val="24"/>
          <w:szCs w:val="24"/>
        </w:rPr>
        <w:t>гр. «Солнышко»</w:t>
      </w:r>
      <w:r w:rsidRPr="0021248F">
        <w:rPr>
          <w:rFonts w:ascii="Times New Roman" w:hAnsi="Times New Roman" w:cs="Times New Roman"/>
          <w:sz w:val="24"/>
          <w:szCs w:val="24"/>
        </w:rPr>
        <w:t xml:space="preserve"> показатель положительного отношения увеличился с 39,5% до 92% (динамика составила 52,5%), показатель нейтрального отношения снизился с 44.2% до 8%. Отрицательного отношения не проявил ни один ребенок. Сравнительные результаты проявления </w:t>
      </w:r>
      <w:proofErr w:type="spellStart"/>
      <w:r w:rsidRPr="0021248F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21248F">
        <w:rPr>
          <w:rFonts w:ascii="Times New Roman" w:hAnsi="Times New Roman" w:cs="Times New Roman"/>
          <w:sz w:val="24"/>
          <w:szCs w:val="24"/>
        </w:rPr>
        <w:t xml:space="preserve"> детьми, представленные в диаграмме (</w:t>
      </w:r>
      <w:r>
        <w:rPr>
          <w:rFonts w:ascii="Times New Roman" w:hAnsi="Times New Roman" w:cs="Times New Roman"/>
          <w:sz w:val="24"/>
          <w:szCs w:val="24"/>
        </w:rPr>
        <w:t xml:space="preserve">Приложение 8 </w:t>
      </w:r>
      <w:r w:rsidRPr="0021248F">
        <w:rPr>
          <w:rFonts w:ascii="Times New Roman" w:hAnsi="Times New Roman" w:cs="Times New Roman"/>
          <w:sz w:val="24"/>
          <w:szCs w:val="24"/>
        </w:rPr>
        <w:t>рис.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1248F">
        <w:rPr>
          <w:rFonts w:ascii="Times New Roman" w:hAnsi="Times New Roman" w:cs="Times New Roman"/>
          <w:sz w:val="24"/>
          <w:szCs w:val="24"/>
        </w:rPr>
        <w:t xml:space="preserve">) показывают, что в </w:t>
      </w:r>
      <w:r>
        <w:rPr>
          <w:rFonts w:ascii="Times New Roman" w:hAnsi="Times New Roman" w:cs="Times New Roman"/>
          <w:sz w:val="24"/>
          <w:szCs w:val="24"/>
        </w:rPr>
        <w:t xml:space="preserve">гр. «Солнышко» </w:t>
      </w:r>
      <w:r w:rsidRPr="00212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8F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212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8F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21248F">
        <w:rPr>
          <w:rFonts w:ascii="Times New Roman" w:hAnsi="Times New Roman" w:cs="Times New Roman"/>
          <w:sz w:val="24"/>
          <w:szCs w:val="24"/>
        </w:rPr>
        <w:t xml:space="preserve"> достигла 77% (динамика 40%), тогда как в </w:t>
      </w:r>
      <w:r>
        <w:rPr>
          <w:rFonts w:ascii="Times New Roman" w:hAnsi="Times New Roman" w:cs="Times New Roman"/>
          <w:sz w:val="24"/>
          <w:szCs w:val="24"/>
        </w:rPr>
        <w:t>гр. «Звездочка»</w:t>
      </w:r>
      <w:r w:rsidRPr="0021248F">
        <w:rPr>
          <w:rFonts w:ascii="Times New Roman" w:hAnsi="Times New Roman" w:cs="Times New Roman"/>
          <w:sz w:val="24"/>
          <w:szCs w:val="24"/>
        </w:rPr>
        <w:t xml:space="preserve"> уровень </w:t>
      </w:r>
      <w:proofErr w:type="spellStart"/>
      <w:r w:rsidRPr="0021248F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2124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248F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21248F">
        <w:rPr>
          <w:rFonts w:ascii="Times New Roman" w:hAnsi="Times New Roman" w:cs="Times New Roman"/>
          <w:sz w:val="24"/>
          <w:szCs w:val="24"/>
        </w:rPr>
        <w:t xml:space="preserve"> практически не изменился.</w:t>
      </w:r>
    </w:p>
    <w:p w:rsidR="00710FAE" w:rsidRDefault="00710FAE" w:rsidP="00710F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48F">
        <w:rPr>
          <w:rFonts w:ascii="Times New Roman" w:hAnsi="Times New Roman" w:cs="Times New Roman"/>
          <w:sz w:val="24"/>
          <w:szCs w:val="24"/>
        </w:rPr>
        <w:t>Итоговая диагностика, проведенная на аналитическом этапе исследования, позволила определить динамику развития показателей толерантности у старших дошкольников. Сравнительные результаты начальной и итоговой диагностик особенностей взаимодействия детей дошкольного возраста, представленные в диаграмме (</w:t>
      </w:r>
      <w:r>
        <w:rPr>
          <w:rFonts w:ascii="Times New Roman" w:hAnsi="Times New Roman" w:cs="Times New Roman"/>
          <w:sz w:val="24"/>
          <w:szCs w:val="24"/>
        </w:rPr>
        <w:t xml:space="preserve">Приложение 9 </w:t>
      </w:r>
      <w:r w:rsidRPr="0021248F">
        <w:rPr>
          <w:rFonts w:ascii="Times New Roman" w:hAnsi="Times New Roman" w:cs="Times New Roman"/>
          <w:sz w:val="24"/>
          <w:szCs w:val="24"/>
        </w:rPr>
        <w:t>рис.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1248F">
        <w:rPr>
          <w:rFonts w:ascii="Times New Roman" w:hAnsi="Times New Roman" w:cs="Times New Roman"/>
          <w:sz w:val="24"/>
          <w:szCs w:val="24"/>
        </w:rPr>
        <w:t xml:space="preserve">) показали следующее. </w:t>
      </w:r>
    </w:p>
    <w:p w:rsidR="00710FAE" w:rsidRDefault="00710FAE" w:rsidP="00710F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48F">
        <w:rPr>
          <w:rFonts w:ascii="Times New Roman" w:hAnsi="Times New Roman" w:cs="Times New Roman"/>
          <w:sz w:val="24"/>
          <w:szCs w:val="24"/>
        </w:rPr>
        <w:t>В ходе опыт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1248F">
        <w:rPr>
          <w:rFonts w:ascii="Times New Roman" w:hAnsi="Times New Roman" w:cs="Times New Roman"/>
          <w:sz w:val="24"/>
          <w:szCs w:val="24"/>
        </w:rPr>
        <w:t xml:space="preserve"> работы у старших дошкольников </w:t>
      </w:r>
      <w:r>
        <w:rPr>
          <w:rFonts w:ascii="Times New Roman" w:hAnsi="Times New Roman" w:cs="Times New Roman"/>
          <w:sz w:val="24"/>
          <w:szCs w:val="24"/>
        </w:rPr>
        <w:t>гр. «Солнышко»</w:t>
      </w:r>
      <w:r w:rsidRPr="0021248F">
        <w:rPr>
          <w:rFonts w:ascii="Times New Roman" w:hAnsi="Times New Roman" w:cs="Times New Roman"/>
          <w:sz w:val="24"/>
          <w:szCs w:val="24"/>
        </w:rPr>
        <w:t xml:space="preserve"> произошли значимые изменения в формировании общительно-дружелюбного показателя взаимодействия, характеризующего проявление толерантности старшими дошкольниками (увеличение с 41% до 84%). В </w:t>
      </w:r>
      <w:r>
        <w:rPr>
          <w:rFonts w:ascii="Times New Roman" w:hAnsi="Times New Roman" w:cs="Times New Roman"/>
          <w:sz w:val="24"/>
          <w:szCs w:val="24"/>
        </w:rPr>
        <w:t>гр. «Солнышко»</w:t>
      </w:r>
      <w:r w:rsidRPr="0021248F">
        <w:rPr>
          <w:rFonts w:ascii="Times New Roman" w:hAnsi="Times New Roman" w:cs="Times New Roman"/>
          <w:sz w:val="24"/>
          <w:szCs w:val="24"/>
        </w:rPr>
        <w:t xml:space="preserve"> также значительно снизилось количество общительно-враждебных детей с 16% до 7%. В </w:t>
      </w:r>
      <w:r>
        <w:rPr>
          <w:rFonts w:ascii="Times New Roman" w:hAnsi="Times New Roman" w:cs="Times New Roman"/>
          <w:sz w:val="24"/>
          <w:szCs w:val="24"/>
        </w:rPr>
        <w:t>гр. «Звездочка»</w:t>
      </w:r>
      <w:r w:rsidRPr="0021248F">
        <w:rPr>
          <w:rFonts w:ascii="Times New Roman" w:hAnsi="Times New Roman" w:cs="Times New Roman"/>
          <w:sz w:val="24"/>
          <w:szCs w:val="24"/>
        </w:rPr>
        <w:t xml:space="preserve"> количество таких детей не изменилось. Количество необщительно-враждебных детей в </w:t>
      </w:r>
      <w:r>
        <w:rPr>
          <w:rFonts w:ascii="Times New Roman" w:hAnsi="Times New Roman" w:cs="Times New Roman"/>
          <w:sz w:val="24"/>
          <w:szCs w:val="24"/>
        </w:rPr>
        <w:t>гр. «Солнышко"</w:t>
      </w:r>
      <w:r w:rsidRPr="0021248F">
        <w:rPr>
          <w:rFonts w:ascii="Times New Roman" w:hAnsi="Times New Roman" w:cs="Times New Roman"/>
          <w:sz w:val="24"/>
          <w:szCs w:val="24"/>
        </w:rPr>
        <w:t xml:space="preserve"> снизилось с 22% до 5,8%. </w:t>
      </w:r>
    </w:p>
    <w:p w:rsidR="00710FAE" w:rsidRPr="00710FAE" w:rsidRDefault="00710FAE" w:rsidP="00710FA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248F">
        <w:rPr>
          <w:rFonts w:ascii="Times New Roman" w:hAnsi="Times New Roman" w:cs="Times New Roman"/>
          <w:sz w:val="24"/>
          <w:szCs w:val="24"/>
        </w:rPr>
        <w:t>В целом сравнительные результаты итоговой диагностики показали, что в ходе работы у старших дошкольников</w:t>
      </w:r>
      <w:r>
        <w:rPr>
          <w:rFonts w:ascii="Times New Roman" w:hAnsi="Times New Roman" w:cs="Times New Roman"/>
          <w:sz w:val="24"/>
          <w:szCs w:val="24"/>
        </w:rPr>
        <w:t xml:space="preserve"> гр. «Солнышко» </w:t>
      </w:r>
      <w:r w:rsidRPr="0021248F">
        <w:rPr>
          <w:rFonts w:ascii="Times New Roman" w:hAnsi="Times New Roman" w:cs="Times New Roman"/>
          <w:sz w:val="24"/>
          <w:szCs w:val="24"/>
        </w:rPr>
        <w:t xml:space="preserve">произошли достаточно значимые изменения в формировании показателей толерантности, в формировании у детей </w:t>
      </w:r>
      <w:proofErr w:type="spellStart"/>
      <w:r w:rsidRPr="0021248F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21248F">
        <w:rPr>
          <w:rFonts w:ascii="Times New Roman" w:hAnsi="Times New Roman" w:cs="Times New Roman"/>
          <w:sz w:val="24"/>
          <w:szCs w:val="24"/>
        </w:rPr>
        <w:t>, а также в отношении дошкольников к представителям разных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248F">
        <w:rPr>
          <w:rFonts w:ascii="Times New Roman" w:hAnsi="Times New Roman" w:cs="Times New Roman"/>
          <w:sz w:val="24"/>
          <w:szCs w:val="24"/>
        </w:rPr>
        <w:t xml:space="preserve">рас и национальностей и к инвалидам. Количество общительно-дружелюбных детей (проявляющих толерантность) увеличилось на 43%. Динамика проявления детьми </w:t>
      </w:r>
      <w:proofErr w:type="spellStart"/>
      <w:r w:rsidRPr="0021248F">
        <w:rPr>
          <w:rFonts w:ascii="Times New Roman" w:hAnsi="Times New Roman" w:cs="Times New Roman"/>
          <w:sz w:val="24"/>
          <w:szCs w:val="24"/>
        </w:rPr>
        <w:t>эмпатии</w:t>
      </w:r>
      <w:proofErr w:type="spellEnd"/>
      <w:r w:rsidRPr="0021248F">
        <w:rPr>
          <w:rFonts w:ascii="Times New Roman" w:hAnsi="Times New Roman" w:cs="Times New Roman"/>
          <w:sz w:val="24"/>
          <w:szCs w:val="24"/>
        </w:rPr>
        <w:t xml:space="preserve"> составила 39,5%. Положительное отношение к людям других стран проявили 92% дошкольников (динамика 52,5%). Изменилось отношение детей к инвалидам: на 24,4% детей больше изъявили желание оказать помощь таким людям. Таким образом, полученные результаты свидетельствуют о том, что </w:t>
      </w:r>
      <w:r>
        <w:rPr>
          <w:rFonts w:ascii="Times New Roman" w:hAnsi="Times New Roman" w:cs="Times New Roman"/>
          <w:sz w:val="24"/>
          <w:szCs w:val="24"/>
        </w:rPr>
        <w:t>опыт работы</w:t>
      </w:r>
      <w:r w:rsidRPr="0021248F">
        <w:rPr>
          <w:rFonts w:ascii="Times New Roman" w:hAnsi="Times New Roman" w:cs="Times New Roman"/>
          <w:sz w:val="24"/>
          <w:szCs w:val="24"/>
        </w:rPr>
        <w:t xml:space="preserve"> «Воспитание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социокультурной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248F">
        <w:rPr>
          <w:rFonts w:ascii="Times New Roman" w:hAnsi="Times New Roman" w:cs="Times New Roman"/>
          <w:sz w:val="24"/>
          <w:szCs w:val="24"/>
        </w:rPr>
        <w:t>толерантности у детей старшего дошкольного возраста</w:t>
      </w:r>
      <w:r>
        <w:rPr>
          <w:rFonts w:ascii="Times New Roman" w:hAnsi="Times New Roman" w:cs="Times New Roman"/>
          <w:sz w:val="24"/>
          <w:szCs w:val="24"/>
        </w:rPr>
        <w:t xml:space="preserve"> посредством игровой деятельности</w:t>
      </w:r>
      <w:r w:rsidRPr="0021248F">
        <w:rPr>
          <w:rFonts w:ascii="Times New Roman" w:hAnsi="Times New Roman" w:cs="Times New Roman"/>
          <w:sz w:val="24"/>
          <w:szCs w:val="24"/>
        </w:rPr>
        <w:t>», способствовали воспитанию толерантности у старших дошкольников.</w:t>
      </w:r>
    </w:p>
    <w:p w:rsidR="00776A55" w:rsidRDefault="00776A55" w:rsidP="00776A5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</w:t>
      </w:r>
      <w:r w:rsidR="002F7E10">
        <w:rPr>
          <w:rFonts w:ascii="Times New Roman" w:eastAsia="Times New Roman" w:hAnsi="Times New Roman" w:cs="Times New Roman"/>
          <w:sz w:val="24"/>
          <w:szCs w:val="24"/>
          <w:lang w:eastAsia="ru-RU"/>
        </w:rPr>
        <w:t>боте с детьми были использованы:</w:t>
      </w:r>
    </w:p>
    <w:p w:rsidR="00776A55" w:rsidRDefault="00CC2DC7" w:rsidP="00776A55">
      <w:pPr>
        <w:pStyle w:val="a4"/>
        <w:numPr>
          <w:ilvl w:val="0"/>
          <w:numId w:val="7"/>
        </w:numPr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A5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Беседы</w:t>
      </w:r>
    </w:p>
    <w:p w:rsidR="00776A55" w:rsidRDefault="00CC2DC7" w:rsidP="00776A55">
      <w:pPr>
        <w:pStyle w:val="a4"/>
        <w:numPr>
          <w:ilvl w:val="0"/>
          <w:numId w:val="7"/>
        </w:numPr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A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Проекты</w:t>
      </w:r>
    </w:p>
    <w:p w:rsidR="00776A55" w:rsidRDefault="00CC2DC7" w:rsidP="00776A55">
      <w:pPr>
        <w:pStyle w:val="a4"/>
        <w:numPr>
          <w:ilvl w:val="0"/>
          <w:numId w:val="7"/>
        </w:numPr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A5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Конструирование</w:t>
      </w:r>
    </w:p>
    <w:p w:rsidR="00776A55" w:rsidRDefault="00CC2DC7" w:rsidP="00776A55">
      <w:pPr>
        <w:pStyle w:val="a4"/>
        <w:numPr>
          <w:ilvl w:val="0"/>
          <w:numId w:val="7"/>
        </w:numPr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76A55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Видеопросмотры</w:t>
      </w:r>
      <w:proofErr w:type="spellEnd"/>
    </w:p>
    <w:p w:rsidR="00776A55" w:rsidRDefault="00CC2DC7" w:rsidP="00776A55">
      <w:pPr>
        <w:pStyle w:val="a4"/>
        <w:numPr>
          <w:ilvl w:val="0"/>
          <w:numId w:val="7"/>
        </w:numPr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A55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Экскурсии</w:t>
      </w:r>
    </w:p>
    <w:p w:rsidR="00776A55" w:rsidRDefault="00CC2DC7" w:rsidP="00776A55">
      <w:pPr>
        <w:pStyle w:val="a4"/>
        <w:numPr>
          <w:ilvl w:val="0"/>
          <w:numId w:val="7"/>
        </w:numPr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A55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Целевые прогулки</w:t>
      </w:r>
    </w:p>
    <w:p w:rsidR="00776A55" w:rsidRDefault="00CC2DC7" w:rsidP="00776A55">
      <w:pPr>
        <w:pStyle w:val="a4"/>
        <w:numPr>
          <w:ilvl w:val="0"/>
          <w:numId w:val="7"/>
        </w:numPr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A55">
        <w:rPr>
          <w:rFonts w:ascii="Times New Roman" w:eastAsia="Times New Roman" w:hAnsi="Times New Roman" w:cs="Times New Roman"/>
          <w:sz w:val="24"/>
          <w:szCs w:val="24"/>
          <w:lang w:eastAsia="ru-RU"/>
        </w:rPr>
        <w:t>Фольклорные и тематические праздники</w:t>
      </w:r>
    </w:p>
    <w:p w:rsidR="00CC2DC7" w:rsidRPr="00776A55" w:rsidRDefault="00CC2DC7" w:rsidP="00776A55">
      <w:pPr>
        <w:pStyle w:val="a4"/>
        <w:numPr>
          <w:ilvl w:val="0"/>
          <w:numId w:val="7"/>
        </w:numPr>
        <w:spacing w:after="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6A5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Театрализованные представления</w:t>
      </w:r>
    </w:p>
    <w:p w:rsidR="00CC2DC7" w:rsidRPr="00CC2DC7" w:rsidRDefault="00CC2DC7" w:rsidP="00CC2DC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Работа с родителями.</w:t>
      </w:r>
    </w:p>
    <w:p w:rsidR="00CC2DC7" w:rsidRPr="00CC2DC7" w:rsidRDefault="00CC2DC7" w:rsidP="00CC2DC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по воспитанию у детей толерантности предполагает тесное сотрудничество педагогов детского</w:t>
      </w:r>
      <w:r w:rsidR="00710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сада и родителей. Для этого я использую</w:t>
      </w: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разнообразные формы работы с родителями: собрания, консультации, выставки педагогической и детской художественной литературы, </w:t>
      </w:r>
      <w:proofErr w:type="spellStart"/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фотостенды</w:t>
      </w:r>
      <w:proofErr w:type="spellEnd"/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совместные праздники, экскурсии, развлечения, индивидуальные беседы с родителями. Такая согласованность в работе детского сада и семьи является важнейшим условием полноценного воспитания ребёнка, формирования у него нравственных форм поведения, правовой культуры.</w:t>
      </w:r>
    </w:p>
    <w:p w:rsidR="00CC2DC7" w:rsidRPr="00CC2DC7" w:rsidRDefault="00CC2DC7" w:rsidP="00CC2DC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Сотрудничество ДОУ с семьей является приоритетным в формировании толерантного поведения у дошкольников, обеспечивая воспитательный процесс и реальное взаимодействия ребенка родителей и социума.</w:t>
      </w:r>
    </w:p>
    <w:p w:rsidR="00CC2DC7" w:rsidRPr="00CC2DC7" w:rsidRDefault="00CC2DC7" w:rsidP="00CC2DC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 с родителями:</w:t>
      </w:r>
    </w:p>
    <w:p w:rsidR="00CC2DC7" w:rsidRPr="00CC2DC7" w:rsidRDefault="00CC2DC7" w:rsidP="00CC2DC7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круглый стол;</w:t>
      </w:r>
    </w:p>
    <w:p w:rsidR="00CC2DC7" w:rsidRPr="00CC2DC7" w:rsidRDefault="00CC2DC7" w:rsidP="00CC2DC7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тренинги, семейные игротеки;</w:t>
      </w:r>
    </w:p>
    <w:p w:rsidR="00CC2DC7" w:rsidRPr="00CC2DC7" w:rsidRDefault="00CC2DC7" w:rsidP="00CC2DC7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тематические дни в ДОУ;</w:t>
      </w:r>
    </w:p>
    <w:p w:rsidR="00CC2DC7" w:rsidRPr="00CC2DC7" w:rsidRDefault="00CC2DC7" w:rsidP="00776A55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консультативный пункт; </w:t>
      </w:r>
    </w:p>
    <w:p w:rsidR="00CC2DC7" w:rsidRPr="00CC2DC7" w:rsidRDefault="00CC2DC7" w:rsidP="00CC2DC7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Анкетирование</w:t>
      </w:r>
    </w:p>
    <w:p w:rsidR="00CC2DC7" w:rsidRPr="00CC2DC7" w:rsidRDefault="00CC2DC7" w:rsidP="00CC2DC7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Совместные праздники</w:t>
      </w:r>
    </w:p>
    <w:p w:rsidR="00CC2DC7" w:rsidRPr="00CC2DC7" w:rsidRDefault="00CC2DC7" w:rsidP="00CC2DC7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«Моя родословная»</w:t>
      </w:r>
    </w:p>
    <w:p w:rsidR="00CC2DC7" w:rsidRPr="00CC2DC7" w:rsidRDefault="00CC2DC7" w:rsidP="00CC2DC7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Конкурсы совместных рисунков</w:t>
      </w:r>
    </w:p>
    <w:p w:rsidR="00CC2DC7" w:rsidRPr="00CC2DC7" w:rsidRDefault="00CC2DC7" w:rsidP="00CC2DC7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Выставки</w:t>
      </w:r>
    </w:p>
    <w:p w:rsidR="00CC2DC7" w:rsidRPr="00CC2DC7" w:rsidRDefault="00CC2DC7" w:rsidP="00CC2DC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2DC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Цикл проводимых мероприятий позволяет нам в условиях дошкольного учреждения формировать у детей дошкольного возраста представление о региональных особенностях и иных культурных различиях, а так же приобщать к восприятию людей другой культуры, других традиций, проживающих в данной местности, одновременно находя в них общечеловеческие ценности (доброту, дружбу, честность, любовь, справедливость, взаимопомощь). </w:t>
      </w:r>
      <w:bookmarkStart w:id="0" w:name="_GoBack"/>
      <w:bookmarkEnd w:id="0"/>
    </w:p>
    <w:sectPr w:rsidR="00CC2DC7" w:rsidRPr="00CC2DC7" w:rsidSect="007555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909C4"/>
    <w:multiLevelType w:val="hybridMultilevel"/>
    <w:tmpl w:val="87C40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E3B25"/>
    <w:multiLevelType w:val="hybridMultilevel"/>
    <w:tmpl w:val="77BA99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FF0FA6"/>
    <w:multiLevelType w:val="hybridMultilevel"/>
    <w:tmpl w:val="FDA4160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29EA3CE6"/>
    <w:multiLevelType w:val="hybridMultilevel"/>
    <w:tmpl w:val="F7E6F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353CE5"/>
    <w:multiLevelType w:val="hybridMultilevel"/>
    <w:tmpl w:val="DF74EA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940295"/>
    <w:multiLevelType w:val="hybridMultilevel"/>
    <w:tmpl w:val="6F3495E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D8C3E11"/>
    <w:multiLevelType w:val="hybridMultilevel"/>
    <w:tmpl w:val="AA94704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553235F5"/>
    <w:multiLevelType w:val="hybridMultilevel"/>
    <w:tmpl w:val="59F46E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07114E"/>
    <w:multiLevelType w:val="hybridMultilevel"/>
    <w:tmpl w:val="42F28A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4CF9"/>
    <w:rsid w:val="0011446F"/>
    <w:rsid w:val="001D013F"/>
    <w:rsid w:val="00224CF9"/>
    <w:rsid w:val="002F7E10"/>
    <w:rsid w:val="0046299E"/>
    <w:rsid w:val="00710FAE"/>
    <w:rsid w:val="007555F2"/>
    <w:rsid w:val="00776A55"/>
    <w:rsid w:val="00CC2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5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DC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C2D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DC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C2D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1462</Words>
  <Characters>8339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mikha</cp:lastModifiedBy>
  <cp:revision>4</cp:revision>
  <dcterms:created xsi:type="dcterms:W3CDTF">2022-11-27T01:07:00Z</dcterms:created>
  <dcterms:modified xsi:type="dcterms:W3CDTF">2022-12-01T23:49:00Z</dcterms:modified>
</cp:coreProperties>
</file>