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B48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     </w:t>
      </w:r>
    </w:p>
    <w:p w:rsidR="00D24B48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</w:pPr>
    </w:p>
    <w:p w:rsidR="00D24B48" w:rsidRP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</w:pPr>
      <w:r w:rsidRPr="00D24B48">
        <w:rPr>
          <w:rFonts w:ascii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  <w:t>ДОКЛАД</w:t>
      </w:r>
    </w:p>
    <w:p w:rsidR="00D24B48" w:rsidRP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</w:pPr>
      <w:r w:rsidRPr="00D24B48">
        <w:rPr>
          <w:rFonts w:ascii="Times New Roman" w:hAnsi="Times New Roman" w:cs="Times New Roman"/>
          <w:b/>
          <w:color w:val="000000" w:themeColor="text1"/>
          <w:sz w:val="40"/>
          <w:szCs w:val="28"/>
          <w:shd w:val="clear" w:color="auto" w:fill="FFFFFF"/>
        </w:rPr>
        <w:t>на тему: «Обучение чтению диграфов на уроке английского языка»</w:t>
      </w: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подготовила: Бонадыкова Олеся Андреевна,</w:t>
      </w:r>
    </w:p>
    <w:p w:rsidR="00D24B48" w:rsidRDefault="00D24B48" w:rsidP="00D24B48">
      <w:pPr>
        <w:spacing w:before="120"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учитель английского языка</w:t>
      </w:r>
    </w:p>
    <w:p w:rsidR="00D24B48" w:rsidRDefault="00D24B48" w:rsidP="00D24B48">
      <w:pPr>
        <w:spacing w:before="120"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Default="00D24B48" w:rsidP="00D24B48">
      <w:pPr>
        <w:spacing w:before="120" w:after="0" w:line="360" w:lineRule="auto"/>
        <w:ind w:firstLine="709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24B48" w:rsidRPr="00D24B48" w:rsidRDefault="00D24B48" w:rsidP="00D24B48">
      <w:pPr>
        <w:spacing w:before="120"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2023 г.</w:t>
      </w:r>
    </w:p>
    <w:p w:rsidR="00D24B48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 Чтение на иностранном языке как вид речевой деятельности и как опосредованная форма общения является, по мнению многих исследователей, самым необходимым для большинства людей. Процесс чтения базируется на технической стороне, то есть на навыках, которые представляют собой автоматизированные зрительно-речемоторно-слуховые связи языковых явлений с их значением, на основе которых происходит узнавание и понимание письменных знаков и письменного текста в целом и, следовательно, реализация коммуникативного умения чтения [Зимняя 1991: 63].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Расхождения в произнесении одной и той же буквы в различных буквосочетаниях, а также случаи разного графического изображения одного и того же звука, как отмечают З.Н. Никитенко, Н.Н. Шумилова и др., создают большие трудности при обучении чтению особенно в английском языке.</w:t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Изучив методическую литературу по данной проблеме, мы выделили три основные группы трудностей: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1. Графические трудности. Из 26 пар английских букв (заглавных и строчных) только четыре можно считать похожими на соответствующие буквы русского алфавита по значению и форме. Это K, k, M, T. Буквы A, a, B, b, C, c, E, e, H, O, o, P, p, Y, y, X, x имеют место и в том и в другом языке, но читаются по-разному, следовательно, являются самыми трудными. Остальные буквы совершенно новые для учащихся. Становление рецептивного навыка осуществляется успешнее, если оно подкрепляется продуктивной деятельностью, поэтому рекомендуется обучать двум видам речевой деятельности одновременно: чтению и письму.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2. Орфографические трудности, связанные с орфографической системой английского языка, где используются 26 букв, 146 буквосочетаний, которые передают 46 фонем. Г.В. Рогова и И.Н. Верещагина особо выделяют: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 xml:space="preserve">- трудности чтения гласных. В английском алфавите всего шесть гласных букв, которые в зависимости от словесного ударения и типа слога передают двадцать различных гласных звуков. Так, буква «а» может обозначать [ei], [ӕ], [a:], [eǝ] – 4 звука в ударной позиции и [ǝ] – еще 1 звук в безударной позиции.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-трудности чтения сочетаний гласных. В английском языке достаточно много буквосочетаний гласных, которые читаются по-разному при этом буква r после буквосочетаний гласных меняет их звучание. Основные сочетания английских гласных: oo, ee, ea, au, aw, ei, ey, oi, oy, ou, ow, ay, ai, ie, ye, oa, oe, ue, ui, eu, ew, air, eir, eer, ear, oar, oor, our. [Шульман 2004: 37]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-трудности чтения сочетаний гласных перед сочетаниями согласных. Ярким примером является буквосочетание ough, которое можно прочитать семью различными способами [au], [ou], [ʌ], [ǝu], [ɔ], [u:], [ɔ:].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- трудность чтения сочетаний согласных, которые входят в состав различных буквосочетаний и в зависимости от этого по-разному читаются. Основные сочетания английских согласных: ck, sh, ch, tch, th, ph, qu, kn, ng, nk, wr, wh.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3.Психологические трудности, связанные с возрастными особенностями детей 7-8 лет. Это несформированность логического мышления, кратковременной и оперативной памяти, неустойчивость внимания, поэтому не каждый ребенок способен быстро распознавать тип слога, вспомнить правила чтения различных сочетаний, узнавать слова-исключения, чтобы прочитать слово правильно.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 xml:space="preserve">Перечисленные выше трудности показывают, что больше всего дети будут затрудняться при чтении сочетаний гласных и согласных, поэтому необходимо использовать эффективные методы обучения чтению диграф. </w:t>
      </w:r>
    </w:p>
    <w:p w:rsidR="00D24B48" w:rsidRPr="00222520" w:rsidRDefault="00D24B48" w:rsidP="00D24B48">
      <w:pPr>
        <w:spacing w:before="120"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Методика обучения чтению имеет многовековую историю.                                 В настоящее время в методической литературе мы встречаем огромный </w:t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выбор методов, например, в зарубежной методике хорошо известны такие методы как: метод Г. Домана, в котором дети, научившись читать определенный объем слов, сами выводят правила чтения; интерактивный метод Мура, где печатная машинка произносит звуки; алфавит Питмана, где английский алфавит расширен до 44 букв так, чтобы каждая буква произносилась только одним способом и чтобы все слова читались так, как они пишутся, и по мере освоения чтения буквы заменяются на обычные, и другие методы. В отечественной методике, кроме вышеперечисленных, существуют так же метод Зайцева, который основан на складовом принципе чтения, когнитивно-коммуникативный метод, где обучение языку строится на фразеологизмах, и т.д.</w:t>
      </w:r>
    </w:p>
    <w:p w:rsidR="009F7078" w:rsidRDefault="00D24B48" w:rsidP="00D24B48">
      <w:pPr>
        <w:jc w:val="both"/>
      </w:pP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Для того чтобы любая буква для ребенка была функциональной и легко воспроизводилась, она должна восприниматься как цельный образ.</w:t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  <w:t>Многие из учеников расстраиваются, когда им приходится читать слова с диграфами («двойными» буквами sh, zh, ch, ph, gh и th) или с открытым слогом. Они испытывают настоящий страх, увидев такие буквосочетания, им кажется, что что-то неправильно написано в учебнике или на доске, им кажется, что все, что они знали до этого про чтение на английском языке, было ошибочно. Такое недоумение и испуг, конечно, редкость, а вот сложности, связанные с тем, что одна и та же буква может читаться по-разному, практически неизбежно возникают при обучении всех детей.</w:t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  <w:r w:rsidRPr="0022252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ab/>
      </w:r>
    </w:p>
    <w:sectPr w:rsidR="009F7078" w:rsidSect="009F7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24B48"/>
    <w:rsid w:val="0060604F"/>
    <w:rsid w:val="0084275A"/>
    <w:rsid w:val="009F7078"/>
    <w:rsid w:val="00D24B48"/>
    <w:rsid w:val="00F30B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B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761</Words>
  <Characters>4339</Characters>
  <Application>Microsoft Office Word</Application>
  <DocSecurity>0</DocSecurity>
  <Lines>36</Lines>
  <Paragraphs>10</Paragraphs>
  <ScaleCrop>false</ScaleCrop>
  <Company/>
  <LinksUpToDate>false</LinksUpToDate>
  <CharactersWithSpaces>5090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2</cp:revision>
  <dcterms:created xsi:type="dcterms:W3CDTF">2023-05-31T12:52:00Z</dcterms:created>
  <dcterms:modified xsi:type="dcterms:W3CDTF">2023-05-31T12:55:00Z</dcterms:modified>
</cp:coreProperties>
</file>