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15E" w:rsidRPr="00D7115E" w:rsidRDefault="00D7115E" w:rsidP="00D7115E">
      <w:pPr>
        <w:spacing w:line="240" w:lineRule="auto"/>
        <w:jc w:val="center"/>
        <w:rPr>
          <w:rFonts w:ascii="Times New Roman" w:hAnsi="Times New Roman" w:cs="Times New Roman"/>
          <w:b/>
          <w:sz w:val="32"/>
          <w:szCs w:val="32"/>
        </w:rPr>
      </w:pPr>
      <w:r w:rsidRPr="00D7115E">
        <w:rPr>
          <w:rFonts w:ascii="Times New Roman" w:hAnsi="Times New Roman" w:cs="Times New Roman"/>
          <w:b/>
          <w:sz w:val="32"/>
          <w:szCs w:val="32"/>
        </w:rPr>
        <w:t xml:space="preserve">МУНИЦИПАЛЬНОЕ БЮДЖЕТНОЕ ОБРАЗОВАТЕЛЬНОЕ УЧРЕЖДЕНИЕ ДОПОЛНИТЕЛЬНОГО ОБРАЗОВАНИЯ БАГАЕВСКАЯ </w:t>
      </w:r>
      <w:r>
        <w:rPr>
          <w:rFonts w:ascii="Times New Roman" w:hAnsi="Times New Roman" w:cs="Times New Roman"/>
          <w:b/>
          <w:sz w:val="32"/>
          <w:szCs w:val="32"/>
        </w:rPr>
        <w:t xml:space="preserve">ДЕТСКАЯ </w:t>
      </w:r>
      <w:r w:rsidRPr="00D7115E">
        <w:rPr>
          <w:rFonts w:ascii="Times New Roman" w:hAnsi="Times New Roman" w:cs="Times New Roman"/>
          <w:b/>
          <w:sz w:val="32"/>
          <w:szCs w:val="32"/>
        </w:rPr>
        <w:t>ШКОЛА ИСКУССТВ</w:t>
      </w:r>
    </w:p>
    <w:p w:rsidR="00D7115E" w:rsidRDefault="00D7115E" w:rsidP="00214EC3">
      <w:pPr>
        <w:spacing w:line="240" w:lineRule="auto"/>
        <w:jc w:val="both"/>
        <w:rPr>
          <w:rFonts w:ascii="Times New Roman" w:hAnsi="Times New Roman" w:cs="Times New Roman"/>
          <w:sz w:val="32"/>
          <w:szCs w:val="32"/>
        </w:rPr>
      </w:pPr>
    </w:p>
    <w:p w:rsidR="00D7115E" w:rsidRDefault="00D7115E" w:rsidP="00214EC3">
      <w:pPr>
        <w:spacing w:line="240" w:lineRule="auto"/>
        <w:jc w:val="both"/>
        <w:rPr>
          <w:rFonts w:ascii="Times New Roman" w:hAnsi="Times New Roman" w:cs="Times New Roman"/>
          <w:sz w:val="32"/>
          <w:szCs w:val="32"/>
        </w:rPr>
      </w:pPr>
    </w:p>
    <w:p w:rsidR="00D7115E" w:rsidRDefault="00D7115E" w:rsidP="00214EC3">
      <w:pPr>
        <w:spacing w:line="240" w:lineRule="auto"/>
        <w:jc w:val="both"/>
        <w:rPr>
          <w:rFonts w:ascii="Times New Roman" w:hAnsi="Times New Roman" w:cs="Times New Roman"/>
          <w:sz w:val="32"/>
          <w:szCs w:val="32"/>
        </w:rPr>
      </w:pPr>
    </w:p>
    <w:p w:rsidR="00D7115E" w:rsidRPr="00D7115E" w:rsidRDefault="00D7115E" w:rsidP="00D7115E">
      <w:pPr>
        <w:tabs>
          <w:tab w:val="left" w:pos="3114"/>
        </w:tabs>
        <w:spacing w:line="240" w:lineRule="auto"/>
        <w:jc w:val="center"/>
        <w:rPr>
          <w:rFonts w:ascii="Times New Roman" w:hAnsi="Times New Roman" w:cs="Times New Roman"/>
          <w:sz w:val="44"/>
          <w:szCs w:val="44"/>
        </w:rPr>
      </w:pPr>
      <w:r w:rsidRPr="00D7115E">
        <w:rPr>
          <w:rFonts w:ascii="Times New Roman" w:hAnsi="Times New Roman" w:cs="Times New Roman"/>
          <w:sz w:val="44"/>
          <w:szCs w:val="44"/>
        </w:rPr>
        <w:t>Методическая разработка</w:t>
      </w:r>
    </w:p>
    <w:p w:rsidR="00D7115E" w:rsidRDefault="00D7115E" w:rsidP="00D7115E">
      <w:pPr>
        <w:tabs>
          <w:tab w:val="left" w:pos="3114"/>
        </w:tabs>
        <w:spacing w:line="240" w:lineRule="auto"/>
        <w:jc w:val="center"/>
        <w:rPr>
          <w:rFonts w:ascii="Times New Roman" w:hAnsi="Times New Roman" w:cs="Times New Roman"/>
          <w:sz w:val="32"/>
          <w:szCs w:val="32"/>
        </w:rPr>
      </w:pPr>
    </w:p>
    <w:p w:rsidR="00D7115E" w:rsidRDefault="00D7115E" w:rsidP="00D7115E">
      <w:pPr>
        <w:spacing w:line="240" w:lineRule="auto"/>
        <w:jc w:val="center"/>
        <w:rPr>
          <w:rFonts w:ascii="Times New Roman" w:hAnsi="Times New Roman" w:cs="Times New Roman"/>
          <w:sz w:val="32"/>
          <w:szCs w:val="32"/>
        </w:rPr>
      </w:pPr>
    </w:p>
    <w:p w:rsidR="00690416" w:rsidRPr="00D7115E" w:rsidRDefault="00D7115E" w:rsidP="00D7115E">
      <w:pPr>
        <w:spacing w:line="240" w:lineRule="auto"/>
        <w:jc w:val="center"/>
        <w:rPr>
          <w:rFonts w:ascii="Times New Roman" w:hAnsi="Times New Roman" w:cs="Times New Roman"/>
          <w:b/>
          <w:sz w:val="48"/>
          <w:szCs w:val="48"/>
        </w:rPr>
      </w:pPr>
      <w:r w:rsidRPr="00D7115E">
        <w:rPr>
          <w:rFonts w:ascii="Times New Roman" w:hAnsi="Times New Roman" w:cs="Times New Roman"/>
          <w:b/>
          <w:sz w:val="48"/>
          <w:szCs w:val="48"/>
        </w:rPr>
        <w:t>«</w:t>
      </w:r>
      <w:r w:rsidR="00214EC3" w:rsidRPr="00D7115E">
        <w:rPr>
          <w:rFonts w:ascii="Times New Roman" w:hAnsi="Times New Roman" w:cs="Times New Roman"/>
          <w:b/>
          <w:sz w:val="48"/>
          <w:szCs w:val="48"/>
        </w:rPr>
        <w:t xml:space="preserve">Формирование некоторых профессиональных навыков у учеников детских музыкальных школ на материале фортепианных произведений композиторов-романтиков </w:t>
      </w:r>
      <w:r w:rsidR="00214EC3" w:rsidRPr="00D7115E">
        <w:rPr>
          <w:rFonts w:ascii="Times New Roman" w:hAnsi="Times New Roman" w:cs="Times New Roman"/>
          <w:b/>
          <w:sz w:val="48"/>
          <w:szCs w:val="48"/>
          <w:lang w:val="en-US"/>
        </w:rPr>
        <w:t>XIX</w:t>
      </w:r>
      <w:r w:rsidRPr="00D7115E">
        <w:rPr>
          <w:rFonts w:ascii="Times New Roman" w:hAnsi="Times New Roman" w:cs="Times New Roman"/>
          <w:b/>
          <w:sz w:val="48"/>
          <w:szCs w:val="48"/>
        </w:rPr>
        <w:t xml:space="preserve"> века»</w:t>
      </w:r>
    </w:p>
    <w:p w:rsidR="00214EC3" w:rsidRPr="00D7115E" w:rsidRDefault="00214EC3" w:rsidP="00D7115E">
      <w:pPr>
        <w:spacing w:line="240" w:lineRule="auto"/>
        <w:jc w:val="center"/>
        <w:rPr>
          <w:rFonts w:ascii="Times New Roman" w:hAnsi="Times New Roman" w:cs="Times New Roman"/>
          <w:sz w:val="48"/>
          <w:szCs w:val="48"/>
        </w:rPr>
      </w:pPr>
    </w:p>
    <w:p w:rsidR="00214EC3" w:rsidRPr="001909D6" w:rsidRDefault="00214EC3" w:rsidP="00D7115E">
      <w:pPr>
        <w:spacing w:line="240" w:lineRule="auto"/>
        <w:jc w:val="center"/>
        <w:rPr>
          <w:rFonts w:ascii="Times New Roman" w:hAnsi="Times New Roman" w:cs="Times New Roman"/>
          <w:sz w:val="32"/>
          <w:szCs w:val="32"/>
        </w:rPr>
      </w:pPr>
    </w:p>
    <w:p w:rsidR="00A76A53" w:rsidRPr="00A76A53" w:rsidRDefault="00A76A53" w:rsidP="00214EC3">
      <w:pPr>
        <w:spacing w:line="240" w:lineRule="auto"/>
        <w:jc w:val="both"/>
        <w:rPr>
          <w:rFonts w:ascii="Times New Roman" w:hAnsi="Times New Roman" w:cs="Times New Roman"/>
          <w:sz w:val="32"/>
          <w:szCs w:val="32"/>
        </w:rPr>
      </w:pPr>
    </w:p>
    <w:p w:rsidR="00A76A53" w:rsidRPr="00536365" w:rsidRDefault="00A76A53" w:rsidP="00214EC3">
      <w:pPr>
        <w:spacing w:line="240" w:lineRule="auto"/>
        <w:jc w:val="both"/>
        <w:rPr>
          <w:rFonts w:ascii="Times New Roman" w:hAnsi="Times New Roman" w:cs="Times New Roman"/>
          <w:sz w:val="32"/>
          <w:szCs w:val="32"/>
        </w:rPr>
      </w:pPr>
    </w:p>
    <w:p w:rsidR="00A76A53" w:rsidRPr="00536365" w:rsidRDefault="00A76A53" w:rsidP="00214EC3">
      <w:pPr>
        <w:spacing w:line="240" w:lineRule="auto"/>
        <w:jc w:val="both"/>
        <w:rPr>
          <w:rFonts w:ascii="Times New Roman" w:hAnsi="Times New Roman" w:cs="Times New Roman"/>
          <w:sz w:val="32"/>
          <w:szCs w:val="32"/>
        </w:rPr>
      </w:pPr>
    </w:p>
    <w:p w:rsidR="00A76A53" w:rsidRPr="00536365" w:rsidRDefault="00A76A53" w:rsidP="00214EC3">
      <w:pPr>
        <w:spacing w:line="240" w:lineRule="auto"/>
        <w:jc w:val="both"/>
        <w:rPr>
          <w:rFonts w:ascii="Times New Roman" w:hAnsi="Times New Roman" w:cs="Times New Roman"/>
          <w:sz w:val="32"/>
          <w:szCs w:val="32"/>
        </w:rPr>
      </w:pPr>
    </w:p>
    <w:p w:rsidR="00D7115E" w:rsidRPr="00DD7450" w:rsidRDefault="00D7115E" w:rsidP="00DD7450">
      <w:pPr>
        <w:spacing w:line="240" w:lineRule="auto"/>
        <w:jc w:val="right"/>
        <w:rPr>
          <w:rFonts w:ascii="Times New Roman" w:hAnsi="Times New Roman" w:cs="Times New Roman"/>
          <w:sz w:val="28"/>
          <w:szCs w:val="28"/>
        </w:rPr>
      </w:pPr>
      <w:r w:rsidRPr="00DD7450">
        <w:rPr>
          <w:rFonts w:ascii="Times New Roman" w:hAnsi="Times New Roman" w:cs="Times New Roman"/>
          <w:sz w:val="28"/>
          <w:szCs w:val="28"/>
        </w:rPr>
        <w:t xml:space="preserve">Преподаватель МБОУДО </w:t>
      </w:r>
    </w:p>
    <w:p w:rsidR="00D7115E" w:rsidRPr="00DD7450" w:rsidRDefault="00D7115E" w:rsidP="00DD7450">
      <w:pPr>
        <w:spacing w:line="240" w:lineRule="auto"/>
        <w:jc w:val="right"/>
        <w:rPr>
          <w:rFonts w:ascii="Times New Roman" w:hAnsi="Times New Roman" w:cs="Times New Roman"/>
          <w:sz w:val="28"/>
          <w:szCs w:val="28"/>
        </w:rPr>
      </w:pPr>
      <w:r w:rsidRPr="00DD7450">
        <w:rPr>
          <w:rFonts w:ascii="Times New Roman" w:hAnsi="Times New Roman" w:cs="Times New Roman"/>
          <w:sz w:val="28"/>
          <w:szCs w:val="28"/>
        </w:rPr>
        <w:t>БАГАЕВСКОЙ ДШИ</w:t>
      </w:r>
    </w:p>
    <w:p w:rsidR="00D7115E" w:rsidRPr="00DD7450" w:rsidRDefault="00D7115E" w:rsidP="00DD7450">
      <w:pPr>
        <w:spacing w:line="240" w:lineRule="auto"/>
        <w:jc w:val="right"/>
        <w:rPr>
          <w:rFonts w:ascii="Times New Roman" w:hAnsi="Times New Roman" w:cs="Times New Roman"/>
          <w:sz w:val="28"/>
          <w:szCs w:val="28"/>
        </w:rPr>
      </w:pPr>
      <w:r w:rsidRPr="00DD7450">
        <w:rPr>
          <w:rFonts w:ascii="Times New Roman" w:hAnsi="Times New Roman" w:cs="Times New Roman"/>
          <w:sz w:val="28"/>
          <w:szCs w:val="28"/>
        </w:rPr>
        <w:t xml:space="preserve"> Колотова Юлия Александровна</w:t>
      </w:r>
    </w:p>
    <w:p w:rsidR="00D7115E" w:rsidRPr="00DD7450" w:rsidRDefault="00D7115E" w:rsidP="00DD7450">
      <w:pPr>
        <w:spacing w:line="240" w:lineRule="auto"/>
        <w:jc w:val="both"/>
        <w:rPr>
          <w:rFonts w:ascii="Times New Roman" w:hAnsi="Times New Roman" w:cs="Times New Roman"/>
          <w:sz w:val="28"/>
          <w:szCs w:val="28"/>
        </w:rPr>
      </w:pPr>
    </w:p>
    <w:p w:rsidR="00A76A53" w:rsidRPr="00BE31A0" w:rsidRDefault="0075292B" w:rsidP="00D7115E">
      <w:pPr>
        <w:spacing w:line="240" w:lineRule="auto"/>
        <w:jc w:val="center"/>
        <w:rPr>
          <w:rFonts w:ascii="Times New Roman" w:hAnsi="Times New Roman" w:cs="Times New Roman"/>
          <w:sz w:val="28"/>
          <w:szCs w:val="28"/>
        </w:rPr>
      </w:pPr>
      <w:r>
        <w:rPr>
          <w:rFonts w:ascii="Times New Roman" w:hAnsi="Times New Roman" w:cs="Times New Roman"/>
          <w:sz w:val="28"/>
          <w:szCs w:val="28"/>
        </w:rPr>
        <w:t>2023</w:t>
      </w:r>
      <w:r w:rsidR="00D7115E" w:rsidRPr="00BE31A0">
        <w:rPr>
          <w:rFonts w:ascii="Times New Roman" w:hAnsi="Times New Roman" w:cs="Times New Roman"/>
          <w:sz w:val="28"/>
          <w:szCs w:val="28"/>
        </w:rPr>
        <w:t xml:space="preserve"> г.</w:t>
      </w:r>
    </w:p>
    <w:p w:rsidR="00E62611" w:rsidRDefault="00E62611" w:rsidP="00E62611">
      <w:pPr>
        <w:spacing w:line="240" w:lineRule="auto"/>
        <w:jc w:val="center"/>
        <w:rPr>
          <w:rFonts w:ascii="Times New Roman" w:hAnsi="Times New Roman" w:cs="Times New Roman"/>
          <w:sz w:val="32"/>
          <w:szCs w:val="32"/>
        </w:rPr>
      </w:pPr>
    </w:p>
    <w:p w:rsidR="00E62611" w:rsidRPr="00DD7450" w:rsidRDefault="00A76A53" w:rsidP="00E62611">
      <w:pPr>
        <w:spacing w:line="240" w:lineRule="auto"/>
        <w:jc w:val="center"/>
        <w:rPr>
          <w:rFonts w:ascii="Times New Roman" w:hAnsi="Times New Roman" w:cs="Times New Roman"/>
          <w:b/>
          <w:sz w:val="28"/>
          <w:szCs w:val="28"/>
        </w:rPr>
      </w:pPr>
      <w:r w:rsidRPr="00DD7450">
        <w:rPr>
          <w:rFonts w:ascii="Times New Roman" w:hAnsi="Times New Roman" w:cs="Times New Roman"/>
          <w:b/>
          <w:sz w:val="28"/>
          <w:szCs w:val="28"/>
        </w:rPr>
        <w:lastRenderedPageBreak/>
        <w:t>Содержание:</w:t>
      </w:r>
    </w:p>
    <w:p w:rsidR="00E62611" w:rsidRPr="00DD7450" w:rsidRDefault="00E62611" w:rsidP="00E62611">
      <w:pPr>
        <w:spacing w:line="240" w:lineRule="auto"/>
        <w:jc w:val="center"/>
        <w:rPr>
          <w:rFonts w:ascii="Times New Roman" w:hAnsi="Times New Roman" w:cs="Times New Roman"/>
          <w:sz w:val="28"/>
          <w:szCs w:val="28"/>
        </w:rPr>
      </w:pPr>
    </w:p>
    <w:p w:rsidR="00A76A53" w:rsidRPr="00DD7450" w:rsidRDefault="00A76A53" w:rsidP="00A76A53">
      <w:pPr>
        <w:pStyle w:val="a3"/>
        <w:numPr>
          <w:ilvl w:val="0"/>
          <w:numId w:val="2"/>
        </w:numPr>
        <w:spacing w:line="240" w:lineRule="auto"/>
        <w:jc w:val="both"/>
        <w:rPr>
          <w:rFonts w:ascii="Times New Roman" w:hAnsi="Times New Roman" w:cs="Times New Roman"/>
          <w:b/>
          <w:sz w:val="28"/>
          <w:szCs w:val="28"/>
        </w:rPr>
      </w:pPr>
      <w:r w:rsidRPr="00DD7450">
        <w:rPr>
          <w:rFonts w:ascii="Times New Roman" w:hAnsi="Times New Roman" w:cs="Times New Roman"/>
          <w:b/>
          <w:sz w:val="28"/>
          <w:szCs w:val="28"/>
        </w:rPr>
        <w:t>Введение.</w:t>
      </w:r>
    </w:p>
    <w:p w:rsidR="00A76A53" w:rsidRPr="00DD7450" w:rsidRDefault="00BA0295" w:rsidP="00A76A53">
      <w:pPr>
        <w:pStyle w:val="a3"/>
        <w:numPr>
          <w:ilvl w:val="0"/>
          <w:numId w:val="2"/>
        </w:numPr>
        <w:spacing w:line="240" w:lineRule="auto"/>
        <w:jc w:val="both"/>
        <w:rPr>
          <w:rFonts w:ascii="Times New Roman" w:hAnsi="Times New Roman" w:cs="Times New Roman"/>
          <w:sz w:val="28"/>
          <w:szCs w:val="28"/>
        </w:rPr>
      </w:pPr>
      <w:r w:rsidRPr="00DD7450">
        <w:rPr>
          <w:rFonts w:ascii="Times New Roman" w:hAnsi="Times New Roman" w:cs="Times New Roman"/>
          <w:b/>
          <w:sz w:val="28"/>
          <w:szCs w:val="28"/>
        </w:rPr>
        <w:t>Основная</w:t>
      </w:r>
      <w:r w:rsidR="00DD7450">
        <w:rPr>
          <w:rFonts w:ascii="Times New Roman" w:hAnsi="Times New Roman" w:cs="Times New Roman"/>
          <w:b/>
          <w:sz w:val="28"/>
          <w:szCs w:val="28"/>
        </w:rPr>
        <w:t xml:space="preserve">, </w:t>
      </w:r>
      <w:r w:rsidRPr="00DD7450">
        <w:rPr>
          <w:rFonts w:ascii="Times New Roman" w:hAnsi="Times New Roman" w:cs="Times New Roman"/>
          <w:b/>
          <w:sz w:val="28"/>
          <w:szCs w:val="28"/>
        </w:rPr>
        <w:t xml:space="preserve"> </w:t>
      </w:r>
      <w:r w:rsidR="0057691C" w:rsidRPr="00DD7450">
        <w:rPr>
          <w:rFonts w:ascii="Times New Roman" w:hAnsi="Times New Roman" w:cs="Times New Roman"/>
          <w:b/>
          <w:sz w:val="28"/>
          <w:szCs w:val="28"/>
        </w:rPr>
        <w:t xml:space="preserve">теоретическая </w:t>
      </w:r>
      <w:r w:rsidRPr="00DD7450">
        <w:rPr>
          <w:rFonts w:ascii="Times New Roman" w:hAnsi="Times New Roman" w:cs="Times New Roman"/>
          <w:b/>
          <w:sz w:val="28"/>
          <w:szCs w:val="28"/>
        </w:rPr>
        <w:t xml:space="preserve">часть: </w:t>
      </w:r>
      <w:r w:rsidRPr="00DD7450">
        <w:rPr>
          <w:rFonts w:ascii="Times New Roman" w:hAnsi="Times New Roman" w:cs="Times New Roman"/>
          <w:sz w:val="28"/>
          <w:szCs w:val="28"/>
        </w:rPr>
        <w:t>первые профессиональные навыки необходимые для исполнения произведений композиторов-романтиков.</w:t>
      </w:r>
    </w:p>
    <w:p w:rsidR="00BA0295" w:rsidRPr="00BE31A0" w:rsidRDefault="00BE31A0" w:rsidP="00BE31A0">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b/>
          <w:sz w:val="28"/>
          <w:szCs w:val="28"/>
        </w:rPr>
        <w:t xml:space="preserve">Практическая часть: </w:t>
      </w:r>
      <w:r>
        <w:rPr>
          <w:rFonts w:ascii="Times New Roman" w:hAnsi="Times New Roman" w:cs="Times New Roman"/>
          <w:sz w:val="28"/>
          <w:szCs w:val="28"/>
        </w:rPr>
        <w:t xml:space="preserve">методико-исполнительский анализ музыкального произведения: </w:t>
      </w:r>
      <w:r w:rsidR="00D7115E" w:rsidRPr="00BE31A0">
        <w:rPr>
          <w:rFonts w:ascii="Times New Roman" w:hAnsi="Times New Roman" w:cs="Times New Roman"/>
          <w:sz w:val="28"/>
          <w:szCs w:val="28"/>
        </w:rPr>
        <w:t xml:space="preserve"> Дж. </w:t>
      </w:r>
      <w:proofErr w:type="spellStart"/>
      <w:r w:rsidR="00D7115E" w:rsidRPr="00BE31A0">
        <w:rPr>
          <w:rFonts w:ascii="Times New Roman" w:hAnsi="Times New Roman" w:cs="Times New Roman"/>
          <w:sz w:val="28"/>
          <w:szCs w:val="28"/>
        </w:rPr>
        <w:t>Фильд</w:t>
      </w:r>
      <w:proofErr w:type="spellEnd"/>
      <w:r w:rsidRPr="00BE31A0">
        <w:rPr>
          <w:rFonts w:ascii="Times New Roman" w:hAnsi="Times New Roman" w:cs="Times New Roman"/>
          <w:sz w:val="28"/>
          <w:szCs w:val="28"/>
        </w:rPr>
        <w:t xml:space="preserve"> -  Ноктюрн </w:t>
      </w:r>
      <w:r w:rsidR="00D7115E" w:rsidRPr="00BE31A0">
        <w:rPr>
          <w:rFonts w:ascii="Times New Roman" w:hAnsi="Times New Roman" w:cs="Times New Roman"/>
          <w:sz w:val="28"/>
          <w:szCs w:val="28"/>
        </w:rPr>
        <w:t xml:space="preserve"> </w:t>
      </w:r>
      <w:r w:rsidR="00D7115E" w:rsidRPr="00BE31A0">
        <w:rPr>
          <w:rFonts w:ascii="Times New Roman" w:hAnsi="Times New Roman" w:cs="Times New Roman"/>
          <w:sz w:val="28"/>
          <w:szCs w:val="28"/>
          <w:lang w:val="en-US"/>
        </w:rPr>
        <w:t>B</w:t>
      </w:r>
      <w:r w:rsidR="00D7115E" w:rsidRPr="00BE31A0">
        <w:rPr>
          <w:rFonts w:ascii="Times New Roman" w:hAnsi="Times New Roman" w:cs="Times New Roman"/>
          <w:sz w:val="28"/>
          <w:szCs w:val="28"/>
        </w:rPr>
        <w:t xml:space="preserve"> </w:t>
      </w:r>
      <w:proofErr w:type="spellStart"/>
      <w:r w:rsidR="00D7115E" w:rsidRPr="00BE31A0">
        <w:rPr>
          <w:rFonts w:ascii="Times New Roman" w:hAnsi="Times New Roman" w:cs="Times New Roman"/>
          <w:sz w:val="28"/>
          <w:szCs w:val="28"/>
          <w:lang w:val="en-US"/>
        </w:rPr>
        <w:t>dur</w:t>
      </w:r>
      <w:proofErr w:type="spellEnd"/>
      <w:r w:rsidR="00E62611" w:rsidRPr="00BE31A0">
        <w:rPr>
          <w:rFonts w:ascii="Times New Roman" w:hAnsi="Times New Roman" w:cs="Times New Roman"/>
          <w:sz w:val="28"/>
          <w:szCs w:val="28"/>
        </w:rPr>
        <w:t>.</w:t>
      </w:r>
    </w:p>
    <w:p w:rsidR="00BA0295" w:rsidRPr="00DD7450" w:rsidRDefault="00BA0295" w:rsidP="00A76A53">
      <w:pPr>
        <w:pStyle w:val="a3"/>
        <w:numPr>
          <w:ilvl w:val="0"/>
          <w:numId w:val="2"/>
        </w:numPr>
        <w:spacing w:line="240" w:lineRule="auto"/>
        <w:jc w:val="both"/>
        <w:rPr>
          <w:rFonts w:ascii="Times New Roman" w:hAnsi="Times New Roman" w:cs="Times New Roman"/>
          <w:b/>
          <w:sz w:val="28"/>
          <w:szCs w:val="28"/>
        </w:rPr>
      </w:pPr>
      <w:r w:rsidRPr="00DD7450">
        <w:rPr>
          <w:rFonts w:ascii="Times New Roman" w:hAnsi="Times New Roman" w:cs="Times New Roman"/>
          <w:b/>
          <w:sz w:val="28"/>
          <w:szCs w:val="28"/>
        </w:rPr>
        <w:t>Заключение</w:t>
      </w:r>
      <w:r w:rsidR="00E62611" w:rsidRPr="00DD7450">
        <w:rPr>
          <w:rFonts w:ascii="Times New Roman" w:hAnsi="Times New Roman" w:cs="Times New Roman"/>
          <w:b/>
          <w:sz w:val="28"/>
          <w:szCs w:val="28"/>
        </w:rPr>
        <w:t>.</w:t>
      </w:r>
    </w:p>
    <w:p w:rsidR="00BA0295" w:rsidRPr="00DD7450" w:rsidRDefault="00BA0295" w:rsidP="00A76A53">
      <w:pPr>
        <w:pStyle w:val="a3"/>
        <w:numPr>
          <w:ilvl w:val="0"/>
          <w:numId w:val="2"/>
        </w:numPr>
        <w:spacing w:line="240" w:lineRule="auto"/>
        <w:jc w:val="both"/>
        <w:rPr>
          <w:rFonts w:ascii="Times New Roman" w:hAnsi="Times New Roman" w:cs="Times New Roman"/>
          <w:b/>
          <w:sz w:val="28"/>
          <w:szCs w:val="28"/>
        </w:rPr>
      </w:pPr>
      <w:r w:rsidRPr="00DD7450">
        <w:rPr>
          <w:rFonts w:ascii="Times New Roman" w:hAnsi="Times New Roman" w:cs="Times New Roman"/>
          <w:b/>
          <w:sz w:val="28"/>
          <w:szCs w:val="28"/>
        </w:rPr>
        <w:t>Список литературы.</w:t>
      </w:r>
    </w:p>
    <w:p w:rsidR="00A76A53" w:rsidRPr="00DD7450" w:rsidRDefault="00A76A53" w:rsidP="00214EC3">
      <w:pPr>
        <w:spacing w:line="240" w:lineRule="auto"/>
        <w:jc w:val="both"/>
        <w:rPr>
          <w:rFonts w:ascii="Times New Roman" w:hAnsi="Times New Roman" w:cs="Times New Roman"/>
          <w:b/>
          <w:sz w:val="28"/>
          <w:szCs w:val="28"/>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A76A53" w:rsidRPr="00BA0295" w:rsidRDefault="00A76A53" w:rsidP="00214EC3">
      <w:pPr>
        <w:spacing w:line="240" w:lineRule="auto"/>
        <w:jc w:val="both"/>
        <w:rPr>
          <w:rFonts w:ascii="Times New Roman" w:hAnsi="Times New Roman" w:cs="Times New Roman"/>
          <w:sz w:val="32"/>
          <w:szCs w:val="32"/>
        </w:rPr>
      </w:pPr>
    </w:p>
    <w:p w:rsidR="00DD7450" w:rsidRDefault="00DD7450" w:rsidP="00DD7450">
      <w:pPr>
        <w:spacing w:line="240" w:lineRule="auto"/>
        <w:rPr>
          <w:rFonts w:ascii="Times New Roman" w:hAnsi="Times New Roman" w:cs="Times New Roman"/>
          <w:sz w:val="32"/>
          <w:szCs w:val="32"/>
        </w:rPr>
      </w:pPr>
    </w:p>
    <w:p w:rsidR="00DD7450" w:rsidRDefault="00DD7450" w:rsidP="00DD7450">
      <w:pPr>
        <w:spacing w:line="240" w:lineRule="auto"/>
        <w:rPr>
          <w:rFonts w:ascii="Times New Roman" w:hAnsi="Times New Roman" w:cs="Times New Roman"/>
          <w:sz w:val="32"/>
          <w:szCs w:val="32"/>
        </w:rPr>
      </w:pPr>
    </w:p>
    <w:p w:rsidR="00DD7450" w:rsidRDefault="00DD7450" w:rsidP="00DD7450">
      <w:pPr>
        <w:spacing w:line="240" w:lineRule="auto"/>
        <w:rPr>
          <w:rFonts w:ascii="Times New Roman" w:hAnsi="Times New Roman" w:cs="Times New Roman"/>
          <w:sz w:val="32"/>
          <w:szCs w:val="32"/>
        </w:rPr>
      </w:pPr>
    </w:p>
    <w:p w:rsidR="00DD7450" w:rsidRPr="00DD7450" w:rsidRDefault="00DD7450" w:rsidP="00DD7450">
      <w:pPr>
        <w:spacing w:line="240" w:lineRule="auto"/>
        <w:rPr>
          <w:rFonts w:ascii="Times New Roman" w:hAnsi="Times New Roman" w:cs="Times New Roman"/>
          <w:b/>
          <w:sz w:val="40"/>
          <w:szCs w:val="40"/>
        </w:rPr>
      </w:pPr>
    </w:p>
    <w:p w:rsidR="00E62611" w:rsidRPr="00E62611" w:rsidRDefault="00E62611" w:rsidP="0081264C">
      <w:pPr>
        <w:pStyle w:val="a3"/>
        <w:numPr>
          <w:ilvl w:val="0"/>
          <w:numId w:val="5"/>
        </w:numPr>
        <w:spacing w:line="240" w:lineRule="auto"/>
        <w:rPr>
          <w:rFonts w:ascii="Times New Roman" w:hAnsi="Times New Roman" w:cs="Times New Roman"/>
          <w:b/>
          <w:sz w:val="40"/>
          <w:szCs w:val="40"/>
        </w:rPr>
      </w:pPr>
      <w:r w:rsidRPr="00BE31A0">
        <w:rPr>
          <w:rFonts w:ascii="Times New Roman" w:hAnsi="Times New Roman" w:cs="Times New Roman"/>
          <w:b/>
          <w:sz w:val="32"/>
          <w:szCs w:val="32"/>
        </w:rPr>
        <w:lastRenderedPageBreak/>
        <w:t>Введение</w:t>
      </w:r>
      <w:r w:rsidRPr="00E62611">
        <w:rPr>
          <w:rFonts w:ascii="Times New Roman" w:hAnsi="Times New Roman" w:cs="Times New Roman"/>
          <w:b/>
          <w:sz w:val="40"/>
          <w:szCs w:val="40"/>
        </w:rPr>
        <w:t>.</w:t>
      </w:r>
    </w:p>
    <w:p w:rsidR="00DD7450" w:rsidRDefault="00DD7450" w:rsidP="00DD7450">
      <w:pPr>
        <w:spacing w:line="240" w:lineRule="auto"/>
        <w:ind w:left="502"/>
        <w:jc w:val="both"/>
        <w:rPr>
          <w:rFonts w:ascii="Times New Roman" w:hAnsi="Times New Roman" w:cs="Times New Roman"/>
          <w:sz w:val="32"/>
          <w:szCs w:val="32"/>
        </w:rPr>
      </w:pPr>
    </w:p>
    <w:p w:rsidR="00DD7450" w:rsidRDefault="00DD7450" w:rsidP="00214EC3">
      <w:pPr>
        <w:spacing w:line="240" w:lineRule="auto"/>
        <w:jc w:val="both"/>
        <w:rPr>
          <w:rFonts w:ascii="Times New Roman" w:hAnsi="Times New Roman" w:cs="Times New Roman"/>
          <w:sz w:val="32"/>
          <w:szCs w:val="32"/>
        </w:rPr>
      </w:pPr>
    </w:p>
    <w:p w:rsidR="00536365" w:rsidRPr="00DD7450" w:rsidRDefault="00DD7450" w:rsidP="00DD7450">
      <w:pPr>
        <w:spacing w:line="240" w:lineRule="auto"/>
        <w:jc w:val="right"/>
        <w:rPr>
          <w:rFonts w:ascii="Times New Roman" w:hAnsi="Times New Roman" w:cs="Times New Roman"/>
          <w:i/>
          <w:sz w:val="32"/>
          <w:szCs w:val="32"/>
        </w:rPr>
      </w:pPr>
      <w:r>
        <w:rPr>
          <w:rFonts w:ascii="Times New Roman" w:hAnsi="Times New Roman" w:cs="Times New Roman"/>
          <w:i/>
          <w:sz w:val="32"/>
          <w:szCs w:val="32"/>
        </w:rPr>
        <w:t>«Исполнять значит творить»</w:t>
      </w:r>
    </w:p>
    <w:p w:rsidR="00536365" w:rsidRPr="00BE31A0" w:rsidRDefault="00536365"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Работа над музыкальным произведением является творческим процессом, многообразие которого связано как с художественными особенностями произведения, так и с различными индивидуальными особенностями исполнителя.</w:t>
      </w:r>
    </w:p>
    <w:p w:rsidR="00AB0F4D" w:rsidRPr="00BE31A0" w:rsidRDefault="00536365"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Н</w:t>
      </w:r>
      <w:r w:rsidR="00F62D75" w:rsidRPr="00BE31A0">
        <w:rPr>
          <w:rFonts w:ascii="Times New Roman" w:hAnsi="Times New Roman" w:cs="Times New Roman"/>
          <w:sz w:val="28"/>
          <w:szCs w:val="28"/>
        </w:rPr>
        <w:t>а музыкальной школе лежит огромная ответственность: сформировать основы профессионализма, которые затем получат дальнейшее развитие.</w:t>
      </w:r>
      <w:r w:rsidR="00BC3594" w:rsidRPr="00BE31A0">
        <w:rPr>
          <w:rFonts w:ascii="Times New Roman" w:hAnsi="Times New Roman" w:cs="Times New Roman"/>
          <w:sz w:val="28"/>
          <w:szCs w:val="28"/>
        </w:rPr>
        <w:t xml:space="preserve"> </w:t>
      </w:r>
      <w:r w:rsidR="00F62D75" w:rsidRPr="00BE31A0">
        <w:rPr>
          <w:rFonts w:ascii="Times New Roman" w:hAnsi="Times New Roman" w:cs="Times New Roman"/>
          <w:sz w:val="28"/>
          <w:szCs w:val="28"/>
        </w:rPr>
        <w:t xml:space="preserve">Формирование профессиональных навыков у ученика происходит в процессе работы над произведениями разных эпох и стилей. Почему же в данном случае избраны сочинения романтиков </w:t>
      </w:r>
      <w:r w:rsidR="00F62D75" w:rsidRPr="00BE31A0">
        <w:rPr>
          <w:rFonts w:ascii="Times New Roman" w:hAnsi="Times New Roman" w:cs="Times New Roman"/>
          <w:sz w:val="28"/>
          <w:szCs w:val="28"/>
          <w:lang w:val="en-US"/>
        </w:rPr>
        <w:t>XIX</w:t>
      </w:r>
      <w:r w:rsidR="00F62D75" w:rsidRPr="00BE31A0">
        <w:rPr>
          <w:rFonts w:ascii="Times New Roman" w:hAnsi="Times New Roman" w:cs="Times New Roman"/>
          <w:sz w:val="28"/>
          <w:szCs w:val="28"/>
        </w:rPr>
        <w:t xml:space="preserve"> века? Дело в том, что музыка этих композиторов занимает весьма заметное место в педагогическом</w:t>
      </w:r>
      <w:r w:rsidR="00DB1636" w:rsidRPr="00BE31A0">
        <w:rPr>
          <w:rFonts w:ascii="Times New Roman" w:hAnsi="Times New Roman" w:cs="Times New Roman"/>
          <w:sz w:val="28"/>
          <w:szCs w:val="28"/>
        </w:rPr>
        <w:t xml:space="preserve"> репе</w:t>
      </w:r>
      <w:r w:rsidR="00DD7450" w:rsidRPr="00BE31A0">
        <w:rPr>
          <w:rFonts w:ascii="Times New Roman" w:hAnsi="Times New Roman" w:cs="Times New Roman"/>
          <w:sz w:val="28"/>
          <w:szCs w:val="28"/>
        </w:rPr>
        <w:t>ртуаре ДМШ и ДШИ</w:t>
      </w:r>
      <w:r w:rsidR="00DB1636" w:rsidRPr="00BE31A0">
        <w:rPr>
          <w:rFonts w:ascii="Times New Roman" w:hAnsi="Times New Roman" w:cs="Times New Roman"/>
          <w:sz w:val="28"/>
          <w:szCs w:val="28"/>
        </w:rPr>
        <w:t xml:space="preserve">. Причин тому несколько. В эпоху романтизма, вследствие определенных социально-исторических условий, одним из господствующих музыкальных жанров стала инструментальная миниатюра, связанная с традицией бытового </w:t>
      </w:r>
      <w:proofErr w:type="spellStart"/>
      <w:r w:rsidR="00DB1636" w:rsidRPr="00BE31A0">
        <w:rPr>
          <w:rFonts w:ascii="Times New Roman" w:hAnsi="Times New Roman" w:cs="Times New Roman"/>
          <w:sz w:val="28"/>
          <w:szCs w:val="28"/>
        </w:rPr>
        <w:t>музицирования</w:t>
      </w:r>
      <w:proofErr w:type="spellEnd"/>
      <w:r w:rsidR="00DB1636" w:rsidRPr="00BE31A0">
        <w:rPr>
          <w:rFonts w:ascii="Times New Roman" w:hAnsi="Times New Roman" w:cs="Times New Roman"/>
          <w:sz w:val="28"/>
          <w:szCs w:val="28"/>
        </w:rPr>
        <w:t xml:space="preserve">. </w:t>
      </w:r>
      <w:proofErr w:type="gramStart"/>
      <w:r w:rsidR="00DB1636" w:rsidRPr="00BE31A0">
        <w:rPr>
          <w:rFonts w:ascii="Times New Roman" w:hAnsi="Times New Roman" w:cs="Times New Roman"/>
          <w:sz w:val="28"/>
          <w:szCs w:val="28"/>
        </w:rPr>
        <w:t>Композиторы-романтики оставили нам много небольших по размерам и нетрудных фортепианных пьес, доступных детским исполнительским возможностям (не говоря уже о специально созданных для детей «Альбоме для юношества» Шумана и «Детском альбоме» Чайковского).</w:t>
      </w:r>
      <w:proofErr w:type="gramEnd"/>
      <w:r w:rsidR="00DB1636" w:rsidRPr="00BE31A0">
        <w:rPr>
          <w:rFonts w:ascii="Times New Roman" w:hAnsi="Times New Roman" w:cs="Times New Roman"/>
          <w:sz w:val="28"/>
          <w:szCs w:val="28"/>
        </w:rPr>
        <w:t xml:space="preserve"> Тяготение к образной конкретности, свойственное романтическому искусству, вызвало к жизни множество программных сочинений, которые, естественно</w:t>
      </w:r>
      <w:r w:rsidR="008C006A" w:rsidRPr="00BE31A0">
        <w:rPr>
          <w:rFonts w:ascii="Times New Roman" w:hAnsi="Times New Roman" w:cs="Times New Roman"/>
          <w:sz w:val="28"/>
          <w:szCs w:val="28"/>
        </w:rPr>
        <w:t xml:space="preserve">, понятнее юным музыкантам, нежели более обобщенные по своему образному содержанию произведения композиторов </w:t>
      </w:r>
      <w:r w:rsidR="008C006A" w:rsidRPr="00BE31A0">
        <w:rPr>
          <w:rFonts w:ascii="Times New Roman" w:hAnsi="Times New Roman" w:cs="Times New Roman"/>
          <w:sz w:val="28"/>
          <w:szCs w:val="28"/>
          <w:lang w:val="en-US"/>
        </w:rPr>
        <w:t>XVIII</w:t>
      </w:r>
      <w:r w:rsidR="008C006A" w:rsidRPr="00BE31A0">
        <w:rPr>
          <w:rFonts w:ascii="Times New Roman" w:hAnsi="Times New Roman" w:cs="Times New Roman"/>
          <w:sz w:val="28"/>
          <w:szCs w:val="28"/>
        </w:rPr>
        <w:t xml:space="preserve"> века. Очень часто романтическая образность связана со сказочными, фантастическими персонажами, что всегда возбуждает интерес у детей. Распространенным в эпоху романтизма становится обращение композиторов к танцевальным жанрам – причем это были уже не старинные </w:t>
      </w:r>
      <w:proofErr w:type="spellStart"/>
      <w:r w:rsidR="008C006A" w:rsidRPr="00BE31A0">
        <w:rPr>
          <w:rFonts w:ascii="Times New Roman" w:hAnsi="Times New Roman" w:cs="Times New Roman"/>
          <w:sz w:val="28"/>
          <w:szCs w:val="28"/>
        </w:rPr>
        <w:t>аллеманды</w:t>
      </w:r>
      <w:proofErr w:type="spellEnd"/>
      <w:r w:rsidR="008C006A" w:rsidRPr="00BE31A0">
        <w:rPr>
          <w:rFonts w:ascii="Times New Roman" w:hAnsi="Times New Roman" w:cs="Times New Roman"/>
          <w:sz w:val="28"/>
          <w:szCs w:val="28"/>
        </w:rPr>
        <w:t xml:space="preserve">, куранты, контрдансы и т. п., не вызывающие у современных детей никаких ассоциаций, а более близкие и понятные им по характеру вальсы, польки, мазурки. Искусству романтизма присущ обостренный интерес к отечественной культуре: не случайно именно в эту эпоху заявили о себе новые национальные школы </w:t>
      </w:r>
      <w:proofErr w:type="gramStart"/>
      <w:r w:rsidR="00AB0F4D" w:rsidRPr="00BE31A0">
        <w:rPr>
          <w:rFonts w:ascii="Times New Roman" w:hAnsi="Times New Roman" w:cs="Times New Roman"/>
          <w:sz w:val="28"/>
          <w:szCs w:val="28"/>
        </w:rPr>
        <w:t>–р</w:t>
      </w:r>
      <w:proofErr w:type="gramEnd"/>
      <w:r w:rsidR="00AB0F4D" w:rsidRPr="00BE31A0">
        <w:rPr>
          <w:rFonts w:ascii="Times New Roman" w:hAnsi="Times New Roman" w:cs="Times New Roman"/>
          <w:sz w:val="28"/>
          <w:szCs w:val="28"/>
        </w:rPr>
        <w:t xml:space="preserve">усская, польская, норвежская, венгерская, чешская и др. Вот почему на смену более «унифицированному» музыкальному языку эпох барокко и классицизма пришли ладомелодическое разнообразие </w:t>
      </w:r>
      <w:proofErr w:type="spellStart"/>
      <w:r w:rsidR="00AB0F4D" w:rsidRPr="00BE31A0">
        <w:rPr>
          <w:rFonts w:ascii="Times New Roman" w:hAnsi="Times New Roman" w:cs="Times New Roman"/>
          <w:sz w:val="28"/>
          <w:szCs w:val="28"/>
        </w:rPr>
        <w:t>тематизма</w:t>
      </w:r>
      <w:proofErr w:type="spellEnd"/>
      <w:r w:rsidR="00AB0F4D" w:rsidRPr="00BE31A0">
        <w:rPr>
          <w:rFonts w:ascii="Times New Roman" w:hAnsi="Times New Roman" w:cs="Times New Roman"/>
          <w:sz w:val="28"/>
          <w:szCs w:val="28"/>
        </w:rPr>
        <w:t>, его ясная национальная основа, использование национальных музыкальных жанров. Благодаря также и этому обстоятельству музыка композиторов-романтиков наполняется большей образно-смысловой конкретностью, что делает ее понятной, а потому привлекательной для детей.</w:t>
      </w:r>
    </w:p>
    <w:p w:rsidR="00AB0F4D" w:rsidRPr="00BE31A0" w:rsidRDefault="00AB0F4D"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lastRenderedPageBreak/>
        <w:t xml:space="preserve">            Программные сочинения романтиков, часто связанные с фольклором, национально окрашенные, содержащие иногда яркие </w:t>
      </w:r>
      <w:proofErr w:type="spellStart"/>
      <w:r w:rsidRPr="00BE31A0">
        <w:rPr>
          <w:rFonts w:ascii="Times New Roman" w:hAnsi="Times New Roman" w:cs="Times New Roman"/>
          <w:sz w:val="28"/>
          <w:szCs w:val="28"/>
        </w:rPr>
        <w:t>звукоизобразительные</w:t>
      </w:r>
      <w:proofErr w:type="spellEnd"/>
      <w:r w:rsidRPr="00BE31A0">
        <w:rPr>
          <w:rFonts w:ascii="Times New Roman" w:hAnsi="Times New Roman" w:cs="Times New Roman"/>
          <w:sz w:val="28"/>
          <w:szCs w:val="28"/>
        </w:rPr>
        <w:t xml:space="preserve"> приемы, развивают фантазию детей. </w:t>
      </w:r>
      <w:proofErr w:type="gramStart"/>
      <w:r w:rsidRPr="00BE31A0">
        <w:rPr>
          <w:rFonts w:ascii="Times New Roman" w:hAnsi="Times New Roman" w:cs="Times New Roman"/>
          <w:sz w:val="28"/>
          <w:szCs w:val="28"/>
        </w:rPr>
        <w:t>А поскольку музыкальное восприятие и исполнительство требуют, как указывал Шопен, не только соображения, но и воображения</w:t>
      </w:r>
      <w:r w:rsidR="001909D6" w:rsidRPr="00BE31A0">
        <w:rPr>
          <w:rFonts w:ascii="Times New Roman" w:hAnsi="Times New Roman" w:cs="Times New Roman"/>
          <w:sz w:val="28"/>
          <w:szCs w:val="28"/>
        </w:rPr>
        <w:t xml:space="preserve"> (а может быть, в первую очередь – воображения), становится очевидной та польза, которую приносит ученикам музыкальной школы работа над романтическим репертуаром.</w:t>
      </w:r>
      <w:r w:rsidR="0017398C" w:rsidRPr="00BE31A0">
        <w:rPr>
          <w:rFonts w:ascii="Times New Roman" w:hAnsi="Times New Roman" w:cs="Times New Roman"/>
          <w:sz w:val="28"/>
          <w:szCs w:val="28"/>
        </w:rPr>
        <w:t>[1</w:t>
      </w:r>
      <w:r w:rsidR="009E6425" w:rsidRPr="00BE31A0">
        <w:rPr>
          <w:rFonts w:ascii="Times New Roman" w:hAnsi="Times New Roman" w:cs="Times New Roman"/>
          <w:sz w:val="28"/>
          <w:szCs w:val="28"/>
        </w:rPr>
        <w:t>5</w:t>
      </w:r>
      <w:r w:rsidR="0017398C" w:rsidRPr="00BE31A0">
        <w:rPr>
          <w:rFonts w:ascii="Times New Roman" w:hAnsi="Times New Roman" w:cs="Times New Roman"/>
          <w:sz w:val="28"/>
          <w:szCs w:val="28"/>
        </w:rPr>
        <w:t>,С.16]</w:t>
      </w:r>
      <w:r w:rsidR="001909D6" w:rsidRPr="00BE31A0">
        <w:rPr>
          <w:rFonts w:ascii="Times New Roman" w:hAnsi="Times New Roman" w:cs="Times New Roman"/>
          <w:sz w:val="28"/>
          <w:szCs w:val="28"/>
        </w:rPr>
        <w:t xml:space="preserve"> Здесь необходимо подчеркнуть важную роль образной речи педагога, его умения ярко и доходчиво объяснить ученику содержание музыки, конкретизировать программу, данную в</w:t>
      </w:r>
      <w:proofErr w:type="gramEnd"/>
      <w:r w:rsidR="001909D6" w:rsidRPr="00BE31A0">
        <w:rPr>
          <w:rFonts w:ascii="Times New Roman" w:hAnsi="Times New Roman" w:cs="Times New Roman"/>
          <w:sz w:val="28"/>
          <w:szCs w:val="28"/>
        </w:rPr>
        <w:t xml:space="preserve"> </w:t>
      </w:r>
      <w:proofErr w:type="gramStart"/>
      <w:r w:rsidR="001909D6" w:rsidRPr="00BE31A0">
        <w:rPr>
          <w:rFonts w:ascii="Times New Roman" w:hAnsi="Times New Roman" w:cs="Times New Roman"/>
          <w:sz w:val="28"/>
          <w:szCs w:val="28"/>
        </w:rPr>
        <w:t>общем</w:t>
      </w:r>
      <w:proofErr w:type="gramEnd"/>
      <w:r w:rsidR="001909D6" w:rsidRPr="00BE31A0">
        <w:rPr>
          <w:rFonts w:ascii="Times New Roman" w:hAnsi="Times New Roman" w:cs="Times New Roman"/>
          <w:sz w:val="28"/>
          <w:szCs w:val="28"/>
        </w:rPr>
        <w:t xml:space="preserve"> виде в названии пьесы. Словесные характеристики в ряде случаев имеют преимущества перед педагогическим показом на инструменте, так как стимулируют самостоятельный поиск учеником выразительных средств музыки, подталкивают воображение ребенка, заставляя его самого фантазировать, а значит, становятся импульсом, пробуждающим творческое начало, без которого невозможна </w:t>
      </w:r>
      <w:r w:rsidR="00F358F1" w:rsidRPr="00BE31A0">
        <w:rPr>
          <w:rFonts w:ascii="Times New Roman" w:hAnsi="Times New Roman" w:cs="Times New Roman"/>
          <w:sz w:val="28"/>
          <w:szCs w:val="28"/>
        </w:rPr>
        <w:t xml:space="preserve">любая человеческая деятельность. Подыскивая точные, ясные, яркие слова, педагог не сможет обойтись без привлечения ассоциаций из сферы природы, из области смежных искусств, то есть будет развивать в ребенке эстетическое чувство, тягу к </w:t>
      </w:r>
      <w:proofErr w:type="gramStart"/>
      <w:r w:rsidR="00F358F1" w:rsidRPr="00BE31A0">
        <w:rPr>
          <w:rFonts w:ascii="Times New Roman" w:hAnsi="Times New Roman" w:cs="Times New Roman"/>
          <w:sz w:val="28"/>
          <w:szCs w:val="28"/>
        </w:rPr>
        <w:t>прекрасному</w:t>
      </w:r>
      <w:proofErr w:type="gramEnd"/>
      <w:r w:rsidR="00F358F1" w:rsidRPr="00BE31A0">
        <w:rPr>
          <w:rFonts w:ascii="Times New Roman" w:hAnsi="Times New Roman" w:cs="Times New Roman"/>
          <w:sz w:val="28"/>
          <w:szCs w:val="28"/>
        </w:rPr>
        <w:t xml:space="preserve">. И как раз музыка композиторов-романтиков является тем благодатным материалом, который дает возможность научить детей видеть </w:t>
      </w:r>
      <w:proofErr w:type="gramStart"/>
      <w:r w:rsidR="00F358F1" w:rsidRPr="00BE31A0">
        <w:rPr>
          <w:rFonts w:ascii="Times New Roman" w:hAnsi="Times New Roman" w:cs="Times New Roman"/>
          <w:sz w:val="28"/>
          <w:szCs w:val="28"/>
        </w:rPr>
        <w:t>прекрасное</w:t>
      </w:r>
      <w:proofErr w:type="gramEnd"/>
      <w:r w:rsidR="00F358F1" w:rsidRPr="00BE31A0">
        <w:rPr>
          <w:rFonts w:ascii="Times New Roman" w:hAnsi="Times New Roman" w:cs="Times New Roman"/>
          <w:sz w:val="28"/>
          <w:szCs w:val="28"/>
        </w:rPr>
        <w:t xml:space="preserve"> в природе и искусстве, понимать, ценить и любить красоту. Не это ли, кстати, одна из важнейших функций музыкальной школы?!</w:t>
      </w:r>
    </w:p>
    <w:p w:rsidR="0057691C" w:rsidRPr="00BE31A0" w:rsidRDefault="005B6990"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w:t>
      </w:r>
    </w:p>
    <w:p w:rsidR="0057691C" w:rsidRPr="00BE31A0" w:rsidRDefault="0057691C" w:rsidP="0057691C">
      <w:pPr>
        <w:pStyle w:val="a3"/>
        <w:numPr>
          <w:ilvl w:val="0"/>
          <w:numId w:val="4"/>
        </w:numPr>
        <w:spacing w:line="240" w:lineRule="auto"/>
        <w:jc w:val="both"/>
        <w:rPr>
          <w:rFonts w:ascii="Times New Roman" w:hAnsi="Times New Roman" w:cs="Times New Roman"/>
          <w:b/>
          <w:sz w:val="32"/>
          <w:szCs w:val="32"/>
        </w:rPr>
      </w:pPr>
      <w:r w:rsidRPr="00BE31A0">
        <w:rPr>
          <w:rFonts w:ascii="Times New Roman" w:hAnsi="Times New Roman" w:cs="Times New Roman"/>
          <w:b/>
          <w:sz w:val="32"/>
          <w:szCs w:val="32"/>
        </w:rPr>
        <w:t>Основная</w:t>
      </w:r>
      <w:r w:rsidR="00DD7450" w:rsidRPr="00BE31A0">
        <w:rPr>
          <w:rFonts w:ascii="Times New Roman" w:hAnsi="Times New Roman" w:cs="Times New Roman"/>
          <w:b/>
          <w:sz w:val="32"/>
          <w:szCs w:val="32"/>
        </w:rPr>
        <w:t>,</w:t>
      </w:r>
      <w:r w:rsidRPr="00BE31A0">
        <w:rPr>
          <w:rFonts w:ascii="Times New Roman" w:hAnsi="Times New Roman" w:cs="Times New Roman"/>
          <w:b/>
          <w:sz w:val="32"/>
          <w:szCs w:val="32"/>
        </w:rPr>
        <w:t xml:space="preserve"> теоретическая часть.</w:t>
      </w:r>
    </w:p>
    <w:p w:rsidR="005B6990" w:rsidRPr="00BE31A0" w:rsidRDefault="0057691C"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w:t>
      </w:r>
      <w:r w:rsidR="005B6990" w:rsidRPr="00BE31A0">
        <w:rPr>
          <w:rFonts w:ascii="Times New Roman" w:hAnsi="Times New Roman" w:cs="Times New Roman"/>
          <w:sz w:val="28"/>
          <w:szCs w:val="28"/>
        </w:rPr>
        <w:t>Каждый великий композитор обладал своим индивидуальным, неповторимым творческим почерком, и при работе над сочинениями любого из них перед учеником возникает необходимость решать какие-то специфические задачи. Однако можно выделить некоторые общие проблемы, с которыми мы сталкиваемся при изучении в классе романтической фортепианной музыки. О них и пойдет речь в дальнейшем.</w:t>
      </w:r>
    </w:p>
    <w:p w:rsidR="005B6990" w:rsidRPr="00BE31A0" w:rsidRDefault="005B6990"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Как известно, одно из </w:t>
      </w:r>
      <w:proofErr w:type="spellStart"/>
      <w:r w:rsidRPr="00BE31A0">
        <w:rPr>
          <w:rFonts w:ascii="Times New Roman" w:hAnsi="Times New Roman" w:cs="Times New Roman"/>
          <w:sz w:val="28"/>
          <w:szCs w:val="28"/>
        </w:rPr>
        <w:t>характернейших</w:t>
      </w:r>
      <w:proofErr w:type="spellEnd"/>
      <w:r w:rsidRPr="00BE31A0">
        <w:rPr>
          <w:rFonts w:ascii="Times New Roman" w:hAnsi="Times New Roman" w:cs="Times New Roman"/>
          <w:sz w:val="28"/>
          <w:szCs w:val="28"/>
        </w:rPr>
        <w:t xml:space="preserve"> черт музыкального романтизма было стремление наполнить звучание инструментов эмоциональным теплом и экспрессией, </w:t>
      </w:r>
      <w:proofErr w:type="gramStart"/>
      <w:r w:rsidRPr="00BE31A0">
        <w:rPr>
          <w:rFonts w:ascii="Times New Roman" w:hAnsi="Times New Roman" w:cs="Times New Roman"/>
          <w:sz w:val="28"/>
          <w:szCs w:val="28"/>
        </w:rPr>
        <w:t>свойственными</w:t>
      </w:r>
      <w:proofErr w:type="gramEnd"/>
      <w:r w:rsidRPr="00BE31A0">
        <w:rPr>
          <w:rFonts w:ascii="Times New Roman" w:hAnsi="Times New Roman" w:cs="Times New Roman"/>
          <w:sz w:val="28"/>
          <w:szCs w:val="28"/>
        </w:rPr>
        <w:t xml:space="preserve"> человеческому голосу. Вокализация инструментального </w:t>
      </w:r>
      <w:proofErr w:type="gramStart"/>
      <w:r w:rsidRPr="00BE31A0">
        <w:rPr>
          <w:rFonts w:ascii="Times New Roman" w:hAnsi="Times New Roman" w:cs="Times New Roman"/>
          <w:sz w:val="28"/>
          <w:szCs w:val="28"/>
        </w:rPr>
        <w:t xml:space="preserve">( </w:t>
      </w:r>
      <w:proofErr w:type="gramEnd"/>
      <w:r w:rsidRPr="00BE31A0">
        <w:rPr>
          <w:rFonts w:ascii="Times New Roman" w:hAnsi="Times New Roman" w:cs="Times New Roman"/>
          <w:sz w:val="28"/>
          <w:szCs w:val="28"/>
        </w:rPr>
        <w:t xml:space="preserve">в том числе фортепианного) исполнительства в значительной мере достигается через интонационную выразительность, близкую пению. </w:t>
      </w:r>
      <w:r w:rsidR="007E4CE7" w:rsidRPr="00BE31A0">
        <w:rPr>
          <w:rFonts w:ascii="Times New Roman" w:hAnsi="Times New Roman" w:cs="Times New Roman"/>
          <w:sz w:val="28"/>
          <w:szCs w:val="28"/>
        </w:rPr>
        <w:t xml:space="preserve">Если спеть какую-нибудь музыкальную фразу, то обязательно почувствуем, что некоторые мелодические обороты (широкие скачки, ходы на уменьшенные или увеличенные интервалы) поются труднее, требуют словно какого-то прицела внутреннего слуха, а следовательно – затраты небольшого дополнительного времени на их точное интонирование. Сыграв ту же мелодию на рояле, но соблюдая при этом законы вокала </w:t>
      </w:r>
      <w:proofErr w:type="gramStart"/>
      <w:r w:rsidR="007E4CE7" w:rsidRPr="00BE31A0">
        <w:rPr>
          <w:rFonts w:ascii="Times New Roman" w:hAnsi="Times New Roman" w:cs="Times New Roman"/>
          <w:sz w:val="28"/>
          <w:szCs w:val="28"/>
        </w:rPr>
        <w:t xml:space="preserve">( </w:t>
      </w:r>
      <w:proofErr w:type="gramEnd"/>
      <w:r w:rsidR="007E4CE7" w:rsidRPr="00BE31A0">
        <w:rPr>
          <w:rFonts w:ascii="Times New Roman" w:hAnsi="Times New Roman" w:cs="Times New Roman"/>
          <w:sz w:val="28"/>
          <w:szCs w:val="28"/>
        </w:rPr>
        <w:t xml:space="preserve">то </w:t>
      </w:r>
      <w:r w:rsidR="007E4CE7" w:rsidRPr="00BE31A0">
        <w:rPr>
          <w:rFonts w:ascii="Times New Roman" w:hAnsi="Times New Roman" w:cs="Times New Roman"/>
          <w:sz w:val="28"/>
          <w:szCs w:val="28"/>
        </w:rPr>
        <w:lastRenderedPageBreak/>
        <w:t xml:space="preserve">есть как бы слегка «растягивая» интонационные обороты, которые было труднее спеть), мы придадим ей гибкость и естественность. Прислушаемся </w:t>
      </w:r>
      <w:proofErr w:type="gramStart"/>
      <w:r w:rsidR="007E4CE7" w:rsidRPr="00BE31A0">
        <w:rPr>
          <w:rFonts w:ascii="Times New Roman" w:hAnsi="Times New Roman" w:cs="Times New Roman"/>
          <w:sz w:val="28"/>
          <w:szCs w:val="28"/>
        </w:rPr>
        <w:t>повнимательнее</w:t>
      </w:r>
      <w:proofErr w:type="gramEnd"/>
      <w:r w:rsidR="007E4CE7" w:rsidRPr="00BE31A0">
        <w:rPr>
          <w:rFonts w:ascii="Times New Roman" w:hAnsi="Times New Roman" w:cs="Times New Roman"/>
          <w:sz w:val="28"/>
          <w:szCs w:val="28"/>
        </w:rPr>
        <w:t xml:space="preserve"> к игре хорошего пианиста – и непременно заметим, что именно благодаря подражанию вокальной манере произнесения мелодии его исполнение воспринимается нами как выразительное и содержательное.</w:t>
      </w:r>
    </w:p>
    <w:p w:rsidR="000366A6" w:rsidRPr="00BE31A0" w:rsidRDefault="00444423"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Предложите</w:t>
      </w:r>
      <w:r w:rsidR="00BA7B9A" w:rsidRPr="00BE31A0">
        <w:rPr>
          <w:rFonts w:ascii="Times New Roman" w:hAnsi="Times New Roman" w:cs="Times New Roman"/>
          <w:sz w:val="28"/>
          <w:szCs w:val="28"/>
        </w:rPr>
        <w:t xml:space="preserve"> ученику спеть мелодию пьесы, а потом несколько раз спеть и сыграть ее одновременно – но так, чтобы играющая рука следовала за голосом, как бы ощущая все трудные, то есть более напряженные интонационные обороты, </w:t>
      </w:r>
      <w:r w:rsidR="00E65F13" w:rsidRPr="00BE31A0">
        <w:rPr>
          <w:rFonts w:ascii="Times New Roman" w:hAnsi="Times New Roman" w:cs="Times New Roman"/>
          <w:sz w:val="28"/>
          <w:szCs w:val="28"/>
        </w:rPr>
        <w:t xml:space="preserve">небольшого временного « растяжения». Затем, когда этот этап работы пройден, можно отказаться от пения вслух; ученик, уже услышавший  и почувствовавший  интонационные связи между звуками исполняемой мелодии, не утратит это ощущение, и его игра станет более выразительной и осмысленной. Подчеркнем, что сказанное относится не только медленным, так называемым </w:t>
      </w:r>
      <w:proofErr w:type="spellStart"/>
      <w:r w:rsidR="00E65F13" w:rsidRPr="00BE31A0">
        <w:rPr>
          <w:rFonts w:ascii="Times New Roman" w:hAnsi="Times New Roman" w:cs="Times New Roman"/>
          <w:sz w:val="28"/>
          <w:szCs w:val="28"/>
        </w:rPr>
        <w:t>кантиленным</w:t>
      </w:r>
      <w:proofErr w:type="spellEnd"/>
      <w:r w:rsidR="00E65F13" w:rsidRPr="00BE31A0">
        <w:rPr>
          <w:rFonts w:ascii="Times New Roman" w:hAnsi="Times New Roman" w:cs="Times New Roman"/>
          <w:sz w:val="28"/>
          <w:szCs w:val="28"/>
        </w:rPr>
        <w:t xml:space="preserve"> пьесам. Быстрые пассажи, украшения</w:t>
      </w:r>
      <w:r w:rsidR="0017398C" w:rsidRPr="00BE31A0">
        <w:rPr>
          <w:rFonts w:ascii="Times New Roman" w:hAnsi="Times New Roman" w:cs="Times New Roman"/>
          <w:sz w:val="28"/>
          <w:szCs w:val="28"/>
        </w:rPr>
        <w:t xml:space="preserve"> </w:t>
      </w:r>
      <w:r w:rsidR="00E65F13" w:rsidRPr="00BE31A0">
        <w:rPr>
          <w:rFonts w:ascii="Times New Roman" w:hAnsi="Times New Roman" w:cs="Times New Roman"/>
          <w:sz w:val="28"/>
          <w:szCs w:val="28"/>
        </w:rPr>
        <w:t>—</w:t>
      </w:r>
      <w:r w:rsidR="0017398C" w:rsidRPr="00BE31A0">
        <w:rPr>
          <w:rFonts w:ascii="Times New Roman" w:hAnsi="Times New Roman" w:cs="Times New Roman"/>
          <w:sz w:val="28"/>
          <w:szCs w:val="28"/>
        </w:rPr>
        <w:t xml:space="preserve"> </w:t>
      </w:r>
      <w:r w:rsidR="00E65F13" w:rsidRPr="00BE31A0">
        <w:rPr>
          <w:rFonts w:ascii="Times New Roman" w:hAnsi="Times New Roman" w:cs="Times New Roman"/>
          <w:sz w:val="28"/>
          <w:szCs w:val="28"/>
        </w:rPr>
        <w:t xml:space="preserve">это тоже мелодия, интонирование  которой подчиняется тем же вокальным законам. Известный  полушутливый афоризм профессора Н.Е. Перельмана о том, что «быстрый </w:t>
      </w:r>
      <w:proofErr w:type="spellStart"/>
      <w:r w:rsidR="00E65F13" w:rsidRPr="00BE31A0">
        <w:rPr>
          <w:rFonts w:ascii="Times New Roman" w:hAnsi="Times New Roman" w:cs="Times New Roman"/>
          <w:sz w:val="28"/>
          <w:szCs w:val="28"/>
        </w:rPr>
        <w:t>шопеновский</w:t>
      </w:r>
      <w:proofErr w:type="spellEnd"/>
      <w:r w:rsidR="00E65F13" w:rsidRPr="00BE31A0">
        <w:rPr>
          <w:rFonts w:ascii="Times New Roman" w:hAnsi="Times New Roman" w:cs="Times New Roman"/>
          <w:sz w:val="28"/>
          <w:szCs w:val="28"/>
        </w:rPr>
        <w:t xml:space="preserve"> пассаж содержит в себе интонационного материала на пять шесть ноктюр</w:t>
      </w:r>
      <w:r w:rsidR="00DF1EF5" w:rsidRPr="00BE31A0">
        <w:rPr>
          <w:rFonts w:ascii="Times New Roman" w:hAnsi="Times New Roman" w:cs="Times New Roman"/>
          <w:sz w:val="28"/>
          <w:szCs w:val="28"/>
        </w:rPr>
        <w:t>н</w:t>
      </w:r>
      <w:r w:rsidR="00E65F13" w:rsidRPr="00BE31A0">
        <w:rPr>
          <w:rFonts w:ascii="Times New Roman" w:hAnsi="Times New Roman" w:cs="Times New Roman"/>
          <w:sz w:val="28"/>
          <w:szCs w:val="28"/>
        </w:rPr>
        <w:t xml:space="preserve">ов», </w:t>
      </w:r>
      <w:r w:rsidR="000366A6" w:rsidRPr="00BE31A0">
        <w:rPr>
          <w:rFonts w:ascii="Times New Roman" w:hAnsi="Times New Roman" w:cs="Times New Roman"/>
          <w:sz w:val="28"/>
          <w:szCs w:val="28"/>
        </w:rPr>
        <w:t>таит глубокий и мудрый смысл.</w:t>
      </w:r>
      <w:r w:rsidR="007C7C47" w:rsidRPr="00BE31A0">
        <w:rPr>
          <w:rFonts w:ascii="Times New Roman" w:hAnsi="Times New Roman" w:cs="Times New Roman"/>
          <w:sz w:val="28"/>
          <w:szCs w:val="28"/>
        </w:rPr>
        <w:t>[</w:t>
      </w:r>
      <w:r w:rsidR="000510FD" w:rsidRPr="00BE31A0">
        <w:rPr>
          <w:rFonts w:ascii="Times New Roman" w:hAnsi="Times New Roman" w:cs="Times New Roman"/>
          <w:sz w:val="28"/>
          <w:szCs w:val="28"/>
        </w:rPr>
        <w:t>18</w:t>
      </w:r>
      <w:r w:rsidR="007C7C47" w:rsidRPr="00BE31A0">
        <w:rPr>
          <w:rFonts w:ascii="Times New Roman" w:hAnsi="Times New Roman" w:cs="Times New Roman"/>
          <w:sz w:val="28"/>
          <w:szCs w:val="28"/>
        </w:rPr>
        <w:t>,С.6]</w:t>
      </w:r>
      <w:r w:rsidR="000366A6" w:rsidRPr="00BE31A0">
        <w:rPr>
          <w:rFonts w:ascii="Times New Roman" w:hAnsi="Times New Roman" w:cs="Times New Roman"/>
          <w:sz w:val="28"/>
          <w:szCs w:val="28"/>
        </w:rPr>
        <w:t xml:space="preserve"> Иногда бывает, что мелодичный пассаж является фактически единственной мелодией произведения (как, например, в крайних ра</w:t>
      </w:r>
      <w:r w:rsidR="00DF1EF5" w:rsidRPr="00BE31A0">
        <w:rPr>
          <w:rFonts w:ascii="Times New Roman" w:hAnsi="Times New Roman" w:cs="Times New Roman"/>
          <w:sz w:val="28"/>
          <w:szCs w:val="28"/>
        </w:rPr>
        <w:t>зделах Экспромта соч. 90 № 2 Шу</w:t>
      </w:r>
      <w:r w:rsidR="000366A6" w:rsidRPr="00BE31A0">
        <w:rPr>
          <w:rFonts w:ascii="Times New Roman" w:hAnsi="Times New Roman" w:cs="Times New Roman"/>
          <w:sz w:val="28"/>
          <w:szCs w:val="28"/>
        </w:rPr>
        <w:t xml:space="preserve">берта) или преобладающим  мелодическим материалом ( Григ—« </w:t>
      </w:r>
      <w:proofErr w:type="gramStart"/>
      <w:r w:rsidR="000366A6" w:rsidRPr="00BE31A0">
        <w:rPr>
          <w:rFonts w:ascii="Times New Roman" w:hAnsi="Times New Roman" w:cs="Times New Roman"/>
          <w:sz w:val="28"/>
          <w:szCs w:val="28"/>
        </w:rPr>
        <w:t>Ба</w:t>
      </w:r>
      <w:proofErr w:type="gramEnd"/>
      <w:r w:rsidR="000366A6" w:rsidRPr="00BE31A0">
        <w:rPr>
          <w:rFonts w:ascii="Times New Roman" w:hAnsi="Times New Roman" w:cs="Times New Roman"/>
          <w:sz w:val="28"/>
          <w:szCs w:val="28"/>
        </w:rPr>
        <w:t>бочка» соч. 43 №1). Если к такому пассажу не относиться как к технической трудности, а постараться услышать его как выразительную мелодию, то от этого не только выиграет осмысленность исполнения, но и все  технические неудобства будут преодолеваться учеником значительно легче.</w:t>
      </w:r>
    </w:p>
    <w:p w:rsidR="004E1ED4" w:rsidRPr="00BE31A0" w:rsidRDefault="000366A6"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ab/>
        <w:t xml:space="preserve">Интонационная выразительность, конечно же, не прерогатива только лишь романтической музыки, это вообще основа всего музыкального искусства. Исполнение сочинений таких величайших мелодистов, как Бах, Моцарт или Прокофьев, требует не менее </w:t>
      </w:r>
      <w:r w:rsidR="005848E1" w:rsidRPr="00BE31A0">
        <w:rPr>
          <w:rFonts w:ascii="Times New Roman" w:hAnsi="Times New Roman" w:cs="Times New Roman"/>
          <w:sz w:val="28"/>
          <w:szCs w:val="28"/>
        </w:rPr>
        <w:t xml:space="preserve">внимательного и бережного подхода к выразительности музыкальной интонации, хотя эти композиторы были представителями других направлений в искусстве. Однако чрезвычайно красивые, « песенные» мелодии композиторов—романтиков </w:t>
      </w:r>
      <w:r w:rsidR="004E1ED4" w:rsidRPr="00BE31A0">
        <w:rPr>
          <w:rFonts w:ascii="Times New Roman" w:hAnsi="Times New Roman" w:cs="Times New Roman"/>
          <w:sz w:val="28"/>
          <w:szCs w:val="28"/>
        </w:rPr>
        <w:t>являются тем учебным материалом, на основе которого начинающий пианист постигает содержательную сущность интонации и постепенно осознает музыку «иску</w:t>
      </w:r>
      <w:r w:rsidR="007C7C47" w:rsidRPr="00BE31A0">
        <w:rPr>
          <w:rFonts w:ascii="Times New Roman" w:hAnsi="Times New Roman" w:cs="Times New Roman"/>
          <w:sz w:val="28"/>
          <w:szCs w:val="28"/>
        </w:rPr>
        <w:t>сство интонируемого  смысла».[</w:t>
      </w:r>
      <w:r w:rsidR="000510FD" w:rsidRPr="00BE31A0">
        <w:rPr>
          <w:rFonts w:ascii="Times New Roman" w:hAnsi="Times New Roman" w:cs="Times New Roman"/>
          <w:sz w:val="28"/>
          <w:szCs w:val="28"/>
        </w:rPr>
        <w:t>1</w:t>
      </w:r>
      <w:r w:rsidR="007C7C47" w:rsidRPr="00BE31A0">
        <w:rPr>
          <w:rFonts w:ascii="Times New Roman" w:hAnsi="Times New Roman" w:cs="Times New Roman"/>
          <w:sz w:val="28"/>
          <w:szCs w:val="28"/>
        </w:rPr>
        <w:t>,С.344]</w:t>
      </w:r>
    </w:p>
    <w:p w:rsidR="00444423" w:rsidRPr="00BE31A0" w:rsidRDefault="004E1ED4"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ab/>
        <w:t xml:space="preserve">Стремление к «вокализации» рояля, к « пению рук» </w:t>
      </w:r>
      <w:proofErr w:type="gramStart"/>
      <w:r w:rsidRPr="00BE31A0">
        <w:rPr>
          <w:rFonts w:ascii="Times New Roman" w:hAnsi="Times New Roman" w:cs="Times New Roman"/>
          <w:sz w:val="28"/>
          <w:szCs w:val="28"/>
        </w:rPr>
        <w:t xml:space="preserve">( </w:t>
      </w:r>
      <w:proofErr w:type="gramEnd"/>
      <w:r w:rsidRPr="00BE31A0">
        <w:rPr>
          <w:rFonts w:ascii="Times New Roman" w:hAnsi="Times New Roman" w:cs="Times New Roman"/>
          <w:sz w:val="28"/>
          <w:szCs w:val="28"/>
        </w:rPr>
        <w:t xml:space="preserve">Б.В. Асафьев) требует особого отношения фортепианному звуку и, соответственно, к способу </w:t>
      </w:r>
      <w:proofErr w:type="spellStart"/>
      <w:r w:rsidRPr="00BE31A0">
        <w:rPr>
          <w:rFonts w:ascii="Times New Roman" w:hAnsi="Times New Roman" w:cs="Times New Roman"/>
          <w:sz w:val="28"/>
          <w:szCs w:val="28"/>
        </w:rPr>
        <w:t>звукоизвлечения</w:t>
      </w:r>
      <w:proofErr w:type="spellEnd"/>
      <w:r w:rsidRPr="00BE31A0">
        <w:rPr>
          <w:rFonts w:ascii="Times New Roman" w:hAnsi="Times New Roman" w:cs="Times New Roman"/>
          <w:sz w:val="28"/>
          <w:szCs w:val="28"/>
        </w:rPr>
        <w:t xml:space="preserve">. Для того, чтобы извлечь из рояля мягкий, теплый и вместе с тем сильный и длящийся звук, нужно прикоснуться к клавише, а затем очень активным нажатием, </w:t>
      </w:r>
      <w:proofErr w:type="gramStart"/>
      <w:r w:rsidRPr="00BE31A0">
        <w:rPr>
          <w:rFonts w:ascii="Times New Roman" w:hAnsi="Times New Roman" w:cs="Times New Roman"/>
          <w:sz w:val="28"/>
          <w:szCs w:val="28"/>
        </w:rPr>
        <w:t>но</w:t>
      </w:r>
      <w:proofErr w:type="gramEnd"/>
      <w:r w:rsidRPr="00BE31A0">
        <w:rPr>
          <w:rFonts w:ascii="Times New Roman" w:hAnsi="Times New Roman" w:cs="Times New Roman"/>
          <w:sz w:val="28"/>
          <w:szCs w:val="28"/>
        </w:rPr>
        <w:t xml:space="preserve"> не ударяя и не толкая, « погрузить» в нее палец, словно в густую вязкую массу. </w:t>
      </w:r>
      <w:r w:rsidR="00970C13" w:rsidRPr="00BE31A0">
        <w:rPr>
          <w:rFonts w:ascii="Times New Roman" w:hAnsi="Times New Roman" w:cs="Times New Roman"/>
          <w:sz w:val="28"/>
          <w:szCs w:val="28"/>
        </w:rPr>
        <w:t xml:space="preserve">В своем труде « Искусство пения в применении к фортепиано» знаменитый пианист </w:t>
      </w:r>
      <w:proofErr w:type="gramStart"/>
      <w:r w:rsidR="00970C13" w:rsidRPr="00BE31A0">
        <w:rPr>
          <w:rFonts w:ascii="Times New Roman" w:hAnsi="Times New Roman" w:cs="Times New Roman"/>
          <w:sz w:val="28"/>
          <w:szCs w:val="28"/>
          <w:lang w:val="en-US"/>
        </w:rPr>
        <w:t>XIX</w:t>
      </w:r>
      <w:proofErr w:type="gramEnd"/>
      <w:r w:rsidR="00970C13" w:rsidRPr="00BE31A0">
        <w:rPr>
          <w:rFonts w:ascii="Times New Roman" w:hAnsi="Times New Roman" w:cs="Times New Roman"/>
          <w:sz w:val="28"/>
          <w:szCs w:val="28"/>
        </w:rPr>
        <w:t xml:space="preserve">века Сигизмунд </w:t>
      </w:r>
      <w:proofErr w:type="spellStart"/>
      <w:r w:rsidR="00970C13" w:rsidRPr="00BE31A0">
        <w:rPr>
          <w:rFonts w:ascii="Times New Roman" w:hAnsi="Times New Roman" w:cs="Times New Roman"/>
          <w:sz w:val="28"/>
          <w:szCs w:val="28"/>
        </w:rPr>
        <w:lastRenderedPageBreak/>
        <w:t>Тальберг</w:t>
      </w:r>
      <w:proofErr w:type="spellEnd"/>
      <w:r w:rsidR="00970C13" w:rsidRPr="00BE31A0">
        <w:rPr>
          <w:rFonts w:ascii="Times New Roman" w:hAnsi="Times New Roman" w:cs="Times New Roman"/>
          <w:sz w:val="28"/>
          <w:szCs w:val="28"/>
        </w:rPr>
        <w:t xml:space="preserve"> писал, что певучий звук из рояля извлекается « отнюдь не путем жесткого удара по клавишам, а по средствам близкого нажатия и глубокого вдавливания их – с силой, решительностью и теплотой. Нужно как бы месить клавиатуру, обжимать ее рукой, со </w:t>
      </w:r>
      <w:proofErr w:type="gramStart"/>
      <w:r w:rsidR="00970C13" w:rsidRPr="00BE31A0">
        <w:rPr>
          <w:rFonts w:ascii="Times New Roman" w:hAnsi="Times New Roman" w:cs="Times New Roman"/>
          <w:sz w:val="28"/>
          <w:szCs w:val="28"/>
        </w:rPr>
        <w:t>стоящей</w:t>
      </w:r>
      <w:proofErr w:type="gramEnd"/>
      <w:r w:rsidR="00970C13" w:rsidRPr="00BE31A0">
        <w:rPr>
          <w:rFonts w:ascii="Times New Roman" w:hAnsi="Times New Roman" w:cs="Times New Roman"/>
          <w:sz w:val="28"/>
          <w:szCs w:val="28"/>
        </w:rPr>
        <w:t xml:space="preserve"> словно из од</w:t>
      </w:r>
      <w:r w:rsidR="007C7C47" w:rsidRPr="00BE31A0">
        <w:rPr>
          <w:rFonts w:ascii="Times New Roman" w:hAnsi="Times New Roman" w:cs="Times New Roman"/>
          <w:sz w:val="28"/>
          <w:szCs w:val="28"/>
        </w:rPr>
        <w:t>ного мяса и бархатных пальцев »</w:t>
      </w:r>
      <w:r w:rsidR="00970C13" w:rsidRPr="00BE31A0">
        <w:rPr>
          <w:rFonts w:ascii="Times New Roman" w:hAnsi="Times New Roman" w:cs="Times New Roman"/>
          <w:sz w:val="28"/>
          <w:szCs w:val="28"/>
        </w:rPr>
        <w:t>.</w:t>
      </w:r>
      <w:r w:rsidR="007C7C47" w:rsidRPr="00BE31A0">
        <w:rPr>
          <w:rFonts w:ascii="Times New Roman" w:hAnsi="Times New Roman" w:cs="Times New Roman"/>
          <w:sz w:val="28"/>
          <w:szCs w:val="28"/>
        </w:rPr>
        <w:t>[</w:t>
      </w:r>
      <w:r w:rsidR="000510FD" w:rsidRPr="00BE31A0">
        <w:rPr>
          <w:rFonts w:ascii="Times New Roman" w:hAnsi="Times New Roman" w:cs="Times New Roman"/>
          <w:sz w:val="28"/>
          <w:szCs w:val="28"/>
        </w:rPr>
        <w:t>29</w:t>
      </w:r>
      <w:r w:rsidR="007C7C47" w:rsidRPr="00BE31A0">
        <w:rPr>
          <w:rFonts w:ascii="Times New Roman" w:hAnsi="Times New Roman" w:cs="Times New Roman"/>
          <w:sz w:val="28"/>
          <w:szCs w:val="28"/>
        </w:rPr>
        <w:t>,С.52]</w:t>
      </w:r>
      <w:r w:rsidR="00970C13" w:rsidRPr="00BE31A0">
        <w:rPr>
          <w:rFonts w:ascii="Times New Roman" w:hAnsi="Times New Roman" w:cs="Times New Roman"/>
          <w:sz w:val="28"/>
          <w:szCs w:val="28"/>
        </w:rPr>
        <w:t xml:space="preserve"> К такому способу игры, дающему « плотный», красивого тембра звук, желательно приучать будущего пианиста уже на раннем этапе обучения. </w:t>
      </w:r>
      <w:r w:rsidR="00444423" w:rsidRPr="00BE31A0">
        <w:rPr>
          <w:rFonts w:ascii="Times New Roman" w:hAnsi="Times New Roman" w:cs="Times New Roman"/>
          <w:sz w:val="28"/>
          <w:szCs w:val="28"/>
        </w:rPr>
        <w:t xml:space="preserve"> О</w:t>
      </w:r>
      <w:r w:rsidR="0059574B" w:rsidRPr="00BE31A0">
        <w:rPr>
          <w:rFonts w:ascii="Times New Roman" w:hAnsi="Times New Roman" w:cs="Times New Roman"/>
          <w:sz w:val="28"/>
          <w:szCs w:val="28"/>
        </w:rPr>
        <w:t xml:space="preserve">чень важно следить за тем, чтобы моменты мышечного напряжения, усилия чередовались </w:t>
      </w:r>
      <w:r w:rsidR="00444423" w:rsidRPr="00BE31A0">
        <w:rPr>
          <w:rFonts w:ascii="Times New Roman" w:hAnsi="Times New Roman" w:cs="Times New Roman"/>
          <w:sz w:val="28"/>
          <w:szCs w:val="28"/>
        </w:rPr>
        <w:t>с фазами расслабления, отдыха (</w:t>
      </w:r>
      <w:r w:rsidR="0059574B" w:rsidRPr="00BE31A0">
        <w:rPr>
          <w:rFonts w:ascii="Times New Roman" w:hAnsi="Times New Roman" w:cs="Times New Roman"/>
          <w:sz w:val="28"/>
          <w:szCs w:val="28"/>
        </w:rPr>
        <w:t>в паузах, на длинных</w:t>
      </w:r>
      <w:r w:rsidR="00444423" w:rsidRPr="00BE31A0">
        <w:rPr>
          <w:rFonts w:ascii="Times New Roman" w:hAnsi="Times New Roman" w:cs="Times New Roman"/>
          <w:sz w:val="28"/>
          <w:szCs w:val="28"/>
        </w:rPr>
        <w:t xml:space="preserve"> звуках и аккордах). Кроме того</w:t>
      </w:r>
      <w:r w:rsidR="0059574B" w:rsidRPr="00BE31A0">
        <w:rPr>
          <w:rFonts w:ascii="Times New Roman" w:hAnsi="Times New Roman" w:cs="Times New Roman"/>
          <w:sz w:val="28"/>
          <w:szCs w:val="28"/>
        </w:rPr>
        <w:t xml:space="preserve">, необходимо добиться, чтобы ученик « выжимал» из рояля певучий звук не столько силой мышц, сколько весом руки, опирающейся на палец. Если ученик почувствует, как этот вес </w:t>
      </w:r>
      <w:r w:rsidR="00444423" w:rsidRPr="00BE31A0">
        <w:rPr>
          <w:rFonts w:ascii="Times New Roman" w:hAnsi="Times New Roman" w:cs="Times New Roman"/>
          <w:sz w:val="28"/>
          <w:szCs w:val="28"/>
        </w:rPr>
        <w:t>«</w:t>
      </w:r>
      <w:r w:rsidR="0059574B" w:rsidRPr="00BE31A0">
        <w:rPr>
          <w:rFonts w:ascii="Times New Roman" w:hAnsi="Times New Roman" w:cs="Times New Roman"/>
          <w:sz w:val="28"/>
          <w:szCs w:val="28"/>
        </w:rPr>
        <w:t>переливается»</w:t>
      </w:r>
      <w:r w:rsidR="00444423" w:rsidRPr="00BE31A0">
        <w:rPr>
          <w:rFonts w:ascii="Times New Roman" w:hAnsi="Times New Roman" w:cs="Times New Roman"/>
          <w:sz w:val="28"/>
          <w:szCs w:val="28"/>
        </w:rPr>
        <w:t xml:space="preserve"> (именно «переливается», «</w:t>
      </w:r>
      <w:r w:rsidR="00BE30BD" w:rsidRPr="00BE31A0">
        <w:rPr>
          <w:rFonts w:ascii="Times New Roman" w:hAnsi="Times New Roman" w:cs="Times New Roman"/>
          <w:sz w:val="28"/>
          <w:szCs w:val="28"/>
        </w:rPr>
        <w:t>перет</w:t>
      </w:r>
      <w:r w:rsidR="00444423" w:rsidRPr="00BE31A0">
        <w:rPr>
          <w:rFonts w:ascii="Times New Roman" w:hAnsi="Times New Roman" w:cs="Times New Roman"/>
          <w:sz w:val="28"/>
          <w:szCs w:val="28"/>
        </w:rPr>
        <w:t>екает», а не «</w:t>
      </w:r>
      <w:r w:rsidR="00BE30BD" w:rsidRPr="00BE31A0">
        <w:rPr>
          <w:rFonts w:ascii="Times New Roman" w:hAnsi="Times New Roman" w:cs="Times New Roman"/>
          <w:sz w:val="28"/>
          <w:szCs w:val="28"/>
        </w:rPr>
        <w:t xml:space="preserve">переходит», « перепрыгивает») из пальца в палец, то такой прием </w:t>
      </w:r>
      <w:proofErr w:type="spellStart"/>
      <w:r w:rsidR="00BE30BD" w:rsidRPr="00BE31A0">
        <w:rPr>
          <w:rFonts w:ascii="Times New Roman" w:hAnsi="Times New Roman" w:cs="Times New Roman"/>
          <w:sz w:val="28"/>
          <w:szCs w:val="28"/>
        </w:rPr>
        <w:t>звукоизвлечения</w:t>
      </w:r>
      <w:proofErr w:type="spellEnd"/>
      <w:r w:rsidR="00BE30BD" w:rsidRPr="00BE31A0">
        <w:rPr>
          <w:rFonts w:ascii="Times New Roman" w:hAnsi="Times New Roman" w:cs="Times New Roman"/>
          <w:sz w:val="28"/>
          <w:szCs w:val="28"/>
        </w:rPr>
        <w:t xml:space="preserve">  прослужит хорошей основой  для овладения штрихом </w:t>
      </w:r>
      <w:r w:rsidR="00BE30BD" w:rsidRPr="00BE31A0">
        <w:rPr>
          <w:rFonts w:ascii="Times New Roman" w:hAnsi="Times New Roman" w:cs="Times New Roman"/>
          <w:sz w:val="28"/>
          <w:szCs w:val="28"/>
          <w:lang w:val="en-US"/>
        </w:rPr>
        <w:t>Legato</w:t>
      </w:r>
      <w:r w:rsidR="00BE30BD" w:rsidRPr="00BE31A0">
        <w:rPr>
          <w:rFonts w:ascii="Times New Roman" w:hAnsi="Times New Roman" w:cs="Times New Roman"/>
          <w:sz w:val="28"/>
          <w:szCs w:val="28"/>
        </w:rPr>
        <w:t xml:space="preserve">- едва ли не самым трудным из фортепианных штрихов.  </w:t>
      </w:r>
    </w:p>
    <w:p w:rsidR="00D71BB5" w:rsidRPr="00BE31A0" w:rsidRDefault="00DF1EF5"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Композиторы-романтики воспринимали фортепиано как инструмент многотембровый, придавая </w:t>
      </w:r>
      <w:proofErr w:type="gramStart"/>
      <w:r w:rsidRPr="00BE31A0">
        <w:rPr>
          <w:rFonts w:ascii="Times New Roman" w:hAnsi="Times New Roman" w:cs="Times New Roman"/>
          <w:sz w:val="28"/>
          <w:szCs w:val="28"/>
        </w:rPr>
        <w:t>важное значение</w:t>
      </w:r>
      <w:proofErr w:type="gramEnd"/>
      <w:r w:rsidRPr="00BE31A0">
        <w:rPr>
          <w:rFonts w:ascii="Times New Roman" w:hAnsi="Times New Roman" w:cs="Times New Roman"/>
          <w:sz w:val="28"/>
          <w:szCs w:val="28"/>
        </w:rPr>
        <w:t xml:space="preserve"> выразительным возможностям разных регистров рояля.10. </w:t>
      </w:r>
      <w:proofErr w:type="gramStart"/>
      <w:r w:rsidRPr="00BE31A0">
        <w:rPr>
          <w:rFonts w:ascii="Times New Roman" w:hAnsi="Times New Roman" w:cs="Times New Roman"/>
          <w:sz w:val="28"/>
          <w:szCs w:val="28"/>
        </w:rPr>
        <w:t>Иногда они размещали мелодию пьесы в левой руке, то есть в нижнем регистре (например «Веселый крестьянин, возвращающийся с работы» из «Альбома для юношества»</w:t>
      </w:r>
      <w:r w:rsidR="00A06A45" w:rsidRPr="00BE31A0">
        <w:rPr>
          <w:rFonts w:ascii="Times New Roman" w:hAnsi="Times New Roman" w:cs="Times New Roman"/>
          <w:sz w:val="28"/>
          <w:szCs w:val="28"/>
        </w:rPr>
        <w:t xml:space="preserve"> Шумана), или создавали дуэты,</w:t>
      </w:r>
      <w:r w:rsidR="00BC3594" w:rsidRPr="00BE31A0">
        <w:rPr>
          <w:rFonts w:ascii="Times New Roman" w:hAnsi="Times New Roman" w:cs="Times New Roman"/>
          <w:sz w:val="28"/>
          <w:szCs w:val="28"/>
        </w:rPr>
        <w:t xml:space="preserve"> </w:t>
      </w:r>
      <w:r w:rsidR="00A06A45" w:rsidRPr="00BE31A0">
        <w:rPr>
          <w:rFonts w:ascii="Times New Roman" w:hAnsi="Times New Roman" w:cs="Times New Roman"/>
          <w:sz w:val="28"/>
          <w:szCs w:val="28"/>
        </w:rPr>
        <w:t>г</w:t>
      </w:r>
      <w:r w:rsidRPr="00BE31A0">
        <w:rPr>
          <w:rFonts w:ascii="Times New Roman" w:hAnsi="Times New Roman" w:cs="Times New Roman"/>
          <w:sz w:val="28"/>
          <w:szCs w:val="28"/>
        </w:rPr>
        <w:t>де два мелодических голоса звучат в разных регистрах</w:t>
      </w:r>
      <w:r w:rsidR="00A06A45" w:rsidRPr="00BE31A0">
        <w:rPr>
          <w:rFonts w:ascii="Times New Roman" w:hAnsi="Times New Roman" w:cs="Times New Roman"/>
          <w:sz w:val="28"/>
          <w:szCs w:val="28"/>
        </w:rPr>
        <w:t xml:space="preserve"> - поочередно (например, в «Песне без слов» №18 Мендельсона) или одновременно (например, в репризе Ноктюрна до-диез минор Чайковского).</w:t>
      </w:r>
      <w:proofErr w:type="gramEnd"/>
      <w:r w:rsidR="00A06A45" w:rsidRPr="00BE31A0">
        <w:rPr>
          <w:rFonts w:ascii="Times New Roman" w:hAnsi="Times New Roman" w:cs="Times New Roman"/>
          <w:sz w:val="28"/>
          <w:szCs w:val="28"/>
        </w:rPr>
        <w:t xml:space="preserve"> При работе над тактами произведениями желательно обратить внимание ученика на тембровую характерность разных регистров инструмента и, соответственно, на различное образно-смысловое наполнение звучащих мелодий. В связи с этим следует иметь в виду, что </w:t>
      </w:r>
      <w:proofErr w:type="spellStart"/>
      <w:r w:rsidR="00A06A45" w:rsidRPr="00BE31A0">
        <w:rPr>
          <w:rFonts w:ascii="Times New Roman" w:hAnsi="Times New Roman" w:cs="Times New Roman"/>
          <w:sz w:val="28"/>
          <w:szCs w:val="28"/>
        </w:rPr>
        <w:t>громкостный</w:t>
      </w:r>
      <w:proofErr w:type="spellEnd"/>
      <w:r w:rsidR="00A06A45" w:rsidRPr="00BE31A0">
        <w:rPr>
          <w:rFonts w:ascii="Times New Roman" w:hAnsi="Times New Roman" w:cs="Times New Roman"/>
          <w:sz w:val="28"/>
          <w:szCs w:val="28"/>
        </w:rPr>
        <w:t xml:space="preserve"> уровень указанных в нотах динамических оттенков в большей степени зависит от регистра, в котором размещена мелодия. Так, </w:t>
      </w:r>
      <w:r w:rsidR="00A06A45" w:rsidRPr="00BE31A0">
        <w:rPr>
          <w:rFonts w:ascii="Times New Roman" w:hAnsi="Times New Roman" w:cs="Times New Roman"/>
          <w:sz w:val="28"/>
          <w:szCs w:val="28"/>
          <w:lang w:val="en-US"/>
        </w:rPr>
        <w:t>piano</w:t>
      </w:r>
      <w:r w:rsidR="00A06A45" w:rsidRPr="00BE31A0">
        <w:rPr>
          <w:rFonts w:ascii="Times New Roman" w:hAnsi="Times New Roman" w:cs="Times New Roman"/>
          <w:sz w:val="28"/>
          <w:szCs w:val="28"/>
        </w:rPr>
        <w:t xml:space="preserve"> в среднем или низком регистре рояля обычно бывает более звучным и глубоким, чем тот же нюанс в высоком регистре, что требует и разного исполнительского подхода. </w:t>
      </w:r>
      <w:proofErr w:type="gramStart"/>
      <w:r w:rsidR="00A06A45" w:rsidRPr="00BE31A0">
        <w:rPr>
          <w:rFonts w:ascii="Times New Roman" w:hAnsi="Times New Roman" w:cs="Times New Roman"/>
          <w:sz w:val="28"/>
          <w:szCs w:val="28"/>
        </w:rPr>
        <w:t xml:space="preserve">Объясняя это ученику, можно использовать сравнение с </w:t>
      </w:r>
      <w:r w:rsidR="00D71BB5" w:rsidRPr="00BE31A0">
        <w:rPr>
          <w:rFonts w:ascii="Times New Roman" w:hAnsi="Times New Roman" w:cs="Times New Roman"/>
          <w:sz w:val="28"/>
          <w:szCs w:val="28"/>
        </w:rPr>
        <w:t>человеческими голосами – более сильным мужским и более нежным женским (такое сравнение, кстати, вполне согласуется с «вокальной» трактовкой инструмента, о чем говорилось выше).</w:t>
      </w:r>
      <w:proofErr w:type="gramEnd"/>
    </w:p>
    <w:p w:rsidR="006F1382" w:rsidRPr="00BE31A0" w:rsidRDefault="00D71BB5"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Важное свойство, присущее романтической музыке, - красочная характеристичность разных тональностей. Это проявлялось не только в выборе основной тональности произведения, но и в сопоставлениях (иногда неожиданных) разных тональностей внутри сочинения.</w:t>
      </w:r>
      <w:r w:rsidR="006C5B5C" w:rsidRPr="00BE31A0">
        <w:rPr>
          <w:rFonts w:ascii="Times New Roman" w:hAnsi="Times New Roman" w:cs="Times New Roman"/>
          <w:sz w:val="28"/>
          <w:szCs w:val="28"/>
        </w:rPr>
        <w:t xml:space="preserve"> Часто этот прием был направлен не на подчеркивание контраста между образами, а на «перекрашивание», «</w:t>
      </w:r>
      <w:proofErr w:type="spellStart"/>
      <w:r w:rsidR="006C5B5C" w:rsidRPr="00BE31A0">
        <w:rPr>
          <w:rFonts w:ascii="Times New Roman" w:hAnsi="Times New Roman" w:cs="Times New Roman"/>
          <w:sz w:val="28"/>
          <w:szCs w:val="28"/>
        </w:rPr>
        <w:t>переосвещение</w:t>
      </w:r>
      <w:proofErr w:type="spellEnd"/>
      <w:r w:rsidR="006C5B5C" w:rsidRPr="00BE31A0">
        <w:rPr>
          <w:rFonts w:ascii="Times New Roman" w:hAnsi="Times New Roman" w:cs="Times New Roman"/>
          <w:sz w:val="28"/>
          <w:szCs w:val="28"/>
        </w:rPr>
        <w:t xml:space="preserve">» одного и того же образа: композитор, оставляя тематический материал прежним, «сдвигал» его в другую тональность. Такое использование тональной краски особенно типично для музыки Грига. Встречаясь с подобным приемом, желательно обратить </w:t>
      </w:r>
      <w:r w:rsidR="006C5B5C" w:rsidRPr="00BE31A0">
        <w:rPr>
          <w:rFonts w:ascii="Times New Roman" w:hAnsi="Times New Roman" w:cs="Times New Roman"/>
          <w:sz w:val="28"/>
          <w:szCs w:val="28"/>
        </w:rPr>
        <w:lastRenderedPageBreak/>
        <w:t>внимание ученика на то, как меняется характер музыки со сменой тональности. Здесь оч</w:t>
      </w:r>
      <w:r w:rsidR="006F1382" w:rsidRPr="00BE31A0">
        <w:rPr>
          <w:rFonts w:ascii="Times New Roman" w:hAnsi="Times New Roman" w:cs="Times New Roman"/>
          <w:sz w:val="28"/>
          <w:szCs w:val="28"/>
        </w:rPr>
        <w:t>ень полезными могут быть словесные образные характеристики, связанные с явлениями природы, например «</w:t>
      </w:r>
      <w:proofErr w:type="gramStart"/>
      <w:r w:rsidR="006F1382" w:rsidRPr="00BE31A0">
        <w:rPr>
          <w:rFonts w:ascii="Times New Roman" w:hAnsi="Times New Roman" w:cs="Times New Roman"/>
          <w:sz w:val="28"/>
          <w:szCs w:val="28"/>
        </w:rPr>
        <w:t>Солнце</w:t>
      </w:r>
      <w:proofErr w:type="gramEnd"/>
      <w:r w:rsidR="006F1382" w:rsidRPr="00BE31A0">
        <w:rPr>
          <w:rFonts w:ascii="Times New Roman" w:hAnsi="Times New Roman" w:cs="Times New Roman"/>
          <w:sz w:val="28"/>
          <w:szCs w:val="28"/>
        </w:rPr>
        <w:t xml:space="preserve"> взошло» или «Набежали тучи» и т. п. Оттолкнувшись от такого конкретного зрительного представления, ученик не только лучше почувствует смену колорита, но и сделает попытку найти адекватные исполнительские средства.</w:t>
      </w:r>
    </w:p>
    <w:p w:rsidR="00444423" w:rsidRPr="00BE31A0" w:rsidRDefault="006F1382" w:rsidP="0044442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Одна из самых «загадочных» проблем фортепианного исполнительства, непосредственно связанная с музыкой эпохи романтизма, - проблема </w:t>
      </w:r>
      <w:proofErr w:type="spellStart"/>
      <w:r w:rsidR="009A3E45" w:rsidRPr="00BE31A0">
        <w:rPr>
          <w:rFonts w:ascii="Times New Roman" w:hAnsi="Times New Roman" w:cs="Times New Roman"/>
          <w:sz w:val="28"/>
          <w:szCs w:val="28"/>
          <w:lang w:val="en-US"/>
        </w:rPr>
        <w:t>rubato</w:t>
      </w:r>
      <w:proofErr w:type="spellEnd"/>
      <w:r w:rsidR="009A3E45" w:rsidRPr="00BE31A0">
        <w:rPr>
          <w:rFonts w:ascii="Times New Roman" w:hAnsi="Times New Roman" w:cs="Times New Roman"/>
          <w:sz w:val="28"/>
          <w:szCs w:val="28"/>
        </w:rPr>
        <w:t xml:space="preserve">. </w:t>
      </w:r>
      <w:proofErr w:type="gramStart"/>
      <w:r w:rsidR="009A3E45" w:rsidRPr="00BE31A0">
        <w:rPr>
          <w:rFonts w:ascii="Times New Roman" w:hAnsi="Times New Roman" w:cs="Times New Roman"/>
          <w:sz w:val="28"/>
          <w:szCs w:val="28"/>
        </w:rPr>
        <w:t xml:space="preserve">Множество верных, глубоких, тонких рассуждений на эту тему оставили нам крупнейшие пианисты прошлого, а также выдающиеся представители советской фортепианной школы – Г. Г. Нейгауз, А. Б. </w:t>
      </w:r>
      <w:proofErr w:type="spellStart"/>
      <w:r w:rsidR="009A3E45" w:rsidRPr="00BE31A0">
        <w:rPr>
          <w:rFonts w:ascii="Times New Roman" w:hAnsi="Times New Roman" w:cs="Times New Roman"/>
          <w:sz w:val="28"/>
          <w:szCs w:val="28"/>
        </w:rPr>
        <w:t>Гольденвейзер</w:t>
      </w:r>
      <w:proofErr w:type="spellEnd"/>
      <w:r w:rsidR="009A3E45" w:rsidRPr="00BE31A0">
        <w:rPr>
          <w:rFonts w:ascii="Times New Roman" w:hAnsi="Times New Roman" w:cs="Times New Roman"/>
          <w:sz w:val="28"/>
          <w:szCs w:val="28"/>
        </w:rPr>
        <w:t xml:space="preserve">  и др. «</w:t>
      </w:r>
      <w:r w:rsidR="009A3E45" w:rsidRPr="00BE31A0">
        <w:rPr>
          <w:rFonts w:ascii="Times New Roman" w:hAnsi="Times New Roman" w:cs="Times New Roman"/>
          <w:sz w:val="28"/>
          <w:szCs w:val="28"/>
          <w:lang w:val="en-US"/>
        </w:rPr>
        <w:t>Tempo</w:t>
      </w:r>
      <w:r w:rsidR="00126E0C" w:rsidRPr="00BE31A0">
        <w:rPr>
          <w:rFonts w:ascii="Times New Roman" w:hAnsi="Times New Roman" w:cs="Times New Roman"/>
          <w:sz w:val="28"/>
          <w:szCs w:val="28"/>
        </w:rPr>
        <w:t xml:space="preserve"> </w:t>
      </w:r>
      <w:proofErr w:type="spellStart"/>
      <w:r w:rsidR="009A3E45" w:rsidRPr="00BE31A0">
        <w:rPr>
          <w:rFonts w:ascii="Times New Roman" w:hAnsi="Times New Roman" w:cs="Times New Roman"/>
          <w:sz w:val="28"/>
          <w:szCs w:val="28"/>
          <w:lang w:val="en-US"/>
        </w:rPr>
        <w:t>rubato</w:t>
      </w:r>
      <w:proofErr w:type="spellEnd"/>
      <w:r w:rsidR="009A3E45" w:rsidRPr="00BE31A0">
        <w:rPr>
          <w:rFonts w:ascii="Times New Roman" w:hAnsi="Times New Roman" w:cs="Times New Roman"/>
          <w:sz w:val="28"/>
          <w:szCs w:val="28"/>
        </w:rPr>
        <w:t>, - констатирует Г. М. Цыпин, - едва ли не наиболее сложное из тех явлений, с которыми сталкивается практика музыкал</w:t>
      </w:r>
      <w:r w:rsidR="00126E0C" w:rsidRPr="00BE31A0">
        <w:rPr>
          <w:rFonts w:ascii="Times New Roman" w:hAnsi="Times New Roman" w:cs="Times New Roman"/>
          <w:sz w:val="28"/>
          <w:szCs w:val="28"/>
        </w:rPr>
        <w:t>ьно-ритмического воспитания».[</w:t>
      </w:r>
      <w:r w:rsidR="000510FD" w:rsidRPr="00BE31A0">
        <w:rPr>
          <w:rFonts w:ascii="Times New Roman" w:hAnsi="Times New Roman" w:cs="Times New Roman"/>
          <w:sz w:val="28"/>
          <w:szCs w:val="28"/>
        </w:rPr>
        <w:t>30,</w:t>
      </w:r>
      <w:r w:rsidR="00126E0C" w:rsidRPr="00BE31A0">
        <w:rPr>
          <w:rFonts w:ascii="Times New Roman" w:hAnsi="Times New Roman" w:cs="Times New Roman"/>
          <w:sz w:val="28"/>
          <w:szCs w:val="28"/>
        </w:rPr>
        <w:t>С.95]</w:t>
      </w:r>
      <w:r w:rsidR="009A3E45" w:rsidRPr="00BE31A0">
        <w:rPr>
          <w:rFonts w:ascii="Times New Roman" w:hAnsi="Times New Roman" w:cs="Times New Roman"/>
          <w:sz w:val="28"/>
          <w:szCs w:val="28"/>
        </w:rPr>
        <w:t xml:space="preserve"> В среде педагогов бытует довольно распространенное мнение о том</w:t>
      </w:r>
      <w:proofErr w:type="gramEnd"/>
      <w:r w:rsidR="009A3E45" w:rsidRPr="00BE31A0">
        <w:rPr>
          <w:rFonts w:ascii="Times New Roman" w:hAnsi="Times New Roman" w:cs="Times New Roman"/>
          <w:sz w:val="28"/>
          <w:szCs w:val="28"/>
        </w:rPr>
        <w:t xml:space="preserve">, что если природа не одарила им ученика, то учить этому бесполезно. Бесспорно, природная музыкальность, интуиция имеют очень большое значение, но утверждение о бесполезности попыток развить в ученике чувство выразительного, гибкого, свободного ритма представляется все же неверным. Отношение к музыкальному ритму как </w:t>
      </w:r>
      <w:r w:rsidR="00357E7F" w:rsidRPr="00BE31A0">
        <w:rPr>
          <w:rFonts w:ascii="Times New Roman" w:hAnsi="Times New Roman" w:cs="Times New Roman"/>
          <w:sz w:val="28"/>
          <w:szCs w:val="28"/>
        </w:rPr>
        <w:t xml:space="preserve">к мощному выразительному средству необходимо воспитывать в учениках постоянно и делать это уже на ранних стадиях обучения. Огромную роль в этой работе играет формирование слухового опыта. Слушая много музыки, ученик постепенно начинает ощущать, а затем и осознавать выразительную сущность ритма. Поэтому очень важно, чтобы ребенок, занимающийся музыкой, посещал концерты. Прослушивал пластинки. Чрезвычайно велико, а может быть и первостепенно, значение педагогического показа на уроке. Ученики (особенно маленькие) всегда склонны к подражанию, к копированию исполнительской манеры педагога. А это значит, что игре педагога следует быть безупречной во всех отношениях, и особенно с точки зрения хорошего вкуса. </w:t>
      </w:r>
    </w:p>
    <w:p w:rsidR="006B3B6F" w:rsidRPr="00BE31A0" w:rsidRDefault="00CC6B56"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О</w:t>
      </w:r>
      <w:r w:rsidR="00C01E05" w:rsidRPr="00BE31A0">
        <w:rPr>
          <w:rFonts w:ascii="Times New Roman" w:hAnsi="Times New Roman" w:cs="Times New Roman"/>
          <w:sz w:val="28"/>
          <w:szCs w:val="28"/>
        </w:rPr>
        <w:t xml:space="preserve">бщие закономерности применения  </w:t>
      </w:r>
      <w:proofErr w:type="spellStart"/>
      <w:r w:rsidR="00C01E05" w:rsidRPr="00BE31A0">
        <w:rPr>
          <w:rFonts w:ascii="Times New Roman" w:hAnsi="Times New Roman" w:cs="Times New Roman"/>
          <w:sz w:val="28"/>
          <w:szCs w:val="28"/>
          <w:lang w:val="en-US"/>
        </w:rPr>
        <w:t>rubato</w:t>
      </w:r>
      <w:proofErr w:type="spellEnd"/>
      <w:r w:rsidRPr="00BE31A0">
        <w:rPr>
          <w:rFonts w:ascii="Times New Roman" w:hAnsi="Times New Roman" w:cs="Times New Roman"/>
          <w:sz w:val="28"/>
          <w:szCs w:val="28"/>
        </w:rPr>
        <w:t xml:space="preserve"> - </w:t>
      </w:r>
      <w:r w:rsidR="00C01E05" w:rsidRPr="00BE31A0">
        <w:rPr>
          <w:rFonts w:ascii="Times New Roman" w:hAnsi="Times New Roman" w:cs="Times New Roman"/>
          <w:sz w:val="28"/>
          <w:szCs w:val="28"/>
        </w:rPr>
        <w:t xml:space="preserve"> когда отклонения от метра воспринимаются как уместные и естественные. Один из таких случаев, связанный с выразительным интонированием мелодии, в котором  участвует временной фактор, уже освещен выше. Фактически, это тоже проявление </w:t>
      </w:r>
      <w:proofErr w:type="spellStart"/>
      <w:r w:rsidR="00C01E05" w:rsidRPr="00BE31A0">
        <w:rPr>
          <w:rFonts w:ascii="Times New Roman" w:hAnsi="Times New Roman" w:cs="Times New Roman"/>
          <w:sz w:val="28"/>
          <w:szCs w:val="28"/>
          <w:lang w:val="en-US"/>
        </w:rPr>
        <w:t>rubato</w:t>
      </w:r>
      <w:proofErr w:type="spellEnd"/>
      <w:r w:rsidR="00C01E05" w:rsidRPr="00BE31A0">
        <w:rPr>
          <w:rFonts w:ascii="Times New Roman" w:hAnsi="Times New Roman" w:cs="Times New Roman"/>
          <w:sz w:val="28"/>
          <w:szCs w:val="28"/>
        </w:rPr>
        <w:t>, и поскольку в его основе лежит интонационное строение мелодической линии, назовем его «</w:t>
      </w:r>
      <w:proofErr w:type="spellStart"/>
      <w:r w:rsidR="00C01E05" w:rsidRPr="00BE31A0">
        <w:rPr>
          <w:rFonts w:ascii="Times New Roman" w:hAnsi="Times New Roman" w:cs="Times New Roman"/>
          <w:sz w:val="28"/>
          <w:szCs w:val="28"/>
          <w:lang w:val="en-US"/>
        </w:rPr>
        <w:t>rubato</w:t>
      </w:r>
      <w:proofErr w:type="spellEnd"/>
      <w:r w:rsidR="00C01E05" w:rsidRPr="00BE31A0">
        <w:rPr>
          <w:rFonts w:ascii="Times New Roman" w:hAnsi="Times New Roman" w:cs="Times New Roman"/>
          <w:sz w:val="28"/>
          <w:szCs w:val="28"/>
        </w:rPr>
        <w:t xml:space="preserve"> от мелодии». Очень часто отступления от темпа оказываются нужными для того, чтобы подчеркнуть особую выразительность отклонения или модуляции другую тональность. Такое </w:t>
      </w:r>
      <w:proofErr w:type="spellStart"/>
      <w:r w:rsidR="00C01E05" w:rsidRPr="00BE31A0">
        <w:rPr>
          <w:rFonts w:ascii="Times New Roman" w:hAnsi="Times New Roman" w:cs="Times New Roman"/>
          <w:sz w:val="28"/>
          <w:szCs w:val="28"/>
          <w:lang w:val="en-US"/>
        </w:rPr>
        <w:t>rubato</w:t>
      </w:r>
      <w:proofErr w:type="spellEnd"/>
      <w:r w:rsidR="00C01E05" w:rsidRPr="00BE31A0">
        <w:rPr>
          <w:rFonts w:ascii="Times New Roman" w:hAnsi="Times New Roman" w:cs="Times New Roman"/>
          <w:sz w:val="28"/>
          <w:szCs w:val="28"/>
        </w:rPr>
        <w:t xml:space="preserve"> связано с тонально-гармоническим планом произведения, </w:t>
      </w:r>
      <w:r w:rsidR="006B3B6F" w:rsidRPr="00BE31A0">
        <w:rPr>
          <w:rFonts w:ascii="Times New Roman" w:hAnsi="Times New Roman" w:cs="Times New Roman"/>
          <w:sz w:val="28"/>
          <w:szCs w:val="28"/>
        </w:rPr>
        <w:t>поэтому его можно назвать «</w:t>
      </w:r>
      <w:proofErr w:type="spellStart"/>
      <w:r w:rsidR="006B3B6F" w:rsidRPr="00BE31A0">
        <w:rPr>
          <w:rFonts w:ascii="Times New Roman" w:hAnsi="Times New Roman" w:cs="Times New Roman"/>
          <w:sz w:val="28"/>
          <w:szCs w:val="28"/>
          <w:lang w:val="en-US"/>
        </w:rPr>
        <w:t>rubato</w:t>
      </w:r>
      <w:proofErr w:type="spellEnd"/>
      <w:r w:rsidR="006B3B6F" w:rsidRPr="00BE31A0">
        <w:rPr>
          <w:rFonts w:ascii="Times New Roman" w:hAnsi="Times New Roman" w:cs="Times New Roman"/>
          <w:sz w:val="28"/>
          <w:szCs w:val="28"/>
        </w:rPr>
        <w:t xml:space="preserve"> от мелодии». Иногда небольшие торможения темпа </w:t>
      </w:r>
      <w:proofErr w:type="gramStart"/>
      <w:r w:rsidR="006B3B6F" w:rsidRPr="00BE31A0">
        <w:rPr>
          <w:rFonts w:ascii="Times New Roman" w:hAnsi="Times New Roman" w:cs="Times New Roman"/>
          <w:sz w:val="28"/>
          <w:szCs w:val="28"/>
        </w:rPr>
        <w:t>бывают</w:t>
      </w:r>
      <w:proofErr w:type="gramEnd"/>
      <w:r w:rsidR="006B3B6F" w:rsidRPr="00BE31A0">
        <w:rPr>
          <w:rFonts w:ascii="Times New Roman" w:hAnsi="Times New Roman" w:cs="Times New Roman"/>
          <w:sz w:val="28"/>
          <w:szCs w:val="28"/>
        </w:rPr>
        <w:t xml:space="preserve"> сопряжены с окончанием фраз, предложений, периодов, то есть с границами синтаксических единиц формы-структуры. Эту разновидность </w:t>
      </w:r>
      <w:proofErr w:type="spellStart"/>
      <w:r w:rsidR="006B3B6F" w:rsidRPr="00BE31A0">
        <w:rPr>
          <w:rFonts w:ascii="Times New Roman" w:hAnsi="Times New Roman" w:cs="Times New Roman"/>
          <w:sz w:val="28"/>
          <w:szCs w:val="28"/>
          <w:lang w:val="en-US"/>
        </w:rPr>
        <w:t>rubato</w:t>
      </w:r>
      <w:proofErr w:type="spellEnd"/>
      <w:r w:rsidR="006B3B6F" w:rsidRPr="00BE31A0">
        <w:rPr>
          <w:rFonts w:ascii="Times New Roman" w:hAnsi="Times New Roman" w:cs="Times New Roman"/>
          <w:sz w:val="28"/>
          <w:szCs w:val="28"/>
        </w:rPr>
        <w:t xml:space="preserve"> обозначим как «</w:t>
      </w:r>
      <w:proofErr w:type="spellStart"/>
      <w:r w:rsidR="006B3B6F" w:rsidRPr="00BE31A0">
        <w:rPr>
          <w:rFonts w:ascii="Times New Roman" w:hAnsi="Times New Roman" w:cs="Times New Roman"/>
          <w:sz w:val="28"/>
          <w:szCs w:val="28"/>
          <w:lang w:val="en-US"/>
        </w:rPr>
        <w:t>rubato</w:t>
      </w:r>
      <w:proofErr w:type="spellEnd"/>
      <w:r w:rsidR="006B3B6F" w:rsidRPr="00BE31A0">
        <w:rPr>
          <w:rFonts w:ascii="Times New Roman" w:hAnsi="Times New Roman" w:cs="Times New Roman"/>
          <w:sz w:val="28"/>
          <w:szCs w:val="28"/>
        </w:rPr>
        <w:t xml:space="preserve"> от формы». Конечно, невозможно «разложить по полочкам» все бесконечное богатство </w:t>
      </w:r>
      <w:r w:rsidR="006B3B6F" w:rsidRPr="00BE31A0">
        <w:rPr>
          <w:rFonts w:ascii="Times New Roman" w:hAnsi="Times New Roman" w:cs="Times New Roman"/>
          <w:sz w:val="28"/>
          <w:szCs w:val="28"/>
        </w:rPr>
        <w:lastRenderedPageBreak/>
        <w:t xml:space="preserve">выразительных ресурсов гибкого музыкального ритма. Предложенная схема, безусловно, грешит некоторой упрощенностью. Однако она все же может пригодиться педагогу в его практической работе.  </w:t>
      </w:r>
    </w:p>
    <w:p w:rsidR="00CE33A2" w:rsidRPr="00BE31A0" w:rsidRDefault="006B3B6F"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ab/>
        <w:t xml:space="preserve">Нелишне напомнить о том, что при любом </w:t>
      </w:r>
      <w:proofErr w:type="spellStart"/>
      <w:r w:rsidRPr="00BE31A0">
        <w:rPr>
          <w:rFonts w:ascii="Times New Roman" w:hAnsi="Times New Roman" w:cs="Times New Roman"/>
          <w:sz w:val="28"/>
          <w:szCs w:val="28"/>
          <w:lang w:val="en-US"/>
        </w:rPr>
        <w:t>rubato</w:t>
      </w:r>
      <w:proofErr w:type="spellEnd"/>
      <w:r w:rsidRPr="00BE31A0">
        <w:rPr>
          <w:rFonts w:ascii="Times New Roman" w:hAnsi="Times New Roman" w:cs="Times New Roman"/>
          <w:sz w:val="28"/>
          <w:szCs w:val="28"/>
        </w:rPr>
        <w:t xml:space="preserve"> отклонения от метра не должны быть чрезмерными и что при этом как у исполнителя, так и  у слушателей должно </w:t>
      </w:r>
      <w:proofErr w:type="gramStart"/>
      <w:r w:rsidRPr="00BE31A0">
        <w:rPr>
          <w:rFonts w:ascii="Times New Roman" w:hAnsi="Times New Roman" w:cs="Times New Roman"/>
          <w:sz w:val="28"/>
          <w:szCs w:val="28"/>
        </w:rPr>
        <w:t>сохранится</w:t>
      </w:r>
      <w:proofErr w:type="gramEnd"/>
      <w:r w:rsidRPr="00BE31A0">
        <w:rPr>
          <w:rFonts w:ascii="Times New Roman" w:hAnsi="Times New Roman" w:cs="Times New Roman"/>
          <w:sz w:val="28"/>
          <w:szCs w:val="28"/>
        </w:rPr>
        <w:t xml:space="preserve"> ощущение единого темпа – в противном случае исполняемое произведение утратит свое цельность и стройность.</w:t>
      </w:r>
      <w:r w:rsidR="00283BC9" w:rsidRPr="00BE31A0">
        <w:rPr>
          <w:rFonts w:ascii="Times New Roman" w:hAnsi="Times New Roman" w:cs="Times New Roman"/>
          <w:sz w:val="28"/>
          <w:szCs w:val="28"/>
        </w:rPr>
        <w:t xml:space="preserve"> Вспомним </w:t>
      </w:r>
      <w:r w:rsidR="00CE33A2" w:rsidRPr="00BE31A0">
        <w:rPr>
          <w:rFonts w:ascii="Times New Roman" w:hAnsi="Times New Roman" w:cs="Times New Roman"/>
          <w:sz w:val="28"/>
          <w:szCs w:val="28"/>
        </w:rPr>
        <w:t xml:space="preserve">замечательное определение </w:t>
      </w:r>
      <w:proofErr w:type="spellStart"/>
      <w:r w:rsidR="00CE33A2" w:rsidRPr="00BE31A0">
        <w:rPr>
          <w:rFonts w:ascii="Times New Roman" w:hAnsi="Times New Roman" w:cs="Times New Roman"/>
          <w:sz w:val="28"/>
          <w:szCs w:val="28"/>
          <w:lang w:val="en-US"/>
        </w:rPr>
        <w:t>rubato</w:t>
      </w:r>
      <w:proofErr w:type="spellEnd"/>
      <w:r w:rsidR="00CE33A2" w:rsidRPr="00BE31A0">
        <w:rPr>
          <w:rFonts w:ascii="Times New Roman" w:hAnsi="Times New Roman" w:cs="Times New Roman"/>
          <w:sz w:val="28"/>
          <w:szCs w:val="28"/>
        </w:rPr>
        <w:t xml:space="preserve">, данное Листом: « Видите вы ветви, как они качаются, листья – как они колышутся и волнуются? Ствол и сучья держаться крепко: это и есть </w:t>
      </w:r>
      <w:r w:rsidR="00CE33A2" w:rsidRPr="00BE31A0">
        <w:rPr>
          <w:rFonts w:ascii="Times New Roman" w:hAnsi="Times New Roman" w:cs="Times New Roman"/>
          <w:sz w:val="28"/>
          <w:szCs w:val="28"/>
          <w:lang w:val="en-US"/>
        </w:rPr>
        <w:t>tempo</w:t>
      </w:r>
      <w:r w:rsidR="00126E0C" w:rsidRPr="00BE31A0">
        <w:rPr>
          <w:rFonts w:ascii="Times New Roman" w:hAnsi="Times New Roman" w:cs="Times New Roman"/>
          <w:sz w:val="28"/>
          <w:szCs w:val="28"/>
        </w:rPr>
        <w:t xml:space="preserve"> </w:t>
      </w:r>
      <w:proofErr w:type="spellStart"/>
      <w:r w:rsidR="00CE33A2" w:rsidRPr="00BE31A0">
        <w:rPr>
          <w:rFonts w:ascii="Times New Roman" w:hAnsi="Times New Roman" w:cs="Times New Roman"/>
          <w:sz w:val="28"/>
          <w:szCs w:val="28"/>
          <w:lang w:val="en-US"/>
        </w:rPr>
        <w:t>rubato</w:t>
      </w:r>
      <w:proofErr w:type="spellEnd"/>
      <w:r w:rsidR="00126E0C" w:rsidRPr="00BE31A0">
        <w:rPr>
          <w:rFonts w:ascii="Times New Roman" w:hAnsi="Times New Roman" w:cs="Times New Roman"/>
          <w:sz w:val="28"/>
          <w:szCs w:val="28"/>
        </w:rPr>
        <w:t>».[</w:t>
      </w:r>
      <w:r w:rsidR="000510FD" w:rsidRPr="00BE31A0">
        <w:rPr>
          <w:rFonts w:ascii="Times New Roman" w:hAnsi="Times New Roman" w:cs="Times New Roman"/>
          <w:sz w:val="28"/>
          <w:szCs w:val="28"/>
        </w:rPr>
        <w:t>16</w:t>
      </w:r>
      <w:r w:rsidR="00126E0C" w:rsidRPr="00BE31A0">
        <w:rPr>
          <w:rFonts w:ascii="Times New Roman" w:hAnsi="Times New Roman" w:cs="Times New Roman"/>
          <w:sz w:val="28"/>
          <w:szCs w:val="28"/>
        </w:rPr>
        <w:t>, С.76,77]</w:t>
      </w:r>
    </w:p>
    <w:p w:rsidR="00DC4185" w:rsidRPr="00BE31A0" w:rsidRDefault="00CE33A2"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В связи с </w:t>
      </w:r>
      <w:proofErr w:type="spellStart"/>
      <w:r w:rsidRPr="00BE31A0">
        <w:rPr>
          <w:rFonts w:ascii="Times New Roman" w:hAnsi="Times New Roman" w:cs="Times New Roman"/>
          <w:sz w:val="28"/>
          <w:szCs w:val="28"/>
          <w:lang w:val="en-US"/>
        </w:rPr>
        <w:t>rubato</w:t>
      </w:r>
      <w:proofErr w:type="spellEnd"/>
      <w:r w:rsidRPr="00BE31A0">
        <w:rPr>
          <w:rFonts w:ascii="Times New Roman" w:hAnsi="Times New Roman" w:cs="Times New Roman"/>
          <w:sz w:val="28"/>
          <w:szCs w:val="28"/>
        </w:rPr>
        <w:t xml:space="preserve"> возникает проблема взаимоотно</w:t>
      </w:r>
      <w:r w:rsidR="00CC6B56" w:rsidRPr="00BE31A0">
        <w:rPr>
          <w:rFonts w:ascii="Times New Roman" w:hAnsi="Times New Roman" w:cs="Times New Roman"/>
          <w:sz w:val="28"/>
          <w:szCs w:val="28"/>
        </w:rPr>
        <w:t>шений мелодии и аккомпанемента. А</w:t>
      </w:r>
      <w:r w:rsidR="00DC4185" w:rsidRPr="00BE31A0">
        <w:rPr>
          <w:rFonts w:ascii="Times New Roman" w:hAnsi="Times New Roman" w:cs="Times New Roman"/>
          <w:sz w:val="28"/>
          <w:szCs w:val="28"/>
        </w:rPr>
        <w:t xml:space="preserve">ккомпанирующую руку </w:t>
      </w:r>
      <w:r w:rsidR="00CC6B56" w:rsidRPr="00BE31A0">
        <w:rPr>
          <w:rFonts w:ascii="Times New Roman" w:hAnsi="Times New Roman" w:cs="Times New Roman"/>
          <w:sz w:val="28"/>
          <w:szCs w:val="28"/>
        </w:rPr>
        <w:t>можно сравнить</w:t>
      </w:r>
      <w:r w:rsidR="00DC4185" w:rsidRPr="00BE31A0">
        <w:rPr>
          <w:rFonts w:ascii="Times New Roman" w:hAnsi="Times New Roman" w:cs="Times New Roman"/>
          <w:sz w:val="28"/>
          <w:szCs w:val="28"/>
        </w:rPr>
        <w:t xml:space="preserve"> с чутким концертмейстером, который послушно следует за солистом – мелодией, приноравливаясь ко всем ее изгибам. </w:t>
      </w:r>
    </w:p>
    <w:p w:rsidR="00CC6B56" w:rsidRPr="00BE31A0" w:rsidRDefault="00DC4185"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В эпоху романтизма коренным образом изменилось отношение композиторов к педализации, </w:t>
      </w:r>
      <w:proofErr w:type="spellStart"/>
      <w:r w:rsidRPr="00BE31A0">
        <w:rPr>
          <w:rFonts w:ascii="Times New Roman" w:hAnsi="Times New Roman" w:cs="Times New Roman"/>
          <w:sz w:val="28"/>
          <w:szCs w:val="28"/>
        </w:rPr>
        <w:t>ставшейодним</w:t>
      </w:r>
      <w:proofErr w:type="spellEnd"/>
      <w:r w:rsidRPr="00BE31A0">
        <w:rPr>
          <w:rFonts w:ascii="Times New Roman" w:hAnsi="Times New Roman" w:cs="Times New Roman"/>
          <w:sz w:val="28"/>
          <w:szCs w:val="28"/>
        </w:rPr>
        <w:t xml:space="preserve"> из важнейших выразительных средств пианистического искусства. О значении, которое придавали романтики педали, свидетельствуют крылатые слова крупнейшего представителя русского романтического пианизма А. Рубинштейна, называвшего педаль «душой рояля». «В романтический период, - отмечает профессор Н. И. </w:t>
      </w:r>
      <w:proofErr w:type="spellStart"/>
      <w:r w:rsidRPr="00BE31A0">
        <w:rPr>
          <w:rFonts w:ascii="Times New Roman" w:hAnsi="Times New Roman" w:cs="Times New Roman"/>
          <w:sz w:val="28"/>
          <w:szCs w:val="28"/>
        </w:rPr>
        <w:t>Голубовская</w:t>
      </w:r>
      <w:proofErr w:type="spellEnd"/>
      <w:r w:rsidRPr="00BE31A0">
        <w:rPr>
          <w:rFonts w:ascii="Times New Roman" w:hAnsi="Times New Roman" w:cs="Times New Roman"/>
          <w:sz w:val="28"/>
          <w:szCs w:val="28"/>
        </w:rPr>
        <w:t>, - …применение педали усложняется, ее объединяющая роль, расширяющая диапазон одновременного звуча</w:t>
      </w:r>
      <w:r w:rsidR="00126E0C" w:rsidRPr="00BE31A0">
        <w:rPr>
          <w:rFonts w:ascii="Times New Roman" w:hAnsi="Times New Roman" w:cs="Times New Roman"/>
          <w:sz w:val="28"/>
          <w:szCs w:val="28"/>
        </w:rPr>
        <w:t>ния, все вырастает».[</w:t>
      </w:r>
      <w:r w:rsidR="000510FD" w:rsidRPr="00BE31A0">
        <w:rPr>
          <w:rFonts w:ascii="Times New Roman" w:hAnsi="Times New Roman" w:cs="Times New Roman"/>
          <w:sz w:val="28"/>
          <w:szCs w:val="28"/>
        </w:rPr>
        <w:t>6</w:t>
      </w:r>
      <w:r w:rsidR="00126E0C" w:rsidRPr="00BE31A0">
        <w:rPr>
          <w:rFonts w:ascii="Times New Roman" w:hAnsi="Times New Roman" w:cs="Times New Roman"/>
          <w:sz w:val="28"/>
          <w:szCs w:val="28"/>
        </w:rPr>
        <w:t>,</w:t>
      </w:r>
      <w:r w:rsidR="00126E0C" w:rsidRPr="00BE31A0">
        <w:rPr>
          <w:rFonts w:ascii="Times New Roman" w:hAnsi="Times New Roman" w:cs="Times New Roman"/>
          <w:sz w:val="28"/>
          <w:szCs w:val="28"/>
          <w:lang w:val="en-US"/>
        </w:rPr>
        <w:t>C</w:t>
      </w:r>
      <w:r w:rsidR="00126E0C" w:rsidRPr="00BE31A0">
        <w:rPr>
          <w:rFonts w:ascii="Times New Roman" w:hAnsi="Times New Roman" w:cs="Times New Roman"/>
          <w:sz w:val="28"/>
          <w:szCs w:val="28"/>
        </w:rPr>
        <w:t>.16]</w:t>
      </w:r>
      <w:r w:rsidRPr="00BE31A0">
        <w:rPr>
          <w:rFonts w:ascii="Times New Roman" w:hAnsi="Times New Roman" w:cs="Times New Roman"/>
          <w:sz w:val="28"/>
          <w:szCs w:val="28"/>
        </w:rPr>
        <w:t xml:space="preserve"> Находки, сделанные композиторами- романтиками в области фортепианной фактуры, вызвали в жизни новый принцип педализации – так называемую гармоническую педаль. </w:t>
      </w:r>
      <w:proofErr w:type="gramStart"/>
      <w:r w:rsidRPr="00BE31A0">
        <w:rPr>
          <w:rFonts w:ascii="Times New Roman" w:hAnsi="Times New Roman" w:cs="Times New Roman"/>
          <w:sz w:val="28"/>
          <w:szCs w:val="28"/>
        </w:rPr>
        <w:t>В основе этого принципа лежит  следование педали не за сменой звуков мелодии</w:t>
      </w:r>
      <w:r w:rsidR="004420DB" w:rsidRPr="00BE31A0">
        <w:rPr>
          <w:rFonts w:ascii="Times New Roman" w:hAnsi="Times New Roman" w:cs="Times New Roman"/>
          <w:sz w:val="28"/>
          <w:szCs w:val="28"/>
        </w:rPr>
        <w:t>,  а за сменой гармонии, что заметно расширило ресурсы фортепиано, так как сделало возможным оставлять звучащим не только то, что не посредственно выдержано пальцами (например, бас и аккорды в Ноктюрне соч.9№2 Шопена или бас и гармоническую фигурацию в Ноктюрне №3 из «</w:t>
      </w:r>
      <w:proofErr w:type="spellStart"/>
      <w:r w:rsidR="004420DB" w:rsidRPr="00BE31A0">
        <w:rPr>
          <w:rFonts w:ascii="Times New Roman" w:hAnsi="Times New Roman" w:cs="Times New Roman"/>
          <w:sz w:val="28"/>
          <w:szCs w:val="28"/>
          <w:lang w:val="en-US"/>
        </w:rPr>
        <w:t>Libestraume</w:t>
      </w:r>
      <w:proofErr w:type="spellEnd"/>
      <w:r w:rsidR="004420DB" w:rsidRPr="00BE31A0">
        <w:rPr>
          <w:rFonts w:ascii="Times New Roman" w:hAnsi="Times New Roman" w:cs="Times New Roman"/>
          <w:sz w:val="28"/>
          <w:szCs w:val="28"/>
        </w:rPr>
        <w:t>» Листа).</w:t>
      </w:r>
      <w:proofErr w:type="gramEnd"/>
      <w:r w:rsidR="004420DB" w:rsidRPr="00BE31A0">
        <w:rPr>
          <w:rFonts w:ascii="Times New Roman" w:hAnsi="Times New Roman" w:cs="Times New Roman"/>
          <w:sz w:val="28"/>
          <w:szCs w:val="28"/>
        </w:rPr>
        <w:t xml:space="preserve"> </w:t>
      </w:r>
      <w:proofErr w:type="gramStart"/>
      <w:r w:rsidR="004420DB" w:rsidRPr="00BE31A0">
        <w:rPr>
          <w:rFonts w:ascii="Times New Roman" w:hAnsi="Times New Roman" w:cs="Times New Roman"/>
          <w:sz w:val="28"/>
          <w:szCs w:val="28"/>
        </w:rPr>
        <w:t>Принцип гармонической педализации стал и источником особой красочности, возникающей благодаря смешиванию на одной педали в аккордовых и неаккордовых звуков, что создает необыкновенно поэтичную звуковую атмосферу, словно окутывая мелодию, набрасывая на нее тонкую и ажурную вуаль (характерный пример такого использования педали вс</w:t>
      </w:r>
      <w:r w:rsidR="007D3EC7" w:rsidRPr="00BE31A0">
        <w:rPr>
          <w:rFonts w:ascii="Times New Roman" w:hAnsi="Times New Roman" w:cs="Times New Roman"/>
          <w:sz w:val="28"/>
          <w:szCs w:val="28"/>
        </w:rPr>
        <w:t>тречаем в «Утешении» №3Листа).</w:t>
      </w:r>
      <w:proofErr w:type="gramEnd"/>
      <w:r w:rsidR="004420DB" w:rsidRPr="00BE31A0">
        <w:rPr>
          <w:rFonts w:ascii="Times New Roman" w:hAnsi="Times New Roman" w:cs="Times New Roman"/>
          <w:sz w:val="28"/>
          <w:szCs w:val="28"/>
        </w:rPr>
        <w:t xml:space="preserve"> </w:t>
      </w:r>
      <w:proofErr w:type="gramStart"/>
      <w:r w:rsidR="004420DB" w:rsidRPr="00BE31A0">
        <w:rPr>
          <w:rFonts w:ascii="Times New Roman" w:hAnsi="Times New Roman" w:cs="Times New Roman"/>
          <w:sz w:val="28"/>
          <w:szCs w:val="28"/>
        </w:rPr>
        <w:t xml:space="preserve">К сожалению, некоторые педагоги опасаются подобной педализации, считая ее «грязной», и заставляют учеников непременно ее «вычищать»; однако такая «санитарная» </w:t>
      </w:r>
      <w:r w:rsidR="006C48AD" w:rsidRPr="00BE31A0">
        <w:rPr>
          <w:rFonts w:ascii="Times New Roman" w:hAnsi="Times New Roman" w:cs="Times New Roman"/>
          <w:sz w:val="28"/>
          <w:szCs w:val="28"/>
        </w:rPr>
        <w:t>педаль может лишить музыкальное произведение всей его прелести, разрушая образ, задуманный композитором, превращая прекрасную музыкальную «картину» в унылый и сухой «чертеж».</w:t>
      </w:r>
      <w:proofErr w:type="gramEnd"/>
    </w:p>
    <w:p w:rsidR="00ED4FFE" w:rsidRPr="00BE31A0" w:rsidRDefault="00EA7644"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lastRenderedPageBreak/>
        <w:t xml:space="preserve"> Говоря о фортепианной красочности, достигаемой с помощью педализации. Следует сказать несколько слов и о применении левой педали. На наш взгляд, желательно приуч</w:t>
      </w:r>
      <w:r w:rsidR="00ED4FFE" w:rsidRPr="00BE31A0">
        <w:rPr>
          <w:rFonts w:ascii="Times New Roman" w:hAnsi="Times New Roman" w:cs="Times New Roman"/>
          <w:sz w:val="28"/>
          <w:szCs w:val="28"/>
        </w:rPr>
        <w:t>ать учеников к использованию также и этого средства рояля – средства, обладающего специфическими, незаменимыми колористическими свойствами.</w:t>
      </w:r>
    </w:p>
    <w:p w:rsidR="00EF5C13" w:rsidRPr="00BE31A0" w:rsidRDefault="00ED4FFE"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Романтические пьесы, с их яркой выразительностью и ясной образностью, позволяют воспитывать в будущих музыкантах такое необходимое качество, как артистизма. </w:t>
      </w:r>
      <w:r w:rsidR="00B15BF1" w:rsidRPr="00BE31A0">
        <w:rPr>
          <w:rFonts w:ascii="Times New Roman" w:hAnsi="Times New Roman" w:cs="Times New Roman"/>
          <w:sz w:val="28"/>
          <w:szCs w:val="28"/>
        </w:rPr>
        <w:t>Некрасивые жесты вредны и неприличны; красивые же полезны, так как они помогают слушателям понять ощуще</w:t>
      </w:r>
      <w:r w:rsidR="007D3EC7" w:rsidRPr="00BE31A0">
        <w:rPr>
          <w:rFonts w:ascii="Times New Roman" w:hAnsi="Times New Roman" w:cs="Times New Roman"/>
          <w:sz w:val="28"/>
          <w:szCs w:val="28"/>
        </w:rPr>
        <w:t>ния музыканта».[</w:t>
      </w:r>
      <w:r w:rsidR="000510FD" w:rsidRPr="00BE31A0">
        <w:rPr>
          <w:rFonts w:ascii="Times New Roman" w:hAnsi="Times New Roman" w:cs="Times New Roman"/>
          <w:sz w:val="28"/>
          <w:szCs w:val="28"/>
        </w:rPr>
        <w:t>3</w:t>
      </w:r>
      <w:r w:rsidR="007D3EC7" w:rsidRPr="00BE31A0">
        <w:rPr>
          <w:rFonts w:ascii="Times New Roman" w:hAnsi="Times New Roman" w:cs="Times New Roman"/>
          <w:sz w:val="28"/>
          <w:szCs w:val="28"/>
        </w:rPr>
        <w:t>, С.296]</w:t>
      </w:r>
      <w:r w:rsidR="00B15BF1" w:rsidRPr="00BE31A0">
        <w:rPr>
          <w:rFonts w:ascii="Times New Roman" w:hAnsi="Times New Roman" w:cs="Times New Roman"/>
          <w:sz w:val="28"/>
          <w:szCs w:val="28"/>
        </w:rPr>
        <w:t xml:space="preserve">  Эту же мысль развивает и один из выдающихся советских пианистов-педагогов профессор С.Е. </w:t>
      </w:r>
      <w:proofErr w:type="spellStart"/>
      <w:r w:rsidR="00B15BF1" w:rsidRPr="00BE31A0">
        <w:rPr>
          <w:rFonts w:ascii="Times New Roman" w:hAnsi="Times New Roman" w:cs="Times New Roman"/>
          <w:sz w:val="28"/>
          <w:szCs w:val="28"/>
        </w:rPr>
        <w:t>Фейнберг</w:t>
      </w:r>
      <w:proofErr w:type="spellEnd"/>
      <w:r w:rsidR="00B15BF1" w:rsidRPr="00BE31A0">
        <w:rPr>
          <w:rFonts w:ascii="Times New Roman" w:hAnsi="Times New Roman" w:cs="Times New Roman"/>
          <w:sz w:val="28"/>
          <w:szCs w:val="28"/>
        </w:rPr>
        <w:t>: «Вид артиста безучастного к исполняемой музыке, деревянная неподвижность посадки пианиста, окаменевшие в ледяной неподвижности лицо – все это мало способствует</w:t>
      </w:r>
      <w:r w:rsidR="007D3EC7" w:rsidRPr="00BE31A0">
        <w:rPr>
          <w:rFonts w:ascii="Times New Roman" w:hAnsi="Times New Roman" w:cs="Times New Roman"/>
          <w:sz w:val="28"/>
          <w:szCs w:val="28"/>
        </w:rPr>
        <w:t xml:space="preserve"> располагающему впечатлению».[</w:t>
      </w:r>
      <w:r w:rsidR="00DC7BC0" w:rsidRPr="00BE31A0">
        <w:rPr>
          <w:rFonts w:ascii="Times New Roman" w:hAnsi="Times New Roman" w:cs="Times New Roman"/>
          <w:sz w:val="28"/>
          <w:szCs w:val="28"/>
        </w:rPr>
        <w:t>17</w:t>
      </w:r>
      <w:r w:rsidR="007D3EC7" w:rsidRPr="00BE31A0">
        <w:rPr>
          <w:rFonts w:ascii="Times New Roman" w:hAnsi="Times New Roman" w:cs="Times New Roman"/>
          <w:sz w:val="28"/>
          <w:szCs w:val="28"/>
        </w:rPr>
        <w:t>,С.180]</w:t>
      </w:r>
      <w:r w:rsidR="00EF5C13" w:rsidRPr="00BE31A0">
        <w:rPr>
          <w:rFonts w:ascii="Times New Roman" w:hAnsi="Times New Roman" w:cs="Times New Roman"/>
          <w:sz w:val="28"/>
          <w:szCs w:val="28"/>
        </w:rPr>
        <w:t xml:space="preserve"> конечно, и Бах, и </w:t>
      </w:r>
      <w:proofErr w:type="spellStart"/>
      <w:r w:rsidR="00EF5C13" w:rsidRPr="00BE31A0">
        <w:rPr>
          <w:rFonts w:ascii="Times New Roman" w:hAnsi="Times New Roman" w:cs="Times New Roman"/>
          <w:sz w:val="28"/>
          <w:szCs w:val="28"/>
        </w:rPr>
        <w:t>Фейнберг</w:t>
      </w:r>
      <w:proofErr w:type="spellEnd"/>
      <w:r w:rsidR="00EF5C13" w:rsidRPr="00BE31A0">
        <w:rPr>
          <w:rFonts w:ascii="Times New Roman" w:hAnsi="Times New Roman" w:cs="Times New Roman"/>
          <w:sz w:val="28"/>
          <w:szCs w:val="28"/>
        </w:rPr>
        <w:t xml:space="preserve"> имели в виду взрослых исполнителей, но элементарные основы артистического поведения на сцене необходимо прививать музыканту с детства. И большую помощь в этой работе может оказать открыт</w:t>
      </w:r>
      <w:proofErr w:type="gramStart"/>
      <w:r w:rsidR="00EF5C13" w:rsidRPr="00BE31A0">
        <w:rPr>
          <w:rFonts w:ascii="Times New Roman" w:hAnsi="Times New Roman" w:cs="Times New Roman"/>
          <w:sz w:val="28"/>
          <w:szCs w:val="28"/>
        </w:rPr>
        <w:t>о-</w:t>
      </w:r>
      <w:proofErr w:type="gramEnd"/>
      <w:r w:rsidR="00EF5C13" w:rsidRPr="00BE31A0">
        <w:rPr>
          <w:rFonts w:ascii="Times New Roman" w:hAnsi="Times New Roman" w:cs="Times New Roman"/>
          <w:sz w:val="28"/>
          <w:szCs w:val="28"/>
        </w:rPr>
        <w:t xml:space="preserve"> эмоциональное, увлекающая музыка романтиков.</w:t>
      </w:r>
    </w:p>
    <w:p w:rsidR="00BE31A0" w:rsidRDefault="00EF5C13" w:rsidP="00BE31A0">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ab/>
      </w:r>
      <w:proofErr w:type="gramStart"/>
      <w:r w:rsidRPr="00BE31A0">
        <w:rPr>
          <w:rFonts w:ascii="Times New Roman" w:hAnsi="Times New Roman" w:cs="Times New Roman"/>
          <w:sz w:val="28"/>
          <w:szCs w:val="28"/>
        </w:rPr>
        <w:t>Итак</w:t>
      </w:r>
      <w:proofErr w:type="gramEnd"/>
      <w:r w:rsidRPr="00BE31A0">
        <w:rPr>
          <w:rFonts w:ascii="Times New Roman" w:hAnsi="Times New Roman" w:cs="Times New Roman"/>
          <w:sz w:val="28"/>
          <w:szCs w:val="28"/>
        </w:rPr>
        <w:t xml:space="preserve"> произведения композиторов-романтиков </w:t>
      </w:r>
      <w:r w:rsidRPr="00BE31A0">
        <w:rPr>
          <w:rFonts w:ascii="Times New Roman" w:hAnsi="Times New Roman" w:cs="Times New Roman"/>
          <w:sz w:val="28"/>
          <w:szCs w:val="28"/>
          <w:lang w:val="en-US"/>
        </w:rPr>
        <w:t>XIX</w:t>
      </w:r>
      <w:r w:rsidRPr="00BE31A0">
        <w:rPr>
          <w:rFonts w:ascii="Times New Roman" w:hAnsi="Times New Roman" w:cs="Times New Roman"/>
          <w:sz w:val="28"/>
          <w:szCs w:val="28"/>
        </w:rPr>
        <w:t xml:space="preserve">века, будучи весьма популярными в репертуаре учеников детских музыкальных школ, являются прекрасным педагогическим материалом для формирования многих необходимых профессиональных навыков. Они пробуждают творческое воображение и фантазию детей служат хорошей базой для воспитания потребностей в интонационно осмысленном, эмоциональном исполнении музыкальных произведений, способствует осознанию выразительных функций гибкого музыкального ритма, развивают </w:t>
      </w:r>
      <w:proofErr w:type="spellStart"/>
      <w:r w:rsidRPr="00BE31A0">
        <w:rPr>
          <w:rFonts w:ascii="Times New Roman" w:hAnsi="Times New Roman" w:cs="Times New Roman"/>
          <w:sz w:val="28"/>
          <w:szCs w:val="28"/>
        </w:rPr>
        <w:t>слышание</w:t>
      </w:r>
      <w:proofErr w:type="spellEnd"/>
      <w:r w:rsidRPr="00BE31A0">
        <w:rPr>
          <w:rFonts w:ascii="Times New Roman" w:hAnsi="Times New Roman" w:cs="Times New Roman"/>
          <w:sz w:val="28"/>
          <w:szCs w:val="28"/>
        </w:rPr>
        <w:t xml:space="preserve"> тембрового многообразия фортепиано, дают возможность научить певучему </w:t>
      </w:r>
      <w:proofErr w:type="spellStart"/>
      <w:r w:rsidR="00212B31" w:rsidRPr="00BE31A0">
        <w:rPr>
          <w:rFonts w:ascii="Times New Roman" w:hAnsi="Times New Roman" w:cs="Times New Roman"/>
          <w:sz w:val="28"/>
          <w:szCs w:val="28"/>
        </w:rPr>
        <w:t>звукоизвлечению</w:t>
      </w:r>
      <w:proofErr w:type="spellEnd"/>
      <w:r w:rsidR="00212B31" w:rsidRPr="00BE31A0">
        <w:rPr>
          <w:rFonts w:ascii="Times New Roman" w:hAnsi="Times New Roman" w:cs="Times New Roman"/>
          <w:sz w:val="28"/>
          <w:szCs w:val="28"/>
        </w:rPr>
        <w:t>, позволяют заложить основы художественной педализации.</w:t>
      </w:r>
    </w:p>
    <w:p w:rsidR="00717C35" w:rsidRPr="00BE31A0" w:rsidRDefault="00BE31A0" w:rsidP="00BE31A0">
      <w:pPr>
        <w:pStyle w:val="a3"/>
        <w:numPr>
          <w:ilvl w:val="0"/>
          <w:numId w:val="4"/>
        </w:numPr>
        <w:spacing w:line="240" w:lineRule="auto"/>
        <w:jc w:val="both"/>
        <w:rPr>
          <w:rFonts w:ascii="Times New Roman" w:hAnsi="Times New Roman" w:cs="Times New Roman"/>
          <w:sz w:val="32"/>
          <w:szCs w:val="32"/>
        </w:rPr>
      </w:pPr>
      <w:r w:rsidRPr="00BE31A0">
        <w:rPr>
          <w:rFonts w:ascii="Times New Roman" w:hAnsi="Times New Roman" w:cs="Times New Roman"/>
          <w:sz w:val="32"/>
          <w:szCs w:val="32"/>
        </w:rPr>
        <w:t xml:space="preserve"> </w:t>
      </w:r>
      <w:r w:rsidR="00AA3075" w:rsidRPr="00BE31A0">
        <w:rPr>
          <w:rFonts w:ascii="Times New Roman" w:hAnsi="Times New Roman" w:cs="Times New Roman"/>
          <w:b/>
          <w:sz w:val="32"/>
          <w:szCs w:val="32"/>
        </w:rPr>
        <w:t>Практическая часть.</w:t>
      </w:r>
    </w:p>
    <w:p w:rsidR="00C51476" w:rsidRPr="00BE31A0" w:rsidRDefault="00AA3075" w:rsidP="00214EC3">
      <w:pPr>
        <w:spacing w:line="240" w:lineRule="auto"/>
        <w:jc w:val="both"/>
        <w:rPr>
          <w:rFonts w:ascii="Times New Roman" w:hAnsi="Times New Roman" w:cs="Times New Roman"/>
          <w:b/>
          <w:sz w:val="32"/>
          <w:szCs w:val="32"/>
        </w:rPr>
      </w:pPr>
      <w:r w:rsidRPr="00BE31A0">
        <w:rPr>
          <w:rFonts w:ascii="Times New Roman" w:hAnsi="Times New Roman" w:cs="Times New Roman"/>
          <w:b/>
          <w:sz w:val="32"/>
          <w:szCs w:val="32"/>
        </w:rPr>
        <w:t xml:space="preserve">    </w:t>
      </w:r>
      <w:r w:rsidR="00DD7450" w:rsidRPr="00BE31A0">
        <w:rPr>
          <w:rFonts w:ascii="Times New Roman" w:hAnsi="Times New Roman" w:cs="Times New Roman"/>
          <w:b/>
          <w:sz w:val="32"/>
          <w:szCs w:val="32"/>
        </w:rPr>
        <w:t xml:space="preserve">Методико-исполнительский анализ музыкального произведения: Дж. </w:t>
      </w:r>
      <w:proofErr w:type="spellStart"/>
      <w:r w:rsidR="00DD7450" w:rsidRPr="00BE31A0">
        <w:rPr>
          <w:rFonts w:ascii="Times New Roman" w:hAnsi="Times New Roman" w:cs="Times New Roman"/>
          <w:b/>
          <w:sz w:val="32"/>
          <w:szCs w:val="32"/>
        </w:rPr>
        <w:t>Фильд</w:t>
      </w:r>
      <w:proofErr w:type="spellEnd"/>
      <w:r w:rsidR="00DD7450" w:rsidRPr="00BE31A0">
        <w:rPr>
          <w:rFonts w:ascii="Times New Roman" w:hAnsi="Times New Roman" w:cs="Times New Roman"/>
          <w:b/>
          <w:sz w:val="32"/>
          <w:szCs w:val="32"/>
        </w:rPr>
        <w:t xml:space="preserve"> - Ноктюрн</w:t>
      </w:r>
      <w:r w:rsidR="00C51476" w:rsidRPr="00BE31A0">
        <w:rPr>
          <w:rFonts w:ascii="Times New Roman" w:hAnsi="Times New Roman" w:cs="Times New Roman"/>
          <w:b/>
          <w:sz w:val="32"/>
          <w:szCs w:val="32"/>
        </w:rPr>
        <w:t xml:space="preserve"> (</w:t>
      </w:r>
      <w:proofErr w:type="spellStart"/>
      <w:r w:rsidR="00C51476" w:rsidRPr="00BE31A0">
        <w:rPr>
          <w:rFonts w:ascii="Times New Roman" w:hAnsi="Times New Roman" w:cs="Times New Roman"/>
          <w:b/>
          <w:sz w:val="32"/>
          <w:szCs w:val="32"/>
          <w:lang w:val="en-US"/>
        </w:rPr>
        <w:t>Bdur</w:t>
      </w:r>
      <w:proofErr w:type="spellEnd"/>
      <w:r w:rsidR="00C51476" w:rsidRPr="00BE31A0">
        <w:rPr>
          <w:rFonts w:ascii="Times New Roman" w:hAnsi="Times New Roman" w:cs="Times New Roman"/>
          <w:b/>
          <w:sz w:val="32"/>
          <w:szCs w:val="32"/>
        </w:rPr>
        <w:t>).</w:t>
      </w:r>
    </w:p>
    <w:p w:rsidR="00C51476" w:rsidRPr="00BE31A0" w:rsidRDefault="00C51476"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w:t>
      </w:r>
      <w:r w:rsidRPr="00BE31A0">
        <w:rPr>
          <w:rFonts w:ascii="Times New Roman" w:hAnsi="Times New Roman" w:cs="Times New Roman"/>
          <w:b/>
          <w:sz w:val="28"/>
          <w:szCs w:val="28"/>
        </w:rPr>
        <w:t>Ноктюрн</w:t>
      </w:r>
      <w:r w:rsidRPr="00BE31A0">
        <w:rPr>
          <w:rFonts w:ascii="Times New Roman" w:hAnsi="Times New Roman" w:cs="Times New Roman"/>
          <w:sz w:val="28"/>
          <w:szCs w:val="28"/>
        </w:rPr>
        <w:t xml:space="preserve"> – с итальянского слово означает «ночной», раньше это были пьесы, похожие на серенады, а в </w:t>
      </w:r>
      <w:r w:rsidRPr="00BE31A0">
        <w:rPr>
          <w:rFonts w:ascii="Times New Roman" w:hAnsi="Times New Roman" w:cs="Times New Roman"/>
          <w:sz w:val="28"/>
          <w:szCs w:val="28"/>
          <w:lang w:val="en-US"/>
        </w:rPr>
        <w:t>XIX</w:t>
      </w:r>
      <w:r w:rsidRPr="00BE31A0">
        <w:rPr>
          <w:rFonts w:ascii="Times New Roman" w:hAnsi="Times New Roman" w:cs="Times New Roman"/>
          <w:sz w:val="28"/>
          <w:szCs w:val="28"/>
        </w:rPr>
        <w:t xml:space="preserve"> веке появился совсем другой ноктюрн. Это певучая мечтательная пьеса, навеянная образом ночи, ночной тишины.</w:t>
      </w:r>
    </w:p>
    <w:p w:rsidR="00E05B97" w:rsidRPr="00BE31A0" w:rsidRDefault="00C51476"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Джон </w:t>
      </w:r>
      <w:proofErr w:type="spellStart"/>
      <w:r w:rsidRPr="00BE31A0">
        <w:rPr>
          <w:rFonts w:ascii="Times New Roman" w:hAnsi="Times New Roman" w:cs="Times New Roman"/>
          <w:sz w:val="28"/>
          <w:szCs w:val="28"/>
        </w:rPr>
        <w:t>Фильд</w:t>
      </w:r>
      <w:proofErr w:type="spellEnd"/>
      <w:r w:rsidRPr="00BE31A0">
        <w:rPr>
          <w:rFonts w:ascii="Times New Roman" w:hAnsi="Times New Roman" w:cs="Times New Roman"/>
          <w:sz w:val="28"/>
          <w:szCs w:val="28"/>
        </w:rPr>
        <w:t xml:space="preserve"> – ирландский композитор, пианист. Родился в г. Дублине, брал уроки у </w:t>
      </w:r>
      <w:proofErr w:type="gramStart"/>
      <w:r w:rsidRPr="00BE31A0">
        <w:rPr>
          <w:rFonts w:ascii="Times New Roman" w:hAnsi="Times New Roman" w:cs="Times New Roman"/>
          <w:sz w:val="28"/>
          <w:szCs w:val="28"/>
        </w:rPr>
        <w:t>знаменитого</w:t>
      </w:r>
      <w:proofErr w:type="gramEnd"/>
      <w:r w:rsidRPr="00BE31A0">
        <w:rPr>
          <w:rFonts w:ascii="Times New Roman" w:hAnsi="Times New Roman" w:cs="Times New Roman"/>
          <w:sz w:val="28"/>
          <w:szCs w:val="28"/>
        </w:rPr>
        <w:t xml:space="preserve"> М. </w:t>
      </w:r>
      <w:proofErr w:type="spellStart"/>
      <w:r w:rsidRPr="00BE31A0">
        <w:rPr>
          <w:rFonts w:ascii="Times New Roman" w:hAnsi="Times New Roman" w:cs="Times New Roman"/>
          <w:sz w:val="28"/>
          <w:szCs w:val="28"/>
        </w:rPr>
        <w:t>Клементи</w:t>
      </w:r>
      <w:proofErr w:type="spellEnd"/>
      <w:r w:rsidRPr="00BE31A0">
        <w:rPr>
          <w:rFonts w:ascii="Times New Roman" w:hAnsi="Times New Roman" w:cs="Times New Roman"/>
          <w:sz w:val="28"/>
          <w:szCs w:val="28"/>
        </w:rPr>
        <w:t xml:space="preserve">. В 1804 г. поселился в столице России, где давал уроки Глинке, Верстовскому, </w:t>
      </w:r>
      <w:proofErr w:type="spellStart"/>
      <w:r w:rsidRPr="00BE31A0">
        <w:rPr>
          <w:rFonts w:ascii="Times New Roman" w:hAnsi="Times New Roman" w:cs="Times New Roman"/>
          <w:sz w:val="28"/>
          <w:szCs w:val="28"/>
        </w:rPr>
        <w:t>Гурилеву</w:t>
      </w:r>
      <w:proofErr w:type="spellEnd"/>
      <w:r w:rsidRPr="00BE31A0">
        <w:rPr>
          <w:rFonts w:ascii="Times New Roman" w:hAnsi="Times New Roman" w:cs="Times New Roman"/>
          <w:sz w:val="28"/>
          <w:szCs w:val="28"/>
        </w:rPr>
        <w:t xml:space="preserve">. </w:t>
      </w:r>
      <w:r w:rsidR="00E05B97" w:rsidRPr="00BE31A0">
        <w:rPr>
          <w:rFonts w:ascii="Times New Roman" w:hAnsi="Times New Roman" w:cs="Times New Roman"/>
          <w:sz w:val="28"/>
          <w:szCs w:val="28"/>
        </w:rPr>
        <w:t xml:space="preserve"> Его игру отличали жемчужный блеск, точность техники, проникновенный лиризм, поэтичность. Во многом явился предшественником Шопена. Если сравнивать Ноктюрны Шопена, то они глубже по содержанию, большинство    строятся на контрастных образах, все его творчество связано с его </w:t>
      </w:r>
      <w:r w:rsidR="00E05B97" w:rsidRPr="00BE31A0">
        <w:rPr>
          <w:rFonts w:ascii="Times New Roman" w:hAnsi="Times New Roman" w:cs="Times New Roman"/>
          <w:sz w:val="28"/>
          <w:szCs w:val="28"/>
        </w:rPr>
        <w:lastRenderedPageBreak/>
        <w:t>темпераменто</w:t>
      </w:r>
      <w:proofErr w:type="gramStart"/>
      <w:r w:rsidR="00E05B97" w:rsidRPr="00BE31A0">
        <w:rPr>
          <w:rFonts w:ascii="Times New Roman" w:hAnsi="Times New Roman" w:cs="Times New Roman"/>
          <w:sz w:val="28"/>
          <w:szCs w:val="28"/>
        </w:rPr>
        <w:t>м(</w:t>
      </w:r>
      <w:proofErr w:type="gramEnd"/>
      <w:r w:rsidR="00E05B97" w:rsidRPr="00BE31A0">
        <w:rPr>
          <w:rFonts w:ascii="Times New Roman" w:hAnsi="Times New Roman" w:cs="Times New Roman"/>
          <w:sz w:val="28"/>
          <w:szCs w:val="28"/>
        </w:rPr>
        <w:t xml:space="preserve">холерик), звук нежный, пение за счет украшений в </w:t>
      </w:r>
      <w:proofErr w:type="spellStart"/>
      <w:r w:rsidR="00E05B97" w:rsidRPr="00BE31A0">
        <w:rPr>
          <w:rFonts w:ascii="Times New Roman" w:hAnsi="Times New Roman" w:cs="Times New Roman"/>
          <w:sz w:val="28"/>
          <w:szCs w:val="28"/>
        </w:rPr>
        <w:t>Баховской</w:t>
      </w:r>
      <w:proofErr w:type="spellEnd"/>
      <w:r w:rsidR="00E05B97" w:rsidRPr="00BE31A0">
        <w:rPr>
          <w:rFonts w:ascii="Times New Roman" w:hAnsi="Times New Roman" w:cs="Times New Roman"/>
          <w:sz w:val="28"/>
          <w:szCs w:val="28"/>
        </w:rPr>
        <w:t xml:space="preserve"> традиции, наличие хроматизма – черты романтизма.</w:t>
      </w:r>
    </w:p>
    <w:p w:rsidR="00EF5C13" w:rsidRPr="00BE31A0" w:rsidRDefault="00E05B97"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В основе </w:t>
      </w:r>
      <w:proofErr w:type="spellStart"/>
      <w:r w:rsidRPr="00BE31A0">
        <w:rPr>
          <w:rFonts w:ascii="Times New Roman" w:hAnsi="Times New Roman" w:cs="Times New Roman"/>
          <w:sz w:val="28"/>
          <w:szCs w:val="28"/>
        </w:rPr>
        <w:t>фильдовских</w:t>
      </w:r>
      <w:proofErr w:type="spellEnd"/>
      <w:r w:rsidRPr="00BE31A0">
        <w:rPr>
          <w:rFonts w:ascii="Times New Roman" w:hAnsi="Times New Roman" w:cs="Times New Roman"/>
          <w:sz w:val="28"/>
          <w:szCs w:val="28"/>
        </w:rPr>
        <w:t xml:space="preserve"> ноктюрнов лежит один музыкальный образ. Манера изложения напоминает песню с аккомпанементом. Правая рука ведет мелодию, остальные голоса ей аккомпанируют.</w:t>
      </w:r>
    </w:p>
    <w:p w:rsidR="00021DF5" w:rsidRPr="00BE31A0" w:rsidRDefault="00021DF5" w:rsidP="00214EC3">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Ноктюрн </w:t>
      </w:r>
      <w:proofErr w:type="gramStart"/>
      <w:r w:rsidRPr="00BE31A0">
        <w:rPr>
          <w:rFonts w:ascii="Times New Roman" w:hAnsi="Times New Roman" w:cs="Times New Roman"/>
          <w:sz w:val="28"/>
          <w:szCs w:val="28"/>
        </w:rPr>
        <w:t>Дж</w:t>
      </w:r>
      <w:proofErr w:type="gramEnd"/>
      <w:r w:rsidRPr="00BE31A0">
        <w:rPr>
          <w:rFonts w:ascii="Times New Roman" w:hAnsi="Times New Roman" w:cs="Times New Roman"/>
          <w:sz w:val="28"/>
          <w:szCs w:val="28"/>
        </w:rPr>
        <w:t xml:space="preserve">. </w:t>
      </w:r>
      <w:proofErr w:type="spellStart"/>
      <w:r w:rsidRPr="00BE31A0">
        <w:rPr>
          <w:rFonts w:ascii="Times New Roman" w:hAnsi="Times New Roman" w:cs="Times New Roman"/>
          <w:sz w:val="28"/>
          <w:szCs w:val="28"/>
        </w:rPr>
        <w:t>Фильда</w:t>
      </w:r>
      <w:proofErr w:type="spellEnd"/>
      <w:r w:rsidR="008C6305" w:rsidRPr="00BE31A0">
        <w:rPr>
          <w:rFonts w:ascii="Times New Roman" w:hAnsi="Times New Roman" w:cs="Times New Roman"/>
          <w:sz w:val="28"/>
          <w:szCs w:val="28"/>
        </w:rPr>
        <w:t xml:space="preserve"> н</w:t>
      </w:r>
      <w:r w:rsidRPr="00BE31A0">
        <w:rPr>
          <w:rFonts w:ascii="Times New Roman" w:hAnsi="Times New Roman" w:cs="Times New Roman"/>
          <w:sz w:val="28"/>
          <w:szCs w:val="28"/>
        </w:rPr>
        <w:t xml:space="preserve">аписан в тональности </w:t>
      </w:r>
      <w:r w:rsidRPr="00BE31A0">
        <w:rPr>
          <w:rFonts w:ascii="Times New Roman" w:hAnsi="Times New Roman" w:cs="Times New Roman"/>
          <w:sz w:val="28"/>
          <w:szCs w:val="28"/>
          <w:lang w:val="en-US"/>
        </w:rPr>
        <w:t>B</w:t>
      </w:r>
      <w:r w:rsidR="00B57F02" w:rsidRPr="00BE31A0">
        <w:rPr>
          <w:rFonts w:ascii="Times New Roman" w:hAnsi="Times New Roman" w:cs="Times New Roman"/>
          <w:sz w:val="28"/>
          <w:szCs w:val="28"/>
        </w:rPr>
        <w:t xml:space="preserve"> </w:t>
      </w:r>
      <w:proofErr w:type="spellStart"/>
      <w:r w:rsidRPr="00BE31A0">
        <w:rPr>
          <w:rFonts w:ascii="Times New Roman" w:hAnsi="Times New Roman" w:cs="Times New Roman"/>
          <w:sz w:val="28"/>
          <w:szCs w:val="28"/>
          <w:lang w:val="en-US"/>
        </w:rPr>
        <w:t>dur</w:t>
      </w:r>
      <w:proofErr w:type="spellEnd"/>
      <w:r w:rsidRPr="00BE31A0">
        <w:rPr>
          <w:rFonts w:ascii="Times New Roman" w:hAnsi="Times New Roman" w:cs="Times New Roman"/>
          <w:sz w:val="28"/>
          <w:szCs w:val="28"/>
        </w:rPr>
        <w:t>, носит сп</w:t>
      </w:r>
      <w:r w:rsidR="00B57F02" w:rsidRPr="00BE31A0">
        <w:rPr>
          <w:rFonts w:ascii="Times New Roman" w:hAnsi="Times New Roman" w:cs="Times New Roman"/>
          <w:sz w:val="28"/>
          <w:szCs w:val="28"/>
        </w:rPr>
        <w:t>окойный, просветленный характер</w:t>
      </w:r>
    </w:p>
    <w:p w:rsidR="00021DF5" w:rsidRDefault="00B57F02" w:rsidP="00214EC3">
      <w:pPr>
        <w:spacing w:line="240" w:lineRule="auto"/>
        <w:jc w:val="both"/>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extent cx="5939537" cy="4508204"/>
            <wp:effectExtent l="19050" t="0" r="4063"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0425" cy="4508878"/>
                    </a:xfrm>
                    <a:prstGeom prst="rect">
                      <a:avLst/>
                    </a:prstGeom>
                    <a:noFill/>
                    <a:ln w="9525">
                      <a:noFill/>
                      <a:miter lim="800000"/>
                      <a:headEnd/>
                      <a:tailEnd/>
                    </a:ln>
                  </pic:spPr>
                </pic:pic>
              </a:graphicData>
            </a:graphic>
          </wp:inline>
        </w:drawing>
      </w:r>
    </w:p>
    <w:p w:rsidR="00021DF5" w:rsidRDefault="00021DF5" w:rsidP="00214EC3">
      <w:pPr>
        <w:spacing w:line="240" w:lineRule="auto"/>
        <w:jc w:val="both"/>
        <w:rPr>
          <w:rFonts w:ascii="Times New Roman" w:hAnsi="Times New Roman" w:cs="Times New Roman"/>
          <w:sz w:val="32"/>
          <w:szCs w:val="32"/>
        </w:rPr>
      </w:pPr>
    </w:p>
    <w:p w:rsidR="00021DF5" w:rsidRDefault="00021DF5" w:rsidP="00214EC3">
      <w:pPr>
        <w:spacing w:line="240" w:lineRule="auto"/>
        <w:jc w:val="both"/>
        <w:rPr>
          <w:rFonts w:ascii="Times New Roman" w:hAnsi="Times New Roman" w:cs="Times New Roman"/>
          <w:sz w:val="32"/>
          <w:szCs w:val="32"/>
        </w:rPr>
      </w:pPr>
    </w:p>
    <w:p w:rsidR="00021DF5" w:rsidRPr="00BE31A0" w:rsidRDefault="00B57F02" w:rsidP="00214EC3">
      <w:pPr>
        <w:spacing w:line="240" w:lineRule="auto"/>
        <w:jc w:val="both"/>
        <w:rPr>
          <w:rFonts w:ascii="Times New Roman" w:hAnsi="Times New Roman" w:cs="Times New Roman"/>
          <w:sz w:val="28"/>
          <w:szCs w:val="28"/>
        </w:rPr>
      </w:pPr>
      <w:r>
        <w:rPr>
          <w:rFonts w:ascii="Times New Roman" w:hAnsi="Times New Roman" w:cs="Times New Roman"/>
          <w:sz w:val="32"/>
          <w:szCs w:val="32"/>
        </w:rPr>
        <w:t xml:space="preserve">        </w:t>
      </w:r>
      <w:r w:rsidR="00021DF5" w:rsidRPr="00BE31A0">
        <w:rPr>
          <w:rFonts w:ascii="Times New Roman" w:hAnsi="Times New Roman" w:cs="Times New Roman"/>
          <w:sz w:val="28"/>
          <w:szCs w:val="28"/>
        </w:rPr>
        <w:t xml:space="preserve">Познакомившись с содержания произведения, нужно пофантазировать с </w:t>
      </w:r>
      <w:proofErr w:type="gramStart"/>
      <w:r w:rsidR="00021DF5" w:rsidRPr="00BE31A0">
        <w:rPr>
          <w:rFonts w:ascii="Times New Roman" w:hAnsi="Times New Roman" w:cs="Times New Roman"/>
          <w:sz w:val="28"/>
          <w:szCs w:val="28"/>
        </w:rPr>
        <w:t>учеником</w:t>
      </w:r>
      <w:proofErr w:type="gramEnd"/>
      <w:r w:rsidR="00021DF5" w:rsidRPr="00BE31A0">
        <w:rPr>
          <w:rFonts w:ascii="Times New Roman" w:hAnsi="Times New Roman" w:cs="Times New Roman"/>
          <w:sz w:val="28"/>
          <w:szCs w:val="28"/>
        </w:rPr>
        <w:t>: какой образ, нарисовать рисунок, подобрать стихотворение:</w:t>
      </w:r>
    </w:p>
    <w:p w:rsidR="00021DF5" w:rsidRPr="00BE31A0" w:rsidRDefault="00021DF5"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Тихой ночью поздним летом</w:t>
      </w:r>
    </w:p>
    <w:p w:rsidR="00021DF5" w:rsidRPr="00BE31A0" w:rsidRDefault="00021DF5"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Как на небе звезды рдеют</w:t>
      </w:r>
    </w:p>
    <w:p w:rsidR="00021DF5" w:rsidRPr="00BE31A0" w:rsidRDefault="00021DF5"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Как под сумрачным их светом</w:t>
      </w:r>
    </w:p>
    <w:p w:rsidR="00021DF5" w:rsidRPr="00BE31A0" w:rsidRDefault="00021DF5"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Нивы дремлющие зреют</w:t>
      </w:r>
    </w:p>
    <w:p w:rsidR="00021DF5" w:rsidRPr="00BE31A0" w:rsidRDefault="00021DF5" w:rsidP="000007E9">
      <w:p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Усыпительны-безмолвны</w:t>
      </w:r>
      <w:proofErr w:type="spellEnd"/>
    </w:p>
    <w:p w:rsidR="00021DF5" w:rsidRPr="00BE31A0" w:rsidRDefault="00021DF5"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lastRenderedPageBreak/>
        <w:t>Как блестят</w:t>
      </w:r>
      <w:r w:rsidR="000007E9" w:rsidRPr="00BE31A0">
        <w:rPr>
          <w:rFonts w:ascii="Times New Roman" w:hAnsi="Times New Roman" w:cs="Times New Roman"/>
          <w:sz w:val="28"/>
          <w:szCs w:val="28"/>
        </w:rPr>
        <w:t xml:space="preserve"> в тиши ночной</w:t>
      </w:r>
    </w:p>
    <w:p w:rsidR="000007E9" w:rsidRPr="00BE31A0" w:rsidRDefault="000007E9"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Золотистые их волны,</w:t>
      </w:r>
    </w:p>
    <w:p w:rsidR="000007E9" w:rsidRPr="00BE31A0" w:rsidRDefault="000007E9" w:rsidP="000007E9">
      <w:pPr>
        <w:spacing w:line="240" w:lineRule="auto"/>
        <w:jc w:val="both"/>
        <w:rPr>
          <w:rFonts w:ascii="Times New Roman" w:hAnsi="Times New Roman" w:cs="Times New Roman"/>
          <w:sz w:val="28"/>
          <w:szCs w:val="28"/>
        </w:rPr>
      </w:pPr>
      <w:proofErr w:type="gramStart"/>
      <w:r w:rsidRPr="00BE31A0">
        <w:rPr>
          <w:rFonts w:ascii="Times New Roman" w:hAnsi="Times New Roman" w:cs="Times New Roman"/>
          <w:sz w:val="28"/>
          <w:szCs w:val="28"/>
        </w:rPr>
        <w:t>Убеленные</w:t>
      </w:r>
      <w:proofErr w:type="gramEnd"/>
      <w:r w:rsidRPr="00BE31A0">
        <w:rPr>
          <w:rFonts w:ascii="Times New Roman" w:hAnsi="Times New Roman" w:cs="Times New Roman"/>
          <w:sz w:val="28"/>
          <w:szCs w:val="28"/>
        </w:rPr>
        <w:t xml:space="preserve"> луной.  (Ф. Тютчев)</w:t>
      </w:r>
    </w:p>
    <w:p w:rsidR="000007E9" w:rsidRPr="00BE31A0" w:rsidRDefault="000007E9"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Одной из первостепенных задач в исполнении, является </w:t>
      </w:r>
      <w:proofErr w:type="spellStart"/>
      <w:r w:rsidRPr="00BE31A0">
        <w:rPr>
          <w:rFonts w:ascii="Times New Roman" w:hAnsi="Times New Roman" w:cs="Times New Roman"/>
          <w:sz w:val="28"/>
          <w:szCs w:val="28"/>
        </w:rPr>
        <w:t>слышание</w:t>
      </w:r>
      <w:proofErr w:type="spellEnd"/>
      <w:r w:rsidRPr="00BE31A0">
        <w:rPr>
          <w:rFonts w:ascii="Times New Roman" w:hAnsi="Times New Roman" w:cs="Times New Roman"/>
          <w:sz w:val="28"/>
          <w:szCs w:val="28"/>
        </w:rPr>
        <w:t xml:space="preserve"> учеником целостной линии развития мелодического движения, невзирая на его расчлененность лигами; гибкость темп</w:t>
      </w:r>
      <w:proofErr w:type="gramStart"/>
      <w:r w:rsidRPr="00BE31A0">
        <w:rPr>
          <w:rFonts w:ascii="Times New Roman" w:hAnsi="Times New Roman" w:cs="Times New Roman"/>
          <w:sz w:val="28"/>
          <w:szCs w:val="28"/>
        </w:rPr>
        <w:t>о-</w:t>
      </w:r>
      <w:proofErr w:type="gramEnd"/>
      <w:r w:rsidRPr="00BE31A0">
        <w:rPr>
          <w:rFonts w:ascii="Times New Roman" w:hAnsi="Times New Roman" w:cs="Times New Roman"/>
          <w:sz w:val="28"/>
          <w:szCs w:val="28"/>
        </w:rPr>
        <w:t xml:space="preserve"> ритмической и динамической выразительности; тонкое ощущение разных способов прикосновения к клавиатуре.</w:t>
      </w:r>
    </w:p>
    <w:p w:rsidR="000007E9" w:rsidRPr="00BE31A0" w:rsidRDefault="000007E9"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Первая фраза состоит из 4 тактов. Несмотря на тихое начало первая нота «фа» должна </w:t>
      </w:r>
      <w:proofErr w:type="gramStart"/>
      <w:r w:rsidRPr="00BE31A0">
        <w:rPr>
          <w:rFonts w:ascii="Times New Roman" w:hAnsi="Times New Roman" w:cs="Times New Roman"/>
          <w:sz w:val="28"/>
          <w:szCs w:val="28"/>
        </w:rPr>
        <w:t>исполнятся</w:t>
      </w:r>
      <w:proofErr w:type="gramEnd"/>
      <w:r w:rsidR="00DD7450" w:rsidRPr="00BE31A0">
        <w:rPr>
          <w:rFonts w:ascii="Times New Roman" w:hAnsi="Times New Roman" w:cs="Times New Roman"/>
          <w:sz w:val="28"/>
          <w:szCs w:val="28"/>
        </w:rPr>
        <w:t xml:space="preserve"> </w:t>
      </w:r>
      <w:r w:rsidRPr="00BE31A0">
        <w:rPr>
          <w:rFonts w:ascii="Times New Roman" w:hAnsi="Times New Roman" w:cs="Times New Roman"/>
          <w:sz w:val="28"/>
          <w:szCs w:val="28"/>
          <w:lang w:val="en-US"/>
        </w:rPr>
        <w:t>mf</w:t>
      </w:r>
      <w:r w:rsidRPr="00BE31A0">
        <w:rPr>
          <w:rFonts w:ascii="Times New Roman" w:hAnsi="Times New Roman" w:cs="Times New Roman"/>
          <w:sz w:val="28"/>
          <w:szCs w:val="28"/>
        </w:rPr>
        <w:t>.</w:t>
      </w:r>
      <w:r w:rsidR="00550612" w:rsidRPr="00BE31A0">
        <w:rPr>
          <w:rFonts w:ascii="Times New Roman" w:hAnsi="Times New Roman" w:cs="Times New Roman"/>
          <w:sz w:val="28"/>
          <w:szCs w:val="28"/>
        </w:rPr>
        <w:t xml:space="preserve"> В сопровождении необходимо ощущать ритмическую мерность его колыхания. При появлении басовых опор, следует применять запаздывающую педаль, соразмерять динамический уровень звучания баса, с гармоническим окружением и мелодией. Вторая фраза тоже 4 такта, но звучит уже настойчивее. В каждой фразе небольшие свои кульминации, но все движение привести к </w:t>
      </w:r>
      <w:proofErr w:type="spellStart"/>
      <w:r w:rsidR="00550612" w:rsidRPr="00BE31A0">
        <w:rPr>
          <w:rFonts w:ascii="Times New Roman" w:hAnsi="Times New Roman" w:cs="Times New Roman"/>
          <w:sz w:val="28"/>
          <w:szCs w:val="28"/>
          <w:lang w:val="en-US"/>
        </w:rPr>
        <w:t>sf</w:t>
      </w:r>
      <w:proofErr w:type="spellEnd"/>
      <w:r w:rsidR="00550612" w:rsidRPr="00BE31A0">
        <w:rPr>
          <w:rFonts w:ascii="Times New Roman" w:hAnsi="Times New Roman" w:cs="Times New Roman"/>
          <w:sz w:val="28"/>
          <w:szCs w:val="28"/>
        </w:rPr>
        <w:t>. – окончание первого раздела.</w:t>
      </w:r>
    </w:p>
    <w:p w:rsidR="00550612" w:rsidRPr="00BE31A0" w:rsidRDefault="00550612"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Важно сосредоточить слуховое внимание ученика на смену педали. Во втором разделе (18 такт). Устремленное движение триолей вверх вводит ученика в новую художественную и пианистическую сферу. Применение левой педали и </w:t>
      </w:r>
      <w:proofErr w:type="spellStart"/>
      <w:r w:rsidRPr="00BE31A0">
        <w:rPr>
          <w:rFonts w:ascii="Times New Roman" w:hAnsi="Times New Roman" w:cs="Times New Roman"/>
          <w:sz w:val="28"/>
          <w:szCs w:val="28"/>
        </w:rPr>
        <w:t>полупедали</w:t>
      </w:r>
      <w:proofErr w:type="spellEnd"/>
      <w:r w:rsidRPr="00BE31A0">
        <w:rPr>
          <w:rFonts w:ascii="Times New Roman" w:hAnsi="Times New Roman" w:cs="Times New Roman"/>
          <w:sz w:val="28"/>
          <w:szCs w:val="28"/>
        </w:rPr>
        <w:t xml:space="preserve">. Хроматический аккордовый пассаж услышать как мелодию. Характер спокойный, также в середине есть </w:t>
      </w:r>
      <w:proofErr w:type="spellStart"/>
      <w:r w:rsidRPr="00BE31A0">
        <w:rPr>
          <w:rFonts w:ascii="Times New Roman" w:hAnsi="Times New Roman" w:cs="Times New Roman"/>
          <w:sz w:val="28"/>
          <w:szCs w:val="28"/>
          <w:lang w:val="en-US"/>
        </w:rPr>
        <w:t>cresc</w:t>
      </w:r>
      <w:proofErr w:type="spellEnd"/>
      <w:r w:rsidRPr="00BE31A0">
        <w:rPr>
          <w:rFonts w:ascii="Times New Roman" w:hAnsi="Times New Roman" w:cs="Times New Roman"/>
          <w:sz w:val="28"/>
          <w:szCs w:val="28"/>
        </w:rPr>
        <w:t xml:space="preserve">. и </w:t>
      </w:r>
      <w:r w:rsidRPr="00BE31A0">
        <w:rPr>
          <w:rFonts w:ascii="Times New Roman" w:hAnsi="Times New Roman" w:cs="Times New Roman"/>
          <w:sz w:val="28"/>
          <w:szCs w:val="28"/>
          <w:lang w:val="en-US"/>
        </w:rPr>
        <w:t>dim</w:t>
      </w:r>
      <w:r w:rsidR="005A66CB" w:rsidRPr="00BE31A0">
        <w:rPr>
          <w:rFonts w:ascii="Times New Roman" w:hAnsi="Times New Roman" w:cs="Times New Roman"/>
          <w:sz w:val="28"/>
          <w:szCs w:val="28"/>
        </w:rPr>
        <w:t xml:space="preserve">, </w:t>
      </w:r>
      <w:r w:rsidR="005A66CB" w:rsidRPr="00BE31A0">
        <w:rPr>
          <w:rFonts w:ascii="Times New Roman" w:hAnsi="Times New Roman" w:cs="Times New Roman"/>
          <w:sz w:val="28"/>
          <w:szCs w:val="28"/>
          <w:lang w:val="en-US"/>
        </w:rPr>
        <w:t>tempo</w:t>
      </w:r>
      <w:r w:rsidR="00DD7450" w:rsidRPr="00BE31A0">
        <w:rPr>
          <w:rFonts w:ascii="Times New Roman" w:hAnsi="Times New Roman" w:cs="Times New Roman"/>
          <w:sz w:val="28"/>
          <w:szCs w:val="28"/>
        </w:rPr>
        <w:t xml:space="preserve"> </w:t>
      </w:r>
      <w:proofErr w:type="spellStart"/>
      <w:r w:rsidR="005A66CB" w:rsidRPr="00BE31A0">
        <w:rPr>
          <w:rFonts w:ascii="Times New Roman" w:hAnsi="Times New Roman" w:cs="Times New Roman"/>
          <w:sz w:val="28"/>
          <w:szCs w:val="28"/>
          <w:lang w:val="en-US"/>
        </w:rPr>
        <w:t>rubato</w:t>
      </w:r>
      <w:proofErr w:type="spellEnd"/>
      <w:r w:rsidR="005A66CB" w:rsidRPr="00BE31A0">
        <w:rPr>
          <w:rFonts w:ascii="Times New Roman" w:hAnsi="Times New Roman" w:cs="Times New Roman"/>
          <w:sz w:val="28"/>
          <w:szCs w:val="28"/>
        </w:rPr>
        <w:t xml:space="preserve"> связаны с небольшими отступлениями от ритма с окончаниями фраз, модуляциями, но должно </w:t>
      </w:r>
      <w:proofErr w:type="gramStart"/>
      <w:r w:rsidR="005A66CB" w:rsidRPr="00BE31A0">
        <w:rPr>
          <w:rFonts w:ascii="Times New Roman" w:hAnsi="Times New Roman" w:cs="Times New Roman"/>
          <w:sz w:val="28"/>
          <w:szCs w:val="28"/>
        </w:rPr>
        <w:t>сохрани</w:t>
      </w:r>
      <w:r w:rsidR="00DD7450" w:rsidRPr="00BE31A0">
        <w:rPr>
          <w:rFonts w:ascii="Times New Roman" w:hAnsi="Times New Roman" w:cs="Times New Roman"/>
          <w:sz w:val="28"/>
          <w:szCs w:val="28"/>
        </w:rPr>
        <w:t>тся</w:t>
      </w:r>
      <w:proofErr w:type="gramEnd"/>
      <w:r w:rsidR="00DD7450" w:rsidRPr="00BE31A0">
        <w:rPr>
          <w:rFonts w:ascii="Times New Roman" w:hAnsi="Times New Roman" w:cs="Times New Roman"/>
          <w:sz w:val="28"/>
          <w:szCs w:val="28"/>
        </w:rPr>
        <w:t xml:space="preserve"> ощущения единого темпа.</w:t>
      </w:r>
    </w:p>
    <w:p w:rsidR="005A66CB" w:rsidRDefault="006F2779" w:rsidP="000007E9">
      <w:pPr>
        <w:spacing w:line="240" w:lineRule="auto"/>
        <w:jc w:val="both"/>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extent cx="5940425" cy="3817608"/>
            <wp:effectExtent l="19050" t="0" r="317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40425" cy="3817608"/>
                    </a:xfrm>
                    <a:prstGeom prst="rect">
                      <a:avLst/>
                    </a:prstGeom>
                    <a:noFill/>
                    <a:ln w="9525">
                      <a:noFill/>
                      <a:miter lim="800000"/>
                      <a:headEnd/>
                      <a:tailEnd/>
                    </a:ln>
                  </pic:spPr>
                </pic:pic>
              </a:graphicData>
            </a:graphic>
          </wp:inline>
        </w:drawing>
      </w:r>
    </w:p>
    <w:p w:rsidR="005A66CB" w:rsidRDefault="005A66CB" w:rsidP="000007E9">
      <w:pPr>
        <w:spacing w:line="240" w:lineRule="auto"/>
        <w:jc w:val="both"/>
        <w:rPr>
          <w:rFonts w:ascii="Times New Roman" w:hAnsi="Times New Roman" w:cs="Times New Roman"/>
          <w:sz w:val="32"/>
          <w:szCs w:val="32"/>
        </w:rPr>
      </w:pPr>
    </w:p>
    <w:p w:rsidR="005A66CB" w:rsidRPr="00BE31A0" w:rsidRDefault="005A66CB"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w:t>
      </w:r>
      <w:r w:rsidR="006F2779" w:rsidRPr="00BE31A0">
        <w:rPr>
          <w:rFonts w:ascii="Times New Roman" w:hAnsi="Times New Roman" w:cs="Times New Roman"/>
          <w:sz w:val="28"/>
          <w:szCs w:val="28"/>
        </w:rPr>
        <w:t xml:space="preserve">  </w:t>
      </w:r>
      <w:r w:rsidRPr="00BE31A0">
        <w:rPr>
          <w:rFonts w:ascii="Times New Roman" w:hAnsi="Times New Roman" w:cs="Times New Roman"/>
          <w:sz w:val="28"/>
          <w:szCs w:val="28"/>
        </w:rPr>
        <w:t>Одной из трудностей является овладение полиритмией – это гибкое независимое движение по собственным ритмическим и мелодическим линиям. Нужно чтобы двенадцати дольный пульс мелодии оставался ведущим, полностью подчиняя себе</w:t>
      </w:r>
      <w:r w:rsidR="00CA441B" w:rsidRPr="00BE31A0">
        <w:rPr>
          <w:rFonts w:ascii="Times New Roman" w:hAnsi="Times New Roman" w:cs="Times New Roman"/>
          <w:sz w:val="28"/>
          <w:szCs w:val="28"/>
        </w:rPr>
        <w:t>, как бы вбирая внутрь триоли сопровождения, каждая рука движется по собственной орбите (упражнение: поиграть в ансамбле, и др.)</w:t>
      </w:r>
    </w:p>
    <w:p w:rsidR="005A66CB" w:rsidRPr="00BE31A0" w:rsidRDefault="005A66CB"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В репризе сохраняются уже знакомые образы и исполнительские решения.</w:t>
      </w:r>
      <w:r w:rsidR="007936D7" w:rsidRPr="00BE31A0">
        <w:rPr>
          <w:rFonts w:ascii="Times New Roman" w:hAnsi="Times New Roman" w:cs="Times New Roman"/>
          <w:sz w:val="28"/>
          <w:szCs w:val="28"/>
        </w:rPr>
        <w:t xml:space="preserve"> Тема </w:t>
      </w:r>
      <w:proofErr w:type="spellStart"/>
      <w:r w:rsidR="007936D7" w:rsidRPr="00BE31A0">
        <w:rPr>
          <w:rFonts w:ascii="Times New Roman" w:hAnsi="Times New Roman" w:cs="Times New Roman"/>
          <w:sz w:val="28"/>
          <w:szCs w:val="28"/>
        </w:rPr>
        <w:t>однотональная</w:t>
      </w:r>
      <w:proofErr w:type="spellEnd"/>
      <w:r w:rsidR="007936D7" w:rsidRPr="00BE31A0">
        <w:rPr>
          <w:rFonts w:ascii="Times New Roman" w:hAnsi="Times New Roman" w:cs="Times New Roman"/>
          <w:sz w:val="28"/>
          <w:szCs w:val="28"/>
        </w:rPr>
        <w:t>.</w:t>
      </w:r>
      <w:r w:rsidR="008C6305" w:rsidRPr="00BE31A0">
        <w:rPr>
          <w:rFonts w:ascii="Times New Roman" w:hAnsi="Times New Roman" w:cs="Times New Roman"/>
          <w:sz w:val="28"/>
          <w:szCs w:val="28"/>
        </w:rPr>
        <w:t xml:space="preserve"> </w:t>
      </w:r>
      <w:r w:rsidR="00CA441B" w:rsidRPr="00BE31A0">
        <w:rPr>
          <w:rFonts w:ascii="Times New Roman" w:hAnsi="Times New Roman" w:cs="Times New Roman"/>
          <w:sz w:val="28"/>
          <w:szCs w:val="28"/>
        </w:rPr>
        <w:t>Образы природы находят свое отражение и в коде,</w:t>
      </w:r>
      <w:r w:rsidR="00DD7450" w:rsidRPr="00BE31A0">
        <w:rPr>
          <w:rFonts w:ascii="Times New Roman" w:hAnsi="Times New Roman" w:cs="Times New Roman"/>
          <w:sz w:val="28"/>
          <w:szCs w:val="28"/>
        </w:rPr>
        <w:t xml:space="preserve"> </w:t>
      </w:r>
      <w:proofErr w:type="spellStart"/>
      <w:r w:rsidR="00CA441B" w:rsidRPr="00BE31A0">
        <w:rPr>
          <w:rFonts w:ascii="Times New Roman" w:hAnsi="Times New Roman" w:cs="Times New Roman"/>
          <w:sz w:val="28"/>
          <w:szCs w:val="28"/>
          <w:lang w:val="en-US"/>
        </w:rPr>
        <w:t>ritenuto</w:t>
      </w:r>
      <w:proofErr w:type="spellEnd"/>
      <w:r w:rsidR="00CA441B" w:rsidRPr="00BE31A0">
        <w:rPr>
          <w:rFonts w:ascii="Times New Roman" w:hAnsi="Times New Roman" w:cs="Times New Roman"/>
          <w:sz w:val="28"/>
          <w:szCs w:val="28"/>
        </w:rPr>
        <w:t>,</w:t>
      </w:r>
      <w:r w:rsidR="008C6305" w:rsidRPr="00BE31A0">
        <w:rPr>
          <w:rFonts w:ascii="Times New Roman" w:hAnsi="Times New Roman" w:cs="Times New Roman"/>
          <w:sz w:val="28"/>
          <w:szCs w:val="28"/>
        </w:rPr>
        <w:t xml:space="preserve"> </w:t>
      </w:r>
      <w:r w:rsidR="00CA441B" w:rsidRPr="00BE31A0">
        <w:rPr>
          <w:rFonts w:ascii="Times New Roman" w:hAnsi="Times New Roman" w:cs="Times New Roman"/>
          <w:sz w:val="28"/>
          <w:szCs w:val="28"/>
          <w:lang w:val="en-US"/>
        </w:rPr>
        <w:t>piano</w:t>
      </w:r>
      <w:r w:rsidR="00CA441B" w:rsidRPr="00BE31A0">
        <w:rPr>
          <w:rFonts w:ascii="Times New Roman" w:hAnsi="Times New Roman" w:cs="Times New Roman"/>
          <w:sz w:val="28"/>
          <w:szCs w:val="28"/>
        </w:rPr>
        <w:t>, каденци</w:t>
      </w:r>
      <w:r w:rsidR="007936D7" w:rsidRPr="00BE31A0">
        <w:rPr>
          <w:rFonts w:ascii="Times New Roman" w:hAnsi="Times New Roman" w:cs="Times New Roman"/>
          <w:sz w:val="28"/>
          <w:szCs w:val="28"/>
        </w:rPr>
        <w:t>я передают мягкие тона ночного</w:t>
      </w:r>
      <w:r w:rsidR="00CA441B" w:rsidRPr="00BE31A0">
        <w:rPr>
          <w:rFonts w:ascii="Times New Roman" w:hAnsi="Times New Roman" w:cs="Times New Roman"/>
          <w:sz w:val="28"/>
          <w:szCs w:val="28"/>
        </w:rPr>
        <w:t xml:space="preserve"> пейзажа.</w:t>
      </w:r>
    </w:p>
    <w:p w:rsidR="00CA441B" w:rsidRPr="00BE31A0" w:rsidRDefault="00CA441B" w:rsidP="000007E9">
      <w:p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Ноктюрн является прекрасным материалом для формирования многих профессиональных навыков.</w:t>
      </w:r>
      <w:r w:rsidR="00A27F6C" w:rsidRPr="00BE31A0">
        <w:rPr>
          <w:rFonts w:ascii="Times New Roman" w:hAnsi="Times New Roman" w:cs="Times New Roman"/>
          <w:sz w:val="28"/>
          <w:szCs w:val="28"/>
        </w:rPr>
        <w:t xml:space="preserve"> Принципы и приемы работы позволяют раскрыть художественные исполнительские з</w:t>
      </w:r>
      <w:r w:rsidR="007936D7" w:rsidRPr="00BE31A0">
        <w:rPr>
          <w:rFonts w:ascii="Times New Roman" w:hAnsi="Times New Roman" w:cs="Times New Roman"/>
          <w:sz w:val="28"/>
          <w:szCs w:val="28"/>
        </w:rPr>
        <w:t>адачи. Ноктюрн подготавливает переход к проработке с учащимися более сложных фортепианных произведений.</w:t>
      </w:r>
    </w:p>
    <w:p w:rsidR="00021DF5" w:rsidRPr="00BE31A0" w:rsidRDefault="00021DF5" w:rsidP="00214EC3">
      <w:pPr>
        <w:spacing w:line="240" w:lineRule="auto"/>
        <w:jc w:val="both"/>
        <w:rPr>
          <w:rFonts w:ascii="Times New Roman" w:hAnsi="Times New Roman" w:cs="Times New Roman"/>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BE31A0" w:rsidRDefault="00BE31A0" w:rsidP="00BE31A0">
      <w:pPr>
        <w:spacing w:line="240" w:lineRule="auto"/>
        <w:jc w:val="both"/>
        <w:rPr>
          <w:rFonts w:ascii="Times New Roman" w:hAnsi="Times New Roman" w:cs="Times New Roman"/>
          <w:b/>
          <w:sz w:val="28"/>
          <w:szCs w:val="28"/>
        </w:rPr>
      </w:pPr>
    </w:p>
    <w:p w:rsidR="00C51476" w:rsidRPr="00BE31A0" w:rsidRDefault="00AA3075" w:rsidP="00BE31A0">
      <w:pPr>
        <w:pStyle w:val="a3"/>
        <w:numPr>
          <w:ilvl w:val="0"/>
          <w:numId w:val="4"/>
        </w:numPr>
        <w:spacing w:line="240" w:lineRule="auto"/>
        <w:jc w:val="both"/>
        <w:rPr>
          <w:rFonts w:ascii="Times New Roman" w:hAnsi="Times New Roman" w:cs="Times New Roman"/>
          <w:sz w:val="32"/>
          <w:szCs w:val="32"/>
        </w:rPr>
      </w:pPr>
      <w:r w:rsidRPr="00BE31A0">
        <w:rPr>
          <w:rFonts w:ascii="Times New Roman" w:hAnsi="Times New Roman" w:cs="Times New Roman"/>
          <w:b/>
          <w:sz w:val="32"/>
          <w:szCs w:val="32"/>
        </w:rPr>
        <w:t>Заключение.</w:t>
      </w:r>
    </w:p>
    <w:p w:rsidR="00AA3075" w:rsidRPr="00BE31A0" w:rsidRDefault="00AA3075" w:rsidP="00AA3075">
      <w:pPr>
        <w:spacing w:line="240" w:lineRule="auto"/>
        <w:jc w:val="both"/>
        <w:rPr>
          <w:rFonts w:ascii="Times New Roman" w:hAnsi="Times New Roman" w:cs="Times New Roman"/>
          <w:sz w:val="28"/>
          <w:szCs w:val="28"/>
        </w:rPr>
      </w:pPr>
    </w:p>
    <w:p w:rsidR="00C51476" w:rsidRPr="00BE31A0" w:rsidRDefault="006F2779" w:rsidP="008C6305">
      <w:pPr>
        <w:jc w:val="both"/>
        <w:rPr>
          <w:rFonts w:ascii="Times New Roman" w:hAnsi="Times New Roman" w:cs="Times New Roman"/>
          <w:sz w:val="28"/>
          <w:szCs w:val="28"/>
        </w:rPr>
      </w:pPr>
      <w:r w:rsidRPr="00BE31A0">
        <w:rPr>
          <w:rFonts w:ascii="Times New Roman" w:hAnsi="Times New Roman" w:cs="Times New Roman"/>
          <w:sz w:val="28"/>
          <w:szCs w:val="28"/>
        </w:rPr>
        <w:t xml:space="preserve">         </w:t>
      </w:r>
      <w:r w:rsidR="00BF484D" w:rsidRPr="00BE31A0">
        <w:rPr>
          <w:rFonts w:ascii="Times New Roman" w:hAnsi="Times New Roman" w:cs="Times New Roman"/>
          <w:sz w:val="28"/>
          <w:szCs w:val="28"/>
        </w:rPr>
        <w:t xml:space="preserve">Важно, чтобы активность педагога стимулировала активность самого ученика: если ученик творчески пассивен, то первая задача педагога состоит в том, чтобы пробудить его активность, научить его самого находить и ставить перед собой исполнительские задачи. Все эти общие пожелания в работе с разными учащимися реализуются по-своему с каждым индивидуально. Тем не менее, они носят принципиальный характер и служат своего рода основной установкой, которая поможет найти верный подход к этой важной проблеме. Конечный результат сложного учебного процесса – это воспитание музыканта-исполнителя, понимающего высокое назначение искусства. Именно исполнитель даёт жизнь произведению, отсюда – ответственность его перед автором, перед слушателями, обязывающая его глубоко постигать и уметь выразить значительность вложенных в данное сочинение идей. Подводя итог вышесказанному, я хочу ещё раз подчеркнуть необходимость с детства приучать ученика к тому, что искусство требует постоянного и упорного труда, что совершенство в исполнении рождается лишь в процессе большой и длительной работы. Конечно, не всегда труд, а тем более самостоятельная работа заинтересовывает ребёнка, но стремиться к этому очень важно. Одна из первых задач педагога-музыканта – воспитать в ученике любовь к работе за инструментом и интерес к самому процессу исполнения. </w:t>
      </w:r>
    </w:p>
    <w:p w:rsidR="00C51476" w:rsidRPr="00BE31A0" w:rsidRDefault="00C51476" w:rsidP="00214EC3">
      <w:pPr>
        <w:spacing w:line="240" w:lineRule="auto"/>
        <w:jc w:val="both"/>
        <w:rPr>
          <w:rFonts w:ascii="Times New Roman" w:hAnsi="Times New Roman" w:cs="Times New Roman"/>
          <w:sz w:val="28"/>
          <w:szCs w:val="28"/>
        </w:rPr>
      </w:pPr>
    </w:p>
    <w:p w:rsidR="00C51476" w:rsidRPr="00BE31A0" w:rsidRDefault="00C51476" w:rsidP="00214EC3">
      <w:pPr>
        <w:spacing w:line="240" w:lineRule="auto"/>
        <w:jc w:val="both"/>
        <w:rPr>
          <w:rFonts w:ascii="Times New Roman" w:hAnsi="Times New Roman" w:cs="Times New Roman"/>
          <w:sz w:val="28"/>
          <w:szCs w:val="28"/>
        </w:rPr>
      </w:pPr>
    </w:p>
    <w:p w:rsidR="00C51476" w:rsidRPr="00BE31A0" w:rsidRDefault="00C51476" w:rsidP="00214EC3">
      <w:pPr>
        <w:spacing w:line="240" w:lineRule="auto"/>
        <w:jc w:val="both"/>
        <w:rPr>
          <w:rFonts w:ascii="Times New Roman" w:hAnsi="Times New Roman" w:cs="Times New Roman"/>
          <w:sz w:val="28"/>
          <w:szCs w:val="28"/>
        </w:rPr>
      </w:pPr>
    </w:p>
    <w:p w:rsidR="00C51476" w:rsidRPr="00BE31A0" w:rsidRDefault="00C51476" w:rsidP="00214EC3">
      <w:pPr>
        <w:spacing w:line="240" w:lineRule="auto"/>
        <w:jc w:val="both"/>
        <w:rPr>
          <w:rFonts w:ascii="Times New Roman" w:hAnsi="Times New Roman" w:cs="Times New Roman"/>
          <w:sz w:val="28"/>
          <w:szCs w:val="28"/>
        </w:rPr>
      </w:pPr>
    </w:p>
    <w:p w:rsidR="00C51476" w:rsidRPr="00BE31A0" w:rsidRDefault="00C51476" w:rsidP="00214EC3">
      <w:pPr>
        <w:spacing w:line="240" w:lineRule="auto"/>
        <w:jc w:val="both"/>
        <w:rPr>
          <w:rFonts w:ascii="Times New Roman" w:hAnsi="Times New Roman" w:cs="Times New Roman"/>
          <w:sz w:val="28"/>
          <w:szCs w:val="28"/>
        </w:rPr>
      </w:pPr>
    </w:p>
    <w:p w:rsidR="00BE31A0" w:rsidRDefault="00BE31A0" w:rsidP="00DD7450">
      <w:pPr>
        <w:spacing w:line="240" w:lineRule="auto"/>
        <w:jc w:val="center"/>
        <w:rPr>
          <w:rFonts w:ascii="Times New Roman" w:hAnsi="Times New Roman" w:cs="Times New Roman"/>
          <w:b/>
          <w:sz w:val="28"/>
          <w:szCs w:val="28"/>
        </w:rPr>
      </w:pPr>
    </w:p>
    <w:p w:rsidR="00BE31A0" w:rsidRDefault="00BE31A0" w:rsidP="00DD7450">
      <w:pPr>
        <w:spacing w:line="240" w:lineRule="auto"/>
        <w:jc w:val="center"/>
        <w:rPr>
          <w:rFonts w:ascii="Times New Roman" w:hAnsi="Times New Roman" w:cs="Times New Roman"/>
          <w:b/>
          <w:sz w:val="28"/>
          <w:szCs w:val="28"/>
        </w:rPr>
      </w:pPr>
    </w:p>
    <w:p w:rsidR="00BE31A0" w:rsidRDefault="00BE31A0" w:rsidP="00DD7450">
      <w:pPr>
        <w:spacing w:line="240" w:lineRule="auto"/>
        <w:jc w:val="center"/>
        <w:rPr>
          <w:rFonts w:ascii="Times New Roman" w:hAnsi="Times New Roman" w:cs="Times New Roman"/>
          <w:b/>
          <w:sz w:val="28"/>
          <w:szCs w:val="28"/>
        </w:rPr>
      </w:pPr>
    </w:p>
    <w:p w:rsidR="00BE31A0" w:rsidRDefault="00BE31A0" w:rsidP="00DD7450">
      <w:pPr>
        <w:spacing w:line="240" w:lineRule="auto"/>
        <w:jc w:val="center"/>
        <w:rPr>
          <w:rFonts w:ascii="Times New Roman" w:hAnsi="Times New Roman" w:cs="Times New Roman"/>
          <w:b/>
          <w:sz w:val="28"/>
          <w:szCs w:val="28"/>
        </w:rPr>
      </w:pPr>
    </w:p>
    <w:p w:rsidR="00BE31A0" w:rsidRDefault="00BE31A0" w:rsidP="00DD7450">
      <w:pPr>
        <w:spacing w:line="240" w:lineRule="auto"/>
        <w:jc w:val="center"/>
        <w:rPr>
          <w:rFonts w:ascii="Times New Roman" w:hAnsi="Times New Roman" w:cs="Times New Roman"/>
          <w:b/>
          <w:sz w:val="28"/>
          <w:szCs w:val="28"/>
        </w:rPr>
      </w:pPr>
    </w:p>
    <w:p w:rsidR="00BE31A0" w:rsidRDefault="00BE31A0" w:rsidP="00DD7450">
      <w:pPr>
        <w:spacing w:line="240" w:lineRule="auto"/>
        <w:jc w:val="center"/>
        <w:rPr>
          <w:rFonts w:ascii="Times New Roman" w:hAnsi="Times New Roman" w:cs="Times New Roman"/>
          <w:b/>
          <w:sz w:val="28"/>
          <w:szCs w:val="28"/>
        </w:rPr>
      </w:pPr>
    </w:p>
    <w:p w:rsidR="00F62D75" w:rsidRPr="00BE31A0" w:rsidRDefault="008C6305" w:rsidP="00DD7450">
      <w:pPr>
        <w:spacing w:line="240" w:lineRule="auto"/>
        <w:jc w:val="center"/>
        <w:rPr>
          <w:rFonts w:ascii="Times New Roman" w:hAnsi="Times New Roman" w:cs="Times New Roman"/>
          <w:b/>
          <w:sz w:val="32"/>
          <w:szCs w:val="32"/>
        </w:rPr>
      </w:pPr>
      <w:r w:rsidRPr="00BE31A0">
        <w:rPr>
          <w:rFonts w:ascii="Times New Roman" w:hAnsi="Times New Roman" w:cs="Times New Roman"/>
          <w:b/>
          <w:sz w:val="32"/>
          <w:szCs w:val="32"/>
        </w:rPr>
        <w:t xml:space="preserve">Список </w:t>
      </w:r>
      <w:r w:rsidR="00C462FB" w:rsidRPr="00BE31A0">
        <w:rPr>
          <w:rFonts w:ascii="Times New Roman" w:hAnsi="Times New Roman" w:cs="Times New Roman"/>
          <w:b/>
          <w:sz w:val="32"/>
          <w:szCs w:val="32"/>
        </w:rPr>
        <w:t xml:space="preserve"> литературы:</w:t>
      </w:r>
    </w:p>
    <w:p w:rsidR="00C462FB" w:rsidRPr="00BE31A0" w:rsidRDefault="00C462FB" w:rsidP="003F7EBF">
      <w:pPr>
        <w:pStyle w:val="a3"/>
        <w:numPr>
          <w:ilvl w:val="0"/>
          <w:numId w:val="1"/>
        </w:num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Асафьев Б. Музыкальная форма как процесс. Л.: музыка, 1971.</w:t>
      </w:r>
    </w:p>
    <w:p w:rsidR="00C462FB" w:rsidRPr="00BE31A0" w:rsidRDefault="00C462FB" w:rsidP="003F7EBF">
      <w:pPr>
        <w:pStyle w:val="a3"/>
        <w:numPr>
          <w:ilvl w:val="0"/>
          <w:numId w:val="1"/>
        </w:num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Асафьев Б. Фортеп</w:t>
      </w:r>
      <w:r w:rsidR="00B72462" w:rsidRPr="00BE31A0">
        <w:rPr>
          <w:rFonts w:ascii="Times New Roman" w:hAnsi="Times New Roman" w:cs="Times New Roman"/>
          <w:sz w:val="28"/>
          <w:szCs w:val="28"/>
        </w:rPr>
        <w:t>ианная лирика Грига // Асафьев Б</w:t>
      </w:r>
      <w:r w:rsidRPr="00BE31A0">
        <w:rPr>
          <w:rFonts w:ascii="Times New Roman" w:hAnsi="Times New Roman" w:cs="Times New Roman"/>
          <w:sz w:val="28"/>
          <w:szCs w:val="28"/>
        </w:rPr>
        <w:t>. Избранные труды. М.: АН СССР, 1955. Т.4.</w:t>
      </w:r>
    </w:p>
    <w:p w:rsidR="00126E0C" w:rsidRPr="00BE31A0" w:rsidRDefault="00C462FB" w:rsidP="003F7EBF">
      <w:pPr>
        <w:pStyle w:val="a3"/>
        <w:numPr>
          <w:ilvl w:val="0"/>
          <w:numId w:val="1"/>
        </w:num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Бах К. Ф. Э. Опыт истинного искусства игры на клавире // Музыкальная эстетика Западной Европы </w:t>
      </w:r>
      <w:r w:rsidRPr="00BE31A0">
        <w:rPr>
          <w:rFonts w:ascii="Times New Roman" w:hAnsi="Times New Roman" w:cs="Times New Roman"/>
          <w:sz w:val="28"/>
          <w:szCs w:val="28"/>
          <w:lang w:val="en-US"/>
        </w:rPr>
        <w:t>XVII</w:t>
      </w:r>
      <w:r w:rsidRPr="00BE31A0">
        <w:rPr>
          <w:rFonts w:ascii="Times New Roman" w:hAnsi="Times New Roman" w:cs="Times New Roman"/>
          <w:sz w:val="28"/>
          <w:szCs w:val="28"/>
        </w:rPr>
        <w:t xml:space="preserve"> – </w:t>
      </w:r>
      <w:r w:rsidRPr="00BE31A0">
        <w:rPr>
          <w:rFonts w:ascii="Times New Roman" w:hAnsi="Times New Roman" w:cs="Times New Roman"/>
          <w:sz w:val="28"/>
          <w:szCs w:val="28"/>
          <w:lang w:val="en-US"/>
        </w:rPr>
        <w:t>XVIII</w:t>
      </w:r>
      <w:r w:rsidRPr="00BE31A0">
        <w:rPr>
          <w:rFonts w:ascii="Times New Roman" w:hAnsi="Times New Roman" w:cs="Times New Roman"/>
          <w:sz w:val="28"/>
          <w:szCs w:val="28"/>
        </w:rPr>
        <w:t xml:space="preserve"> веков. М.: Музыка, 1971.</w:t>
      </w:r>
    </w:p>
    <w:p w:rsidR="007D3EC7" w:rsidRPr="00BE31A0" w:rsidRDefault="007D3EC7" w:rsidP="003F7EBF">
      <w:pPr>
        <w:numPr>
          <w:ilvl w:val="0"/>
          <w:numId w:val="1"/>
        </w:numPr>
        <w:spacing w:after="0"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Баренбойм</w:t>
      </w:r>
      <w:proofErr w:type="spellEnd"/>
      <w:r w:rsidRPr="00BE31A0">
        <w:rPr>
          <w:rFonts w:ascii="Times New Roman" w:hAnsi="Times New Roman" w:cs="Times New Roman"/>
          <w:sz w:val="28"/>
          <w:szCs w:val="28"/>
        </w:rPr>
        <w:t xml:space="preserve"> Л. Музыкальная педагогика и исполнительство. – Л., 1974.</w:t>
      </w:r>
    </w:p>
    <w:p w:rsidR="007D3EC7" w:rsidRPr="00BE31A0" w:rsidRDefault="007D3EC7" w:rsidP="003F7EBF">
      <w:pPr>
        <w:numPr>
          <w:ilvl w:val="0"/>
          <w:numId w:val="1"/>
        </w:numPr>
        <w:spacing w:after="0"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Беркман</w:t>
      </w:r>
      <w:proofErr w:type="spellEnd"/>
      <w:r w:rsidRPr="00BE31A0">
        <w:rPr>
          <w:rFonts w:ascii="Times New Roman" w:hAnsi="Times New Roman" w:cs="Times New Roman"/>
          <w:sz w:val="28"/>
          <w:szCs w:val="28"/>
        </w:rPr>
        <w:t xml:space="preserve"> Т. Методика обучения игре на фортепиано: Пособие для студ. </w:t>
      </w:r>
      <w:proofErr w:type="spellStart"/>
      <w:r w:rsidRPr="00BE31A0">
        <w:rPr>
          <w:rFonts w:ascii="Times New Roman" w:hAnsi="Times New Roman" w:cs="Times New Roman"/>
          <w:sz w:val="28"/>
          <w:szCs w:val="28"/>
        </w:rPr>
        <w:t>заочн</w:t>
      </w:r>
      <w:proofErr w:type="spellEnd"/>
      <w:r w:rsidRPr="00BE31A0">
        <w:rPr>
          <w:rFonts w:ascii="Times New Roman" w:hAnsi="Times New Roman" w:cs="Times New Roman"/>
          <w:sz w:val="28"/>
          <w:szCs w:val="28"/>
        </w:rPr>
        <w:t xml:space="preserve">. </w:t>
      </w:r>
      <w:proofErr w:type="spellStart"/>
      <w:r w:rsidRPr="00BE31A0">
        <w:rPr>
          <w:rFonts w:ascii="Times New Roman" w:hAnsi="Times New Roman" w:cs="Times New Roman"/>
          <w:sz w:val="28"/>
          <w:szCs w:val="28"/>
        </w:rPr>
        <w:t>муз</w:t>
      </w:r>
      <w:proofErr w:type="gramStart"/>
      <w:r w:rsidRPr="00BE31A0">
        <w:rPr>
          <w:rFonts w:ascii="Times New Roman" w:hAnsi="Times New Roman" w:cs="Times New Roman"/>
          <w:sz w:val="28"/>
          <w:szCs w:val="28"/>
        </w:rPr>
        <w:t>.-</w:t>
      </w:r>
      <w:proofErr w:type="gramEnd"/>
      <w:r w:rsidRPr="00BE31A0">
        <w:rPr>
          <w:rFonts w:ascii="Times New Roman" w:hAnsi="Times New Roman" w:cs="Times New Roman"/>
          <w:sz w:val="28"/>
          <w:szCs w:val="28"/>
        </w:rPr>
        <w:t>пед</w:t>
      </w:r>
      <w:proofErr w:type="spellEnd"/>
      <w:r w:rsidRPr="00BE31A0">
        <w:rPr>
          <w:rFonts w:ascii="Times New Roman" w:hAnsi="Times New Roman" w:cs="Times New Roman"/>
          <w:sz w:val="28"/>
          <w:szCs w:val="28"/>
        </w:rPr>
        <w:t>. факультетов. – М; Просвещение,  1977.</w:t>
      </w:r>
    </w:p>
    <w:p w:rsidR="00C30BF9" w:rsidRPr="00BE31A0" w:rsidRDefault="00C30BF9"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Голубовская</w:t>
      </w:r>
      <w:proofErr w:type="spellEnd"/>
      <w:r w:rsidRPr="00BE31A0">
        <w:rPr>
          <w:rFonts w:ascii="Times New Roman" w:hAnsi="Times New Roman" w:cs="Times New Roman"/>
          <w:sz w:val="28"/>
          <w:szCs w:val="28"/>
        </w:rPr>
        <w:t xml:space="preserve"> Н. Искусство педализации. М.; Л.: Музыка, 1967.</w:t>
      </w:r>
    </w:p>
    <w:p w:rsidR="007D4AB5" w:rsidRPr="00BE31A0" w:rsidRDefault="007D4AB5" w:rsidP="003F7EBF">
      <w:pPr>
        <w:numPr>
          <w:ilvl w:val="0"/>
          <w:numId w:val="1"/>
        </w:numPr>
        <w:spacing w:after="0" w:line="240" w:lineRule="auto"/>
        <w:jc w:val="both"/>
        <w:rPr>
          <w:rFonts w:ascii="Times New Roman" w:hAnsi="Times New Roman" w:cs="Times New Roman"/>
          <w:spacing w:val="-6"/>
          <w:sz w:val="28"/>
          <w:szCs w:val="28"/>
        </w:rPr>
      </w:pPr>
      <w:r w:rsidRPr="00BE31A0">
        <w:rPr>
          <w:rFonts w:ascii="Times New Roman" w:hAnsi="Times New Roman" w:cs="Times New Roman"/>
          <w:spacing w:val="-6"/>
          <w:sz w:val="28"/>
          <w:szCs w:val="28"/>
        </w:rPr>
        <w:t>Гржибовская Р. О структуре музыкально-слуховых представлений пианиста. // Фортепианная подготовка учителя-музыканта. – М.,  1975. – С. 20-25.</w:t>
      </w:r>
    </w:p>
    <w:p w:rsidR="00504131" w:rsidRPr="00BE31A0" w:rsidRDefault="00504131"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Дайч</w:t>
      </w:r>
      <w:proofErr w:type="spellEnd"/>
      <w:r w:rsidRPr="00BE31A0">
        <w:rPr>
          <w:rFonts w:ascii="Times New Roman" w:hAnsi="Times New Roman" w:cs="Times New Roman"/>
          <w:sz w:val="28"/>
          <w:szCs w:val="28"/>
        </w:rPr>
        <w:t xml:space="preserve"> В. С. Формирование некоторых профессиональных навыков у учеников детских музыкальных школ на материале фортепианных произведений композиторов-романтиков </w:t>
      </w:r>
      <w:r w:rsidRPr="00BE31A0">
        <w:rPr>
          <w:rFonts w:ascii="Times New Roman" w:hAnsi="Times New Roman" w:cs="Times New Roman"/>
          <w:sz w:val="28"/>
          <w:szCs w:val="28"/>
          <w:lang w:val="en-US"/>
        </w:rPr>
        <w:t>XIX</w:t>
      </w:r>
      <w:r w:rsidRPr="00BE31A0">
        <w:rPr>
          <w:rFonts w:ascii="Times New Roman" w:hAnsi="Times New Roman" w:cs="Times New Roman"/>
          <w:sz w:val="28"/>
          <w:szCs w:val="28"/>
        </w:rPr>
        <w:t xml:space="preserve"> века // Методические рекомендации. Ростов-на-Дону, 1988.</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Знаменская И. О профессионально-воспитательной направленности преподавателя на музыкально-педагогическом факультете педагогических институтов. // Проблемы методики музыкального воспитания: Методическая подготовка учителя музыки: </w:t>
      </w:r>
      <w:proofErr w:type="spellStart"/>
      <w:r w:rsidRPr="00BE31A0">
        <w:rPr>
          <w:rFonts w:ascii="Times New Roman" w:hAnsi="Times New Roman" w:cs="Times New Roman"/>
          <w:sz w:val="28"/>
          <w:szCs w:val="28"/>
        </w:rPr>
        <w:t>Межвуз</w:t>
      </w:r>
      <w:proofErr w:type="spellEnd"/>
      <w:r w:rsidRPr="00BE31A0">
        <w:rPr>
          <w:rFonts w:ascii="Times New Roman" w:hAnsi="Times New Roman" w:cs="Times New Roman"/>
          <w:sz w:val="28"/>
          <w:szCs w:val="28"/>
        </w:rPr>
        <w:t xml:space="preserve">. сб. трудов. – Ростов </w:t>
      </w:r>
      <w:proofErr w:type="spellStart"/>
      <w:r w:rsidRPr="00BE31A0">
        <w:rPr>
          <w:rFonts w:ascii="Times New Roman" w:hAnsi="Times New Roman" w:cs="Times New Roman"/>
          <w:sz w:val="28"/>
          <w:szCs w:val="28"/>
        </w:rPr>
        <w:t>н</w:t>
      </w:r>
      <w:proofErr w:type="spellEnd"/>
      <w:r w:rsidRPr="00BE31A0">
        <w:rPr>
          <w:rFonts w:ascii="Times New Roman" w:hAnsi="Times New Roman" w:cs="Times New Roman"/>
          <w:sz w:val="28"/>
          <w:szCs w:val="28"/>
        </w:rPr>
        <w:t>/Д.: 1989. – С. 3-15.</w:t>
      </w:r>
    </w:p>
    <w:p w:rsidR="007D4AB5" w:rsidRPr="00BE31A0" w:rsidRDefault="003F7EBF" w:rsidP="003F7EBF">
      <w:pPr>
        <w:pStyle w:val="a3"/>
        <w:numPr>
          <w:ilvl w:val="0"/>
          <w:numId w:val="1"/>
        </w:numPr>
        <w:spacing w:after="0"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w:t>
      </w:r>
      <w:r w:rsidR="007D4AB5" w:rsidRPr="00BE31A0">
        <w:rPr>
          <w:rFonts w:ascii="Times New Roman" w:hAnsi="Times New Roman" w:cs="Times New Roman"/>
          <w:sz w:val="28"/>
          <w:szCs w:val="28"/>
        </w:rPr>
        <w:t>Коган Г. Работа пианиста. – М., 2004.</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Коган Г. У врат мастерства. – М., 1977.</w:t>
      </w:r>
    </w:p>
    <w:p w:rsidR="00C30BF9" w:rsidRPr="00BE31A0" w:rsidRDefault="008E67A1" w:rsidP="003F7EBF">
      <w:pPr>
        <w:numPr>
          <w:ilvl w:val="0"/>
          <w:numId w:val="1"/>
        </w:numPr>
        <w:spacing w:after="0"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Конен</w:t>
      </w:r>
      <w:proofErr w:type="spellEnd"/>
      <w:r w:rsidRPr="00BE31A0">
        <w:rPr>
          <w:rFonts w:ascii="Times New Roman" w:hAnsi="Times New Roman" w:cs="Times New Roman"/>
          <w:sz w:val="28"/>
          <w:szCs w:val="28"/>
        </w:rPr>
        <w:t xml:space="preserve"> В. Романтизм в музыке. / </w:t>
      </w:r>
      <w:r w:rsidR="00C30BF9" w:rsidRPr="00BE31A0">
        <w:rPr>
          <w:rFonts w:ascii="Times New Roman" w:hAnsi="Times New Roman" w:cs="Times New Roman"/>
          <w:sz w:val="28"/>
          <w:szCs w:val="28"/>
        </w:rPr>
        <w:t xml:space="preserve">В. </w:t>
      </w:r>
      <w:proofErr w:type="spellStart"/>
      <w:r w:rsidR="00C30BF9" w:rsidRPr="00BE31A0">
        <w:rPr>
          <w:rFonts w:ascii="Times New Roman" w:hAnsi="Times New Roman" w:cs="Times New Roman"/>
          <w:sz w:val="28"/>
          <w:szCs w:val="28"/>
        </w:rPr>
        <w:t>Конен</w:t>
      </w:r>
      <w:proofErr w:type="spellEnd"/>
      <w:r w:rsidR="00C30BF9" w:rsidRPr="00BE31A0">
        <w:rPr>
          <w:rFonts w:ascii="Times New Roman" w:hAnsi="Times New Roman" w:cs="Times New Roman"/>
          <w:sz w:val="28"/>
          <w:szCs w:val="28"/>
        </w:rPr>
        <w:t>. История зарубежной музыки. М.: Музыка, 1976.</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Крутецкий</w:t>
      </w:r>
      <w:proofErr w:type="spellEnd"/>
      <w:r w:rsidRPr="00BE31A0">
        <w:rPr>
          <w:rFonts w:ascii="Times New Roman" w:hAnsi="Times New Roman" w:cs="Times New Roman"/>
          <w:sz w:val="28"/>
          <w:szCs w:val="28"/>
        </w:rPr>
        <w:t xml:space="preserve"> В. Психология обучения и воспитания школьников. – М., 1976.</w:t>
      </w:r>
    </w:p>
    <w:p w:rsidR="00C30BF9" w:rsidRPr="00BE31A0" w:rsidRDefault="00C30BF9" w:rsidP="003F7EBF">
      <w:pPr>
        <w:pStyle w:val="a3"/>
        <w:numPr>
          <w:ilvl w:val="0"/>
          <w:numId w:val="1"/>
        </w:num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Левин И. Основные принципы игры на фортепиано. М.: Музыка, 1978.</w:t>
      </w:r>
    </w:p>
    <w:p w:rsidR="00C30BF9" w:rsidRPr="00BE31A0" w:rsidRDefault="00C30BF9"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Мильштейн</w:t>
      </w:r>
      <w:proofErr w:type="spellEnd"/>
      <w:r w:rsidRPr="00BE31A0">
        <w:rPr>
          <w:rFonts w:ascii="Times New Roman" w:hAnsi="Times New Roman" w:cs="Times New Roman"/>
          <w:sz w:val="28"/>
          <w:szCs w:val="28"/>
        </w:rPr>
        <w:t xml:space="preserve"> Я. Советы Шопена пианистам. М.: Музыка, 1967.</w:t>
      </w:r>
    </w:p>
    <w:p w:rsidR="00C30BF9" w:rsidRPr="00BE31A0" w:rsidRDefault="00C30BF9"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Мильштейн</w:t>
      </w:r>
      <w:proofErr w:type="spellEnd"/>
      <w:r w:rsidRPr="00BE31A0">
        <w:rPr>
          <w:rFonts w:ascii="Times New Roman" w:hAnsi="Times New Roman" w:cs="Times New Roman"/>
          <w:sz w:val="28"/>
          <w:szCs w:val="28"/>
        </w:rPr>
        <w:t xml:space="preserve"> Я. Ф. Лист. М.: </w:t>
      </w:r>
      <w:proofErr w:type="spellStart"/>
      <w:r w:rsidRPr="00BE31A0">
        <w:rPr>
          <w:rFonts w:ascii="Times New Roman" w:hAnsi="Times New Roman" w:cs="Times New Roman"/>
          <w:sz w:val="28"/>
          <w:szCs w:val="28"/>
        </w:rPr>
        <w:t>Музгиз</w:t>
      </w:r>
      <w:proofErr w:type="spellEnd"/>
      <w:r w:rsidRPr="00BE31A0">
        <w:rPr>
          <w:rFonts w:ascii="Times New Roman" w:hAnsi="Times New Roman" w:cs="Times New Roman"/>
          <w:sz w:val="28"/>
          <w:szCs w:val="28"/>
        </w:rPr>
        <w:t>, 1956.</w:t>
      </w:r>
    </w:p>
    <w:p w:rsidR="00C30BF9" w:rsidRPr="00BE31A0" w:rsidRDefault="0032730C"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Неигауз</w:t>
      </w:r>
      <w:proofErr w:type="spellEnd"/>
      <w:r w:rsidRPr="00BE31A0">
        <w:rPr>
          <w:rFonts w:ascii="Times New Roman" w:hAnsi="Times New Roman" w:cs="Times New Roman"/>
          <w:sz w:val="28"/>
          <w:szCs w:val="28"/>
        </w:rPr>
        <w:t xml:space="preserve"> Г. Об искусстве фортепианной игры. М.: Музыка, 1958.</w:t>
      </w:r>
    </w:p>
    <w:p w:rsidR="000510FD" w:rsidRPr="00BE31A0" w:rsidRDefault="000510FD" w:rsidP="003F7EBF">
      <w:pPr>
        <w:pStyle w:val="a3"/>
        <w:numPr>
          <w:ilvl w:val="0"/>
          <w:numId w:val="1"/>
        </w:num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Перельман Н. В классе рояля. Л.: Музыка,1975.</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Пидкасистый</w:t>
      </w:r>
      <w:proofErr w:type="spellEnd"/>
      <w:r w:rsidRPr="00BE31A0">
        <w:rPr>
          <w:rFonts w:ascii="Times New Roman" w:hAnsi="Times New Roman" w:cs="Times New Roman"/>
          <w:sz w:val="28"/>
          <w:szCs w:val="28"/>
        </w:rPr>
        <w:t xml:space="preserve"> П. Педагогика: Учеб</w:t>
      </w:r>
      <w:proofErr w:type="gramStart"/>
      <w:r w:rsidRPr="00BE31A0">
        <w:rPr>
          <w:rFonts w:ascii="Times New Roman" w:hAnsi="Times New Roman" w:cs="Times New Roman"/>
          <w:sz w:val="28"/>
          <w:szCs w:val="28"/>
        </w:rPr>
        <w:t>.</w:t>
      </w:r>
      <w:proofErr w:type="gramEnd"/>
      <w:r w:rsidR="008E67A1" w:rsidRPr="00BE31A0">
        <w:rPr>
          <w:rFonts w:ascii="Times New Roman" w:hAnsi="Times New Roman" w:cs="Times New Roman"/>
          <w:sz w:val="28"/>
          <w:szCs w:val="28"/>
        </w:rPr>
        <w:t xml:space="preserve"> </w:t>
      </w:r>
      <w:proofErr w:type="spellStart"/>
      <w:proofErr w:type="gramStart"/>
      <w:r w:rsidRPr="00BE31A0">
        <w:rPr>
          <w:rFonts w:ascii="Times New Roman" w:hAnsi="Times New Roman" w:cs="Times New Roman"/>
          <w:sz w:val="28"/>
          <w:szCs w:val="28"/>
        </w:rPr>
        <w:t>п</w:t>
      </w:r>
      <w:proofErr w:type="gramEnd"/>
      <w:r w:rsidRPr="00BE31A0">
        <w:rPr>
          <w:rFonts w:ascii="Times New Roman" w:hAnsi="Times New Roman" w:cs="Times New Roman"/>
          <w:sz w:val="28"/>
          <w:szCs w:val="28"/>
        </w:rPr>
        <w:t>особ</w:t>
      </w:r>
      <w:proofErr w:type="spellEnd"/>
      <w:r w:rsidRPr="00BE31A0">
        <w:rPr>
          <w:rFonts w:ascii="Times New Roman" w:hAnsi="Times New Roman" w:cs="Times New Roman"/>
          <w:sz w:val="28"/>
          <w:szCs w:val="28"/>
        </w:rPr>
        <w:t xml:space="preserve">. для студ. </w:t>
      </w:r>
      <w:proofErr w:type="spellStart"/>
      <w:r w:rsidRPr="00BE31A0">
        <w:rPr>
          <w:rFonts w:ascii="Times New Roman" w:hAnsi="Times New Roman" w:cs="Times New Roman"/>
          <w:sz w:val="28"/>
          <w:szCs w:val="28"/>
        </w:rPr>
        <w:t>пед</w:t>
      </w:r>
      <w:proofErr w:type="spellEnd"/>
      <w:r w:rsidRPr="00BE31A0">
        <w:rPr>
          <w:rFonts w:ascii="Times New Roman" w:hAnsi="Times New Roman" w:cs="Times New Roman"/>
          <w:sz w:val="28"/>
          <w:szCs w:val="28"/>
        </w:rPr>
        <w:t xml:space="preserve">. вузов и </w:t>
      </w:r>
      <w:proofErr w:type="spellStart"/>
      <w:r w:rsidRPr="00BE31A0">
        <w:rPr>
          <w:rFonts w:ascii="Times New Roman" w:hAnsi="Times New Roman" w:cs="Times New Roman"/>
          <w:sz w:val="28"/>
          <w:szCs w:val="28"/>
        </w:rPr>
        <w:t>пед</w:t>
      </w:r>
      <w:proofErr w:type="spellEnd"/>
      <w:r w:rsidRPr="00BE31A0">
        <w:rPr>
          <w:rFonts w:ascii="Times New Roman" w:hAnsi="Times New Roman" w:cs="Times New Roman"/>
          <w:sz w:val="28"/>
          <w:szCs w:val="28"/>
        </w:rPr>
        <w:t>. колледжей. – М., 2003.</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Прокофьев Г. Формирование музыканта-исполнителя. – М., 1956.</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Психолого-педагогический словарь для учителей и руководителей общеобразовательных учреждений. / Сост. В. </w:t>
      </w:r>
      <w:proofErr w:type="spellStart"/>
      <w:r w:rsidRPr="00BE31A0">
        <w:rPr>
          <w:rFonts w:ascii="Times New Roman" w:hAnsi="Times New Roman" w:cs="Times New Roman"/>
          <w:sz w:val="28"/>
          <w:szCs w:val="28"/>
        </w:rPr>
        <w:t>Мижериков</w:t>
      </w:r>
      <w:proofErr w:type="spellEnd"/>
      <w:r w:rsidRPr="00BE31A0">
        <w:rPr>
          <w:rFonts w:ascii="Times New Roman" w:hAnsi="Times New Roman" w:cs="Times New Roman"/>
          <w:sz w:val="28"/>
          <w:szCs w:val="28"/>
        </w:rPr>
        <w:t xml:space="preserve">. – Ростов </w:t>
      </w:r>
      <w:proofErr w:type="spellStart"/>
      <w:r w:rsidRPr="00BE31A0">
        <w:rPr>
          <w:rFonts w:ascii="Times New Roman" w:hAnsi="Times New Roman" w:cs="Times New Roman"/>
          <w:sz w:val="28"/>
          <w:szCs w:val="28"/>
        </w:rPr>
        <w:t>н</w:t>
      </w:r>
      <w:proofErr w:type="spellEnd"/>
      <w:r w:rsidRPr="00BE31A0">
        <w:rPr>
          <w:rFonts w:ascii="Times New Roman" w:hAnsi="Times New Roman" w:cs="Times New Roman"/>
          <w:sz w:val="28"/>
          <w:szCs w:val="28"/>
        </w:rPr>
        <w:t>/Д.: Феникс, 1998.</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r w:rsidRPr="00BE31A0">
        <w:rPr>
          <w:rFonts w:ascii="Times New Roman" w:hAnsi="Times New Roman" w:cs="Times New Roman"/>
          <w:sz w:val="28"/>
          <w:szCs w:val="28"/>
        </w:rPr>
        <w:lastRenderedPageBreak/>
        <w:t xml:space="preserve"> Психология и педагогика. Конспект лекций в схемах. / Авт.-сост. В. Водопьянов. – М.: ПРИОР, 2001.</w:t>
      </w:r>
    </w:p>
    <w:p w:rsidR="0032730C" w:rsidRPr="00BE31A0" w:rsidRDefault="0032730C"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Савшинский</w:t>
      </w:r>
      <w:proofErr w:type="spellEnd"/>
      <w:r w:rsidRPr="00BE31A0">
        <w:rPr>
          <w:rFonts w:ascii="Times New Roman" w:hAnsi="Times New Roman" w:cs="Times New Roman"/>
          <w:sz w:val="28"/>
          <w:szCs w:val="28"/>
        </w:rPr>
        <w:t xml:space="preserve"> С. Детская фортепианная педагогика // Вопросы фортепианной педагогики. М.</w:t>
      </w:r>
      <w:proofErr w:type="gramStart"/>
      <w:r w:rsidRPr="00BE31A0">
        <w:rPr>
          <w:rFonts w:ascii="Times New Roman" w:hAnsi="Times New Roman" w:cs="Times New Roman"/>
          <w:sz w:val="28"/>
          <w:szCs w:val="28"/>
        </w:rPr>
        <w:t xml:space="preserve"> :</w:t>
      </w:r>
      <w:proofErr w:type="gramEnd"/>
      <w:r w:rsidRPr="00BE31A0">
        <w:rPr>
          <w:rFonts w:ascii="Times New Roman" w:hAnsi="Times New Roman" w:cs="Times New Roman"/>
          <w:sz w:val="28"/>
          <w:szCs w:val="28"/>
        </w:rPr>
        <w:t xml:space="preserve"> Музыка, 1976. Вып.4.</w:t>
      </w:r>
    </w:p>
    <w:p w:rsidR="0032730C" w:rsidRPr="00BE31A0" w:rsidRDefault="0032730C" w:rsidP="003F7EBF">
      <w:pPr>
        <w:pStyle w:val="a3"/>
        <w:numPr>
          <w:ilvl w:val="0"/>
          <w:numId w:val="1"/>
        </w:num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Соллертинский И. Романтизм, его общая и музыкальная эстетика // И. Соллертинский. Музыкально-исторические этюды. Л.: </w:t>
      </w:r>
      <w:proofErr w:type="spellStart"/>
      <w:r w:rsidRPr="00BE31A0">
        <w:rPr>
          <w:rFonts w:ascii="Times New Roman" w:hAnsi="Times New Roman" w:cs="Times New Roman"/>
          <w:sz w:val="28"/>
          <w:szCs w:val="28"/>
        </w:rPr>
        <w:t>Музгиз</w:t>
      </w:r>
      <w:proofErr w:type="spellEnd"/>
      <w:r w:rsidRPr="00BE31A0">
        <w:rPr>
          <w:rFonts w:ascii="Times New Roman" w:hAnsi="Times New Roman" w:cs="Times New Roman"/>
          <w:sz w:val="28"/>
          <w:szCs w:val="28"/>
        </w:rPr>
        <w:t>, 1956.</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r w:rsidRPr="00BE31A0">
        <w:rPr>
          <w:rFonts w:ascii="Times New Roman" w:hAnsi="Times New Roman" w:cs="Times New Roman"/>
          <w:sz w:val="28"/>
          <w:szCs w:val="28"/>
        </w:rPr>
        <w:t>Теория и методика обучения игре на фортепиано: Учеб</w:t>
      </w:r>
      <w:proofErr w:type="gramStart"/>
      <w:r w:rsidRPr="00BE31A0">
        <w:rPr>
          <w:rFonts w:ascii="Times New Roman" w:hAnsi="Times New Roman" w:cs="Times New Roman"/>
          <w:sz w:val="28"/>
          <w:szCs w:val="28"/>
        </w:rPr>
        <w:t>.</w:t>
      </w:r>
      <w:proofErr w:type="gramEnd"/>
      <w:r w:rsidR="008E67A1" w:rsidRPr="00BE31A0">
        <w:rPr>
          <w:rFonts w:ascii="Times New Roman" w:hAnsi="Times New Roman" w:cs="Times New Roman"/>
          <w:sz w:val="28"/>
          <w:szCs w:val="28"/>
        </w:rPr>
        <w:t xml:space="preserve"> </w:t>
      </w:r>
      <w:proofErr w:type="spellStart"/>
      <w:proofErr w:type="gramStart"/>
      <w:r w:rsidRPr="00BE31A0">
        <w:rPr>
          <w:rFonts w:ascii="Times New Roman" w:hAnsi="Times New Roman" w:cs="Times New Roman"/>
          <w:sz w:val="28"/>
          <w:szCs w:val="28"/>
        </w:rPr>
        <w:t>п</w:t>
      </w:r>
      <w:proofErr w:type="gramEnd"/>
      <w:r w:rsidRPr="00BE31A0">
        <w:rPr>
          <w:rFonts w:ascii="Times New Roman" w:hAnsi="Times New Roman" w:cs="Times New Roman"/>
          <w:sz w:val="28"/>
          <w:szCs w:val="28"/>
        </w:rPr>
        <w:t>особ</w:t>
      </w:r>
      <w:proofErr w:type="spellEnd"/>
      <w:r w:rsidRPr="00BE31A0">
        <w:rPr>
          <w:rFonts w:ascii="Times New Roman" w:hAnsi="Times New Roman" w:cs="Times New Roman"/>
          <w:sz w:val="28"/>
          <w:szCs w:val="28"/>
        </w:rPr>
        <w:t xml:space="preserve">. для студ. </w:t>
      </w:r>
      <w:proofErr w:type="spellStart"/>
      <w:r w:rsidRPr="00BE31A0">
        <w:rPr>
          <w:rFonts w:ascii="Times New Roman" w:hAnsi="Times New Roman" w:cs="Times New Roman"/>
          <w:sz w:val="28"/>
          <w:szCs w:val="28"/>
        </w:rPr>
        <w:t>высш</w:t>
      </w:r>
      <w:proofErr w:type="spellEnd"/>
      <w:r w:rsidRPr="00BE31A0">
        <w:rPr>
          <w:rFonts w:ascii="Times New Roman" w:hAnsi="Times New Roman" w:cs="Times New Roman"/>
          <w:sz w:val="28"/>
          <w:szCs w:val="28"/>
        </w:rPr>
        <w:t xml:space="preserve">. учеб. заведений. / Под </w:t>
      </w:r>
      <w:proofErr w:type="spellStart"/>
      <w:r w:rsidRPr="00BE31A0">
        <w:rPr>
          <w:rFonts w:ascii="Times New Roman" w:hAnsi="Times New Roman" w:cs="Times New Roman"/>
          <w:sz w:val="28"/>
          <w:szCs w:val="28"/>
        </w:rPr>
        <w:t>общ</w:t>
      </w:r>
      <w:proofErr w:type="gramStart"/>
      <w:r w:rsidRPr="00BE31A0">
        <w:rPr>
          <w:rFonts w:ascii="Times New Roman" w:hAnsi="Times New Roman" w:cs="Times New Roman"/>
          <w:sz w:val="28"/>
          <w:szCs w:val="28"/>
        </w:rPr>
        <w:t>.р</w:t>
      </w:r>
      <w:proofErr w:type="gramEnd"/>
      <w:r w:rsidRPr="00BE31A0">
        <w:rPr>
          <w:rFonts w:ascii="Times New Roman" w:hAnsi="Times New Roman" w:cs="Times New Roman"/>
          <w:sz w:val="28"/>
          <w:szCs w:val="28"/>
        </w:rPr>
        <w:t>ед</w:t>
      </w:r>
      <w:proofErr w:type="spellEnd"/>
      <w:r w:rsidRPr="00BE31A0">
        <w:rPr>
          <w:rFonts w:ascii="Times New Roman" w:hAnsi="Times New Roman" w:cs="Times New Roman"/>
          <w:sz w:val="28"/>
          <w:szCs w:val="28"/>
        </w:rPr>
        <w:t xml:space="preserve">. А. </w:t>
      </w:r>
      <w:proofErr w:type="spellStart"/>
      <w:r w:rsidRPr="00BE31A0">
        <w:rPr>
          <w:rFonts w:ascii="Times New Roman" w:hAnsi="Times New Roman" w:cs="Times New Roman"/>
          <w:sz w:val="28"/>
          <w:szCs w:val="28"/>
        </w:rPr>
        <w:t>Каузовой</w:t>
      </w:r>
      <w:proofErr w:type="spellEnd"/>
      <w:r w:rsidRPr="00BE31A0">
        <w:rPr>
          <w:rFonts w:ascii="Times New Roman" w:hAnsi="Times New Roman" w:cs="Times New Roman"/>
          <w:sz w:val="28"/>
          <w:szCs w:val="28"/>
        </w:rPr>
        <w:t xml:space="preserve">, А. Николаевой. – М.: ВЛАДОС, 2001. </w:t>
      </w:r>
    </w:p>
    <w:p w:rsidR="007D4AB5" w:rsidRPr="00BE31A0" w:rsidRDefault="007D4AB5" w:rsidP="003F7EBF">
      <w:pPr>
        <w:numPr>
          <w:ilvl w:val="0"/>
          <w:numId w:val="1"/>
        </w:numPr>
        <w:spacing w:after="0" w:line="240" w:lineRule="auto"/>
        <w:jc w:val="both"/>
        <w:rPr>
          <w:rFonts w:ascii="Times New Roman" w:hAnsi="Times New Roman" w:cs="Times New Roman"/>
          <w:sz w:val="28"/>
          <w:szCs w:val="28"/>
        </w:rPr>
      </w:pPr>
      <w:r w:rsidRPr="00BE31A0">
        <w:rPr>
          <w:rFonts w:ascii="Times New Roman" w:hAnsi="Times New Roman" w:cs="Times New Roman"/>
          <w:sz w:val="28"/>
          <w:szCs w:val="28"/>
        </w:rPr>
        <w:t xml:space="preserve"> Теплов Б. Психология. – М., 1951. </w:t>
      </w:r>
    </w:p>
    <w:p w:rsidR="0032730C" w:rsidRPr="00BE31A0" w:rsidRDefault="0032730C"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Фейгин</w:t>
      </w:r>
      <w:proofErr w:type="spellEnd"/>
      <w:r w:rsidRPr="00BE31A0">
        <w:rPr>
          <w:rFonts w:ascii="Times New Roman" w:hAnsi="Times New Roman" w:cs="Times New Roman"/>
          <w:sz w:val="28"/>
          <w:szCs w:val="28"/>
        </w:rPr>
        <w:t xml:space="preserve"> М. О воспитании пианистов-профессионалов // Вопросы фортепианной педагогики. М.: Музыка, 1967. Вып.2.</w:t>
      </w:r>
    </w:p>
    <w:p w:rsidR="0032730C" w:rsidRPr="00BE31A0" w:rsidRDefault="0032730C"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Фейнберг</w:t>
      </w:r>
      <w:proofErr w:type="spellEnd"/>
      <w:r w:rsidRPr="00BE31A0">
        <w:rPr>
          <w:rFonts w:ascii="Times New Roman" w:hAnsi="Times New Roman" w:cs="Times New Roman"/>
          <w:sz w:val="28"/>
          <w:szCs w:val="28"/>
        </w:rPr>
        <w:t xml:space="preserve"> С. Пианизм как искусство. М.: Музыка, 1965.</w:t>
      </w:r>
    </w:p>
    <w:p w:rsidR="00126E0C" w:rsidRPr="00BE31A0" w:rsidRDefault="00126E0C" w:rsidP="003F7EBF">
      <w:pPr>
        <w:pStyle w:val="a3"/>
        <w:numPr>
          <w:ilvl w:val="0"/>
          <w:numId w:val="1"/>
        </w:numPr>
        <w:spacing w:line="240" w:lineRule="auto"/>
        <w:jc w:val="both"/>
        <w:rPr>
          <w:rFonts w:ascii="Times New Roman" w:hAnsi="Times New Roman" w:cs="Times New Roman"/>
          <w:sz w:val="28"/>
          <w:szCs w:val="28"/>
        </w:rPr>
      </w:pPr>
      <w:proofErr w:type="spellStart"/>
      <w:r w:rsidRPr="00BE31A0">
        <w:rPr>
          <w:rFonts w:ascii="Times New Roman" w:hAnsi="Times New Roman" w:cs="Times New Roman"/>
          <w:sz w:val="28"/>
          <w:szCs w:val="28"/>
        </w:rPr>
        <w:t>Цит</w:t>
      </w:r>
      <w:proofErr w:type="spellEnd"/>
      <w:r w:rsidRPr="00BE31A0">
        <w:rPr>
          <w:rFonts w:ascii="Times New Roman" w:hAnsi="Times New Roman" w:cs="Times New Roman"/>
          <w:sz w:val="28"/>
          <w:szCs w:val="28"/>
        </w:rPr>
        <w:t>. по изд.: И. С. Бах. Клавир хорошего строя</w:t>
      </w:r>
      <w:proofErr w:type="gramStart"/>
      <w:r w:rsidRPr="00BE31A0">
        <w:rPr>
          <w:rFonts w:ascii="Times New Roman" w:hAnsi="Times New Roman" w:cs="Times New Roman"/>
          <w:sz w:val="28"/>
          <w:szCs w:val="28"/>
        </w:rPr>
        <w:t>/ О</w:t>
      </w:r>
      <w:proofErr w:type="gramEnd"/>
      <w:r w:rsidRPr="00BE31A0">
        <w:rPr>
          <w:rFonts w:ascii="Times New Roman" w:hAnsi="Times New Roman" w:cs="Times New Roman"/>
          <w:sz w:val="28"/>
          <w:szCs w:val="28"/>
        </w:rPr>
        <w:t xml:space="preserve">бработал и пояснил, с присоединением примеров и указаний для изучения современной техники фортепианной игры Ф. </w:t>
      </w:r>
      <w:proofErr w:type="spellStart"/>
      <w:r w:rsidRPr="00BE31A0">
        <w:rPr>
          <w:rFonts w:ascii="Times New Roman" w:hAnsi="Times New Roman" w:cs="Times New Roman"/>
          <w:sz w:val="28"/>
          <w:szCs w:val="28"/>
        </w:rPr>
        <w:t>Бузони</w:t>
      </w:r>
      <w:proofErr w:type="spellEnd"/>
      <w:r w:rsidRPr="00BE31A0">
        <w:rPr>
          <w:rFonts w:ascii="Times New Roman" w:hAnsi="Times New Roman" w:cs="Times New Roman"/>
          <w:sz w:val="28"/>
          <w:szCs w:val="28"/>
        </w:rPr>
        <w:t>. Нов</w:t>
      </w:r>
      <w:proofErr w:type="gramStart"/>
      <w:r w:rsidRPr="00BE31A0">
        <w:rPr>
          <w:rFonts w:ascii="Times New Roman" w:hAnsi="Times New Roman" w:cs="Times New Roman"/>
          <w:sz w:val="28"/>
          <w:szCs w:val="28"/>
        </w:rPr>
        <w:t>.</w:t>
      </w:r>
      <w:proofErr w:type="gramEnd"/>
      <w:r w:rsidRPr="00BE31A0">
        <w:rPr>
          <w:rFonts w:ascii="Times New Roman" w:hAnsi="Times New Roman" w:cs="Times New Roman"/>
          <w:sz w:val="28"/>
          <w:szCs w:val="28"/>
        </w:rPr>
        <w:t xml:space="preserve"> </w:t>
      </w:r>
      <w:proofErr w:type="gramStart"/>
      <w:r w:rsidRPr="00BE31A0">
        <w:rPr>
          <w:rFonts w:ascii="Times New Roman" w:hAnsi="Times New Roman" w:cs="Times New Roman"/>
          <w:sz w:val="28"/>
          <w:szCs w:val="28"/>
        </w:rPr>
        <w:t>и</w:t>
      </w:r>
      <w:proofErr w:type="gramEnd"/>
      <w:r w:rsidRPr="00BE31A0">
        <w:rPr>
          <w:rFonts w:ascii="Times New Roman" w:hAnsi="Times New Roman" w:cs="Times New Roman"/>
          <w:sz w:val="28"/>
          <w:szCs w:val="28"/>
        </w:rPr>
        <w:t xml:space="preserve">зд./Под </w:t>
      </w:r>
      <w:proofErr w:type="spellStart"/>
      <w:r w:rsidRPr="00BE31A0">
        <w:rPr>
          <w:rFonts w:ascii="Times New Roman" w:hAnsi="Times New Roman" w:cs="Times New Roman"/>
          <w:sz w:val="28"/>
          <w:szCs w:val="28"/>
        </w:rPr>
        <w:t>рнд</w:t>
      </w:r>
      <w:proofErr w:type="spellEnd"/>
      <w:r w:rsidRPr="00BE31A0">
        <w:rPr>
          <w:rFonts w:ascii="Times New Roman" w:hAnsi="Times New Roman" w:cs="Times New Roman"/>
          <w:sz w:val="28"/>
          <w:szCs w:val="28"/>
        </w:rPr>
        <w:t xml:space="preserve">. и с доп. Г. М. Когана. М.; Л.: </w:t>
      </w:r>
      <w:proofErr w:type="spellStart"/>
      <w:r w:rsidRPr="00BE31A0">
        <w:rPr>
          <w:rFonts w:ascii="Times New Roman" w:hAnsi="Times New Roman" w:cs="Times New Roman"/>
          <w:sz w:val="28"/>
          <w:szCs w:val="28"/>
        </w:rPr>
        <w:t>Музгиз</w:t>
      </w:r>
      <w:proofErr w:type="spellEnd"/>
      <w:r w:rsidRPr="00BE31A0">
        <w:rPr>
          <w:rFonts w:ascii="Times New Roman" w:hAnsi="Times New Roman" w:cs="Times New Roman"/>
          <w:sz w:val="28"/>
          <w:szCs w:val="28"/>
        </w:rPr>
        <w:t>, 1941 Ч.1.</w:t>
      </w:r>
    </w:p>
    <w:p w:rsidR="0032730C" w:rsidRPr="00BE31A0" w:rsidRDefault="00504131" w:rsidP="003F7EBF">
      <w:pPr>
        <w:pStyle w:val="a3"/>
        <w:numPr>
          <w:ilvl w:val="0"/>
          <w:numId w:val="1"/>
        </w:num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Цыпин Г. Обучение игре на фортепиано. М.: Просвещение, 1984.</w:t>
      </w:r>
    </w:p>
    <w:p w:rsidR="00504131" w:rsidRPr="00BE31A0" w:rsidRDefault="00504131" w:rsidP="000510FD">
      <w:pPr>
        <w:pStyle w:val="a3"/>
        <w:numPr>
          <w:ilvl w:val="0"/>
          <w:numId w:val="1"/>
        </w:numPr>
        <w:spacing w:line="240" w:lineRule="auto"/>
        <w:jc w:val="both"/>
        <w:rPr>
          <w:rFonts w:ascii="Times New Roman" w:hAnsi="Times New Roman" w:cs="Times New Roman"/>
          <w:sz w:val="28"/>
          <w:szCs w:val="28"/>
        </w:rPr>
      </w:pPr>
      <w:r w:rsidRPr="00BE31A0">
        <w:rPr>
          <w:rFonts w:ascii="Times New Roman" w:hAnsi="Times New Roman" w:cs="Times New Roman"/>
          <w:sz w:val="28"/>
          <w:szCs w:val="28"/>
        </w:rPr>
        <w:t>Щапов А. Фортепианная педагогика. М.: Советская Россия, 1960</w:t>
      </w:r>
      <w:bookmarkStart w:id="0" w:name="_GoBack"/>
      <w:bookmarkEnd w:id="0"/>
      <w:r w:rsidR="000510FD" w:rsidRPr="00BE31A0">
        <w:rPr>
          <w:rFonts w:ascii="Times New Roman" w:hAnsi="Times New Roman" w:cs="Times New Roman"/>
          <w:sz w:val="28"/>
          <w:szCs w:val="28"/>
        </w:rPr>
        <w:t>.</w:t>
      </w:r>
    </w:p>
    <w:sectPr w:rsidR="00504131" w:rsidRPr="00BE31A0" w:rsidSect="00C13CA1">
      <w:pgSz w:w="11906" w:h="16838"/>
      <w:pgMar w:top="1134" w:right="850" w:bottom="1134" w:left="1701"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AD4" w:rsidRDefault="001D1AD4" w:rsidP="00C13CA1">
      <w:pPr>
        <w:spacing w:after="0" w:line="240" w:lineRule="auto"/>
      </w:pPr>
      <w:r>
        <w:separator/>
      </w:r>
    </w:p>
  </w:endnote>
  <w:endnote w:type="continuationSeparator" w:id="0">
    <w:p w:rsidR="001D1AD4" w:rsidRDefault="001D1AD4" w:rsidP="00C13C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AD4" w:rsidRDefault="001D1AD4" w:rsidP="00C13CA1">
      <w:pPr>
        <w:spacing w:after="0" w:line="240" w:lineRule="auto"/>
      </w:pPr>
      <w:r>
        <w:separator/>
      </w:r>
    </w:p>
  </w:footnote>
  <w:footnote w:type="continuationSeparator" w:id="0">
    <w:p w:rsidR="001D1AD4" w:rsidRDefault="001D1AD4" w:rsidP="00C13C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70625"/>
    <w:multiLevelType w:val="hybridMultilevel"/>
    <w:tmpl w:val="537C4370"/>
    <w:lvl w:ilvl="0" w:tplc="A29CAC7C">
      <w:start w:val="1"/>
      <w:numFmt w:val="decimal"/>
      <w:lvlText w:val="%1."/>
      <w:lvlJc w:val="left"/>
      <w:pPr>
        <w:ind w:left="3904" w:hanging="360"/>
      </w:pPr>
      <w:rPr>
        <w:rFonts w:hint="default"/>
        <w:b/>
      </w:rPr>
    </w:lvl>
    <w:lvl w:ilvl="1" w:tplc="04190019" w:tentative="1">
      <w:start w:val="1"/>
      <w:numFmt w:val="lowerLetter"/>
      <w:lvlText w:val="%2."/>
      <w:lvlJc w:val="left"/>
      <w:pPr>
        <w:ind w:left="4842" w:hanging="360"/>
      </w:pPr>
    </w:lvl>
    <w:lvl w:ilvl="2" w:tplc="0419001B" w:tentative="1">
      <w:start w:val="1"/>
      <w:numFmt w:val="lowerRoman"/>
      <w:lvlText w:val="%3."/>
      <w:lvlJc w:val="right"/>
      <w:pPr>
        <w:ind w:left="5562" w:hanging="180"/>
      </w:pPr>
    </w:lvl>
    <w:lvl w:ilvl="3" w:tplc="0419000F" w:tentative="1">
      <w:start w:val="1"/>
      <w:numFmt w:val="decimal"/>
      <w:lvlText w:val="%4."/>
      <w:lvlJc w:val="left"/>
      <w:pPr>
        <w:ind w:left="6282" w:hanging="360"/>
      </w:pPr>
    </w:lvl>
    <w:lvl w:ilvl="4" w:tplc="04190019" w:tentative="1">
      <w:start w:val="1"/>
      <w:numFmt w:val="lowerLetter"/>
      <w:lvlText w:val="%5."/>
      <w:lvlJc w:val="left"/>
      <w:pPr>
        <w:ind w:left="7002" w:hanging="360"/>
      </w:pPr>
    </w:lvl>
    <w:lvl w:ilvl="5" w:tplc="0419001B" w:tentative="1">
      <w:start w:val="1"/>
      <w:numFmt w:val="lowerRoman"/>
      <w:lvlText w:val="%6."/>
      <w:lvlJc w:val="right"/>
      <w:pPr>
        <w:ind w:left="7722" w:hanging="180"/>
      </w:pPr>
    </w:lvl>
    <w:lvl w:ilvl="6" w:tplc="0419000F" w:tentative="1">
      <w:start w:val="1"/>
      <w:numFmt w:val="decimal"/>
      <w:lvlText w:val="%7."/>
      <w:lvlJc w:val="left"/>
      <w:pPr>
        <w:ind w:left="8442" w:hanging="360"/>
      </w:pPr>
    </w:lvl>
    <w:lvl w:ilvl="7" w:tplc="04190019" w:tentative="1">
      <w:start w:val="1"/>
      <w:numFmt w:val="lowerLetter"/>
      <w:lvlText w:val="%8."/>
      <w:lvlJc w:val="left"/>
      <w:pPr>
        <w:ind w:left="9162" w:hanging="360"/>
      </w:pPr>
    </w:lvl>
    <w:lvl w:ilvl="8" w:tplc="0419001B" w:tentative="1">
      <w:start w:val="1"/>
      <w:numFmt w:val="lowerRoman"/>
      <w:lvlText w:val="%9."/>
      <w:lvlJc w:val="right"/>
      <w:pPr>
        <w:ind w:left="9882" w:hanging="180"/>
      </w:pPr>
    </w:lvl>
  </w:abstractNum>
  <w:abstractNum w:abstractNumId="1">
    <w:nsid w:val="2C783D28"/>
    <w:multiLevelType w:val="hybridMultilevel"/>
    <w:tmpl w:val="9208D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617EFC"/>
    <w:multiLevelType w:val="hybridMultilevel"/>
    <w:tmpl w:val="F13C1DD4"/>
    <w:lvl w:ilvl="0" w:tplc="B0B23DDC">
      <w:start w:val="1"/>
      <w:numFmt w:val="decimal"/>
      <w:lvlText w:val="%1."/>
      <w:lvlJc w:val="left"/>
      <w:pPr>
        <w:tabs>
          <w:tab w:val="num" w:pos="786"/>
        </w:tabs>
        <w:ind w:left="786" w:hanging="360"/>
      </w:pPr>
      <w:rPr>
        <w:rFonts w:ascii="Times New Roman" w:eastAsia="Times New Roman" w:hAnsi="Times New Roman" w:cs="Times New Roman"/>
      </w:rPr>
    </w:lvl>
    <w:lvl w:ilvl="1" w:tplc="DE98223C">
      <w:start w:val="5"/>
      <w:numFmt w:val="decimal"/>
      <w:lvlText w:val="%2"/>
      <w:lvlJc w:val="left"/>
      <w:pPr>
        <w:tabs>
          <w:tab w:val="num" w:pos="1724"/>
        </w:tabs>
        <w:ind w:left="1724" w:hanging="360"/>
      </w:pPr>
    </w:lvl>
    <w:lvl w:ilvl="2" w:tplc="0419001B">
      <w:start w:val="1"/>
      <w:numFmt w:val="lowerRoman"/>
      <w:lvlText w:val="%3."/>
      <w:lvlJc w:val="right"/>
      <w:pPr>
        <w:tabs>
          <w:tab w:val="num" w:pos="2444"/>
        </w:tabs>
        <w:ind w:left="2444" w:hanging="180"/>
      </w:pPr>
    </w:lvl>
    <w:lvl w:ilvl="3" w:tplc="0419000F">
      <w:start w:val="1"/>
      <w:numFmt w:val="decimal"/>
      <w:lvlText w:val="%4."/>
      <w:lvlJc w:val="left"/>
      <w:pPr>
        <w:tabs>
          <w:tab w:val="num" w:pos="3164"/>
        </w:tabs>
        <w:ind w:left="3164" w:hanging="360"/>
      </w:pPr>
    </w:lvl>
    <w:lvl w:ilvl="4" w:tplc="04190019">
      <w:start w:val="1"/>
      <w:numFmt w:val="lowerLetter"/>
      <w:lvlText w:val="%5."/>
      <w:lvlJc w:val="left"/>
      <w:pPr>
        <w:tabs>
          <w:tab w:val="num" w:pos="3884"/>
        </w:tabs>
        <w:ind w:left="3884" w:hanging="360"/>
      </w:pPr>
    </w:lvl>
    <w:lvl w:ilvl="5" w:tplc="0419001B">
      <w:start w:val="1"/>
      <w:numFmt w:val="lowerRoman"/>
      <w:lvlText w:val="%6."/>
      <w:lvlJc w:val="right"/>
      <w:pPr>
        <w:tabs>
          <w:tab w:val="num" w:pos="4604"/>
        </w:tabs>
        <w:ind w:left="4604" w:hanging="180"/>
      </w:pPr>
    </w:lvl>
    <w:lvl w:ilvl="6" w:tplc="0419000F">
      <w:start w:val="1"/>
      <w:numFmt w:val="decimal"/>
      <w:lvlText w:val="%7."/>
      <w:lvlJc w:val="left"/>
      <w:pPr>
        <w:tabs>
          <w:tab w:val="num" w:pos="5324"/>
        </w:tabs>
        <w:ind w:left="5324" w:hanging="360"/>
      </w:pPr>
    </w:lvl>
    <w:lvl w:ilvl="7" w:tplc="04190019">
      <w:start w:val="1"/>
      <w:numFmt w:val="lowerLetter"/>
      <w:lvlText w:val="%8."/>
      <w:lvlJc w:val="left"/>
      <w:pPr>
        <w:tabs>
          <w:tab w:val="num" w:pos="6044"/>
        </w:tabs>
        <w:ind w:left="6044" w:hanging="360"/>
      </w:pPr>
    </w:lvl>
    <w:lvl w:ilvl="8" w:tplc="0419001B">
      <w:start w:val="1"/>
      <w:numFmt w:val="lowerRoman"/>
      <w:lvlText w:val="%9."/>
      <w:lvlJc w:val="right"/>
      <w:pPr>
        <w:tabs>
          <w:tab w:val="num" w:pos="6764"/>
        </w:tabs>
        <w:ind w:left="6764" w:hanging="180"/>
      </w:pPr>
    </w:lvl>
  </w:abstractNum>
  <w:abstractNum w:abstractNumId="3">
    <w:nsid w:val="4F0F2B0C"/>
    <w:multiLevelType w:val="hybridMultilevel"/>
    <w:tmpl w:val="2FA8B70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DC245D7"/>
    <w:multiLevelType w:val="hybridMultilevel"/>
    <w:tmpl w:val="B6C40C34"/>
    <w:lvl w:ilvl="0" w:tplc="8C78824A">
      <w:start w:val="1"/>
      <w:numFmt w:val="decimal"/>
      <w:lvlText w:val="%1."/>
      <w:lvlJc w:val="left"/>
      <w:pPr>
        <w:ind w:left="4264" w:hanging="360"/>
      </w:pPr>
      <w:rPr>
        <w:rFonts w:hint="default"/>
        <w:sz w:val="32"/>
      </w:rPr>
    </w:lvl>
    <w:lvl w:ilvl="1" w:tplc="04190019" w:tentative="1">
      <w:start w:val="1"/>
      <w:numFmt w:val="lowerLetter"/>
      <w:lvlText w:val="%2."/>
      <w:lvlJc w:val="left"/>
      <w:pPr>
        <w:ind w:left="4984" w:hanging="360"/>
      </w:pPr>
    </w:lvl>
    <w:lvl w:ilvl="2" w:tplc="0419001B" w:tentative="1">
      <w:start w:val="1"/>
      <w:numFmt w:val="lowerRoman"/>
      <w:lvlText w:val="%3."/>
      <w:lvlJc w:val="right"/>
      <w:pPr>
        <w:ind w:left="5704" w:hanging="180"/>
      </w:pPr>
    </w:lvl>
    <w:lvl w:ilvl="3" w:tplc="0419000F" w:tentative="1">
      <w:start w:val="1"/>
      <w:numFmt w:val="decimal"/>
      <w:lvlText w:val="%4."/>
      <w:lvlJc w:val="left"/>
      <w:pPr>
        <w:ind w:left="6424" w:hanging="360"/>
      </w:pPr>
    </w:lvl>
    <w:lvl w:ilvl="4" w:tplc="04190019" w:tentative="1">
      <w:start w:val="1"/>
      <w:numFmt w:val="lowerLetter"/>
      <w:lvlText w:val="%5."/>
      <w:lvlJc w:val="left"/>
      <w:pPr>
        <w:ind w:left="7144" w:hanging="360"/>
      </w:pPr>
    </w:lvl>
    <w:lvl w:ilvl="5" w:tplc="0419001B" w:tentative="1">
      <w:start w:val="1"/>
      <w:numFmt w:val="lowerRoman"/>
      <w:lvlText w:val="%6."/>
      <w:lvlJc w:val="right"/>
      <w:pPr>
        <w:ind w:left="7864" w:hanging="180"/>
      </w:pPr>
    </w:lvl>
    <w:lvl w:ilvl="6" w:tplc="0419000F" w:tentative="1">
      <w:start w:val="1"/>
      <w:numFmt w:val="decimal"/>
      <w:lvlText w:val="%7."/>
      <w:lvlJc w:val="left"/>
      <w:pPr>
        <w:ind w:left="8584" w:hanging="360"/>
      </w:pPr>
    </w:lvl>
    <w:lvl w:ilvl="7" w:tplc="04190019" w:tentative="1">
      <w:start w:val="1"/>
      <w:numFmt w:val="lowerLetter"/>
      <w:lvlText w:val="%8."/>
      <w:lvlJc w:val="left"/>
      <w:pPr>
        <w:ind w:left="9304" w:hanging="360"/>
      </w:pPr>
    </w:lvl>
    <w:lvl w:ilvl="8" w:tplc="0419001B" w:tentative="1">
      <w:start w:val="1"/>
      <w:numFmt w:val="lowerRoman"/>
      <w:lvlText w:val="%9."/>
      <w:lvlJc w:val="right"/>
      <w:pPr>
        <w:ind w:left="10024" w:hanging="180"/>
      </w:pPr>
    </w:lvl>
  </w:abstractNum>
  <w:num w:numId="1">
    <w:abstractNumId w:val="3"/>
  </w:num>
  <w:num w:numId="2">
    <w:abstractNumId w:val="1"/>
  </w:num>
  <w:num w:numId="3">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14EC3"/>
    <w:rsid w:val="000007E9"/>
    <w:rsid w:val="00021DF5"/>
    <w:rsid w:val="000366A6"/>
    <w:rsid w:val="000510FD"/>
    <w:rsid w:val="00084A42"/>
    <w:rsid w:val="000F59A2"/>
    <w:rsid w:val="00126E0C"/>
    <w:rsid w:val="0017398C"/>
    <w:rsid w:val="001909D6"/>
    <w:rsid w:val="001D1AD4"/>
    <w:rsid w:val="001E6FFB"/>
    <w:rsid w:val="00212B31"/>
    <w:rsid w:val="00214EC3"/>
    <w:rsid w:val="002329E9"/>
    <w:rsid w:val="00283BC9"/>
    <w:rsid w:val="00301AAB"/>
    <w:rsid w:val="0032730C"/>
    <w:rsid w:val="00357E7F"/>
    <w:rsid w:val="003F7EBF"/>
    <w:rsid w:val="0041602D"/>
    <w:rsid w:val="004420DB"/>
    <w:rsid w:val="00444423"/>
    <w:rsid w:val="004E1ED4"/>
    <w:rsid w:val="00504131"/>
    <w:rsid w:val="00520548"/>
    <w:rsid w:val="00536365"/>
    <w:rsid w:val="00550612"/>
    <w:rsid w:val="00557058"/>
    <w:rsid w:val="0057691C"/>
    <w:rsid w:val="005848E1"/>
    <w:rsid w:val="0059574B"/>
    <w:rsid w:val="005A66CB"/>
    <w:rsid w:val="005B6990"/>
    <w:rsid w:val="005F4858"/>
    <w:rsid w:val="00642650"/>
    <w:rsid w:val="00690416"/>
    <w:rsid w:val="006B3B6F"/>
    <w:rsid w:val="006C48AD"/>
    <w:rsid w:val="006C5B5C"/>
    <w:rsid w:val="006F1382"/>
    <w:rsid w:val="006F2779"/>
    <w:rsid w:val="00717C35"/>
    <w:rsid w:val="0075292B"/>
    <w:rsid w:val="007936D7"/>
    <w:rsid w:val="007C7C47"/>
    <w:rsid w:val="007D3EC7"/>
    <w:rsid w:val="007D4AB5"/>
    <w:rsid w:val="007D4C7D"/>
    <w:rsid w:val="007E4CE7"/>
    <w:rsid w:val="0081264C"/>
    <w:rsid w:val="00886AE6"/>
    <w:rsid w:val="008C006A"/>
    <w:rsid w:val="008C6305"/>
    <w:rsid w:val="008D1477"/>
    <w:rsid w:val="008E67A1"/>
    <w:rsid w:val="00970C13"/>
    <w:rsid w:val="009A3E45"/>
    <w:rsid w:val="009A5FDD"/>
    <w:rsid w:val="009E49CF"/>
    <w:rsid w:val="009E6425"/>
    <w:rsid w:val="00A06A45"/>
    <w:rsid w:val="00A27F6C"/>
    <w:rsid w:val="00A76A53"/>
    <w:rsid w:val="00A84304"/>
    <w:rsid w:val="00AA3075"/>
    <w:rsid w:val="00AA6B8A"/>
    <w:rsid w:val="00AB0F4D"/>
    <w:rsid w:val="00B130E8"/>
    <w:rsid w:val="00B15BF1"/>
    <w:rsid w:val="00B27829"/>
    <w:rsid w:val="00B57F02"/>
    <w:rsid w:val="00B72462"/>
    <w:rsid w:val="00BA0295"/>
    <w:rsid w:val="00BA7B9A"/>
    <w:rsid w:val="00BC3594"/>
    <w:rsid w:val="00BE30BD"/>
    <w:rsid w:val="00BE31A0"/>
    <w:rsid w:val="00BF484D"/>
    <w:rsid w:val="00C01E05"/>
    <w:rsid w:val="00C12622"/>
    <w:rsid w:val="00C13CA1"/>
    <w:rsid w:val="00C30BF9"/>
    <w:rsid w:val="00C462FB"/>
    <w:rsid w:val="00C51476"/>
    <w:rsid w:val="00CA441B"/>
    <w:rsid w:val="00CC6B56"/>
    <w:rsid w:val="00CE33A2"/>
    <w:rsid w:val="00CF5A9A"/>
    <w:rsid w:val="00D4702C"/>
    <w:rsid w:val="00D5659D"/>
    <w:rsid w:val="00D7115E"/>
    <w:rsid w:val="00D71BB5"/>
    <w:rsid w:val="00DB1636"/>
    <w:rsid w:val="00DC4185"/>
    <w:rsid w:val="00DC7BC0"/>
    <w:rsid w:val="00DD7450"/>
    <w:rsid w:val="00DE29BA"/>
    <w:rsid w:val="00DF1EF5"/>
    <w:rsid w:val="00E05B97"/>
    <w:rsid w:val="00E25DD3"/>
    <w:rsid w:val="00E53B32"/>
    <w:rsid w:val="00E62611"/>
    <w:rsid w:val="00E65F13"/>
    <w:rsid w:val="00E90E77"/>
    <w:rsid w:val="00EA7644"/>
    <w:rsid w:val="00ED4FFE"/>
    <w:rsid w:val="00EF5C13"/>
    <w:rsid w:val="00F358F1"/>
    <w:rsid w:val="00F61DCA"/>
    <w:rsid w:val="00F62D75"/>
    <w:rsid w:val="00FE23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4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62FB"/>
    <w:pPr>
      <w:ind w:left="720"/>
      <w:contextualSpacing/>
    </w:pPr>
  </w:style>
  <w:style w:type="paragraph" w:styleId="a4">
    <w:name w:val="Normal (Web)"/>
    <w:basedOn w:val="a"/>
    <w:uiPriority w:val="99"/>
    <w:semiHidden/>
    <w:unhideWhenUsed/>
    <w:rsid w:val="00E53B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0F59A2"/>
    <w:rPr>
      <w:color w:val="0000FF"/>
      <w:u w:val="single"/>
    </w:rPr>
  </w:style>
  <w:style w:type="paragraph" w:styleId="a6">
    <w:name w:val="header"/>
    <w:basedOn w:val="a"/>
    <w:link w:val="a7"/>
    <w:uiPriority w:val="99"/>
    <w:unhideWhenUsed/>
    <w:rsid w:val="00C13CA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13CA1"/>
  </w:style>
  <w:style w:type="paragraph" w:styleId="a8">
    <w:name w:val="footer"/>
    <w:basedOn w:val="a"/>
    <w:link w:val="a9"/>
    <w:uiPriority w:val="99"/>
    <w:semiHidden/>
    <w:unhideWhenUsed/>
    <w:rsid w:val="00C13CA1"/>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C13CA1"/>
  </w:style>
  <w:style w:type="paragraph" w:styleId="aa">
    <w:name w:val="Balloon Text"/>
    <w:basedOn w:val="a"/>
    <w:link w:val="ab"/>
    <w:uiPriority w:val="99"/>
    <w:semiHidden/>
    <w:unhideWhenUsed/>
    <w:rsid w:val="00B57F0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57F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94862524">
      <w:bodyDiv w:val="1"/>
      <w:marLeft w:val="0"/>
      <w:marRight w:val="0"/>
      <w:marTop w:val="0"/>
      <w:marBottom w:val="0"/>
      <w:divBdr>
        <w:top w:val="none" w:sz="0" w:space="0" w:color="auto"/>
        <w:left w:val="none" w:sz="0" w:space="0" w:color="auto"/>
        <w:bottom w:val="none" w:sz="0" w:space="0" w:color="auto"/>
        <w:right w:val="none" w:sz="0" w:space="0" w:color="auto"/>
      </w:divBdr>
    </w:div>
    <w:div w:id="1248924795">
      <w:bodyDiv w:val="1"/>
      <w:marLeft w:val="0"/>
      <w:marRight w:val="0"/>
      <w:marTop w:val="0"/>
      <w:marBottom w:val="0"/>
      <w:divBdr>
        <w:top w:val="none" w:sz="0" w:space="0" w:color="auto"/>
        <w:left w:val="none" w:sz="0" w:space="0" w:color="auto"/>
        <w:bottom w:val="none" w:sz="0" w:space="0" w:color="auto"/>
        <w:right w:val="none" w:sz="0" w:space="0" w:color="auto"/>
      </w:divBdr>
    </w:div>
    <w:div w:id="168462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DA018-89BD-42E5-A54E-65241F95A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Pages>
  <Words>4063</Words>
  <Characters>23163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vip007</dc:creator>
  <cp:lastModifiedBy>777</cp:lastModifiedBy>
  <cp:revision>42</cp:revision>
  <dcterms:created xsi:type="dcterms:W3CDTF">2018-07-20T16:35:00Z</dcterms:created>
  <dcterms:modified xsi:type="dcterms:W3CDTF">2023-07-24T09:38:00Z</dcterms:modified>
</cp:coreProperties>
</file>