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2DF900" w14:textId="1627FC7A" w:rsidR="00AF0CE4" w:rsidRDefault="00AF0CE4" w:rsidP="00AF0CE4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Вихневич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Лариса Николаевна </w:t>
      </w:r>
    </w:p>
    <w:p w14:paraId="170D8361" w14:textId="77777777" w:rsidR="00AF0CE4" w:rsidRDefault="00AF0CE4" w:rsidP="00AF0CE4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D50F3A0" w14:textId="33A1CC78" w:rsidR="00AF0CE4" w:rsidRPr="00AF0CE4" w:rsidRDefault="00AF0CE4" w:rsidP="00AF0CE4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ФОРМИРОВАНИЕ УНИВЕРСАЛЬНЫХ УЧЕБНЫХ ДЕЙСТВИЙ В ПРОЦЕССЕ ОБУЧЕНИЯ В НАЧАЛЬНОЙ ШКОЛЕ</w:t>
      </w:r>
    </w:p>
    <w:p w14:paraId="1219DB95" w14:textId="77777777" w:rsid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989AC9" w14:textId="159F0F4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последнее десятилетие в обществе произошли кардиальные изменения в представлении о целях образования и путях их реализации. И на это есть серьезные причины: по результатам исследований готовности первоклассников к обучению у 50% детей недостаточно сформированы предпосылки учебной деятельности. Нынешнее поколение абитуриентов и студентов тоже вызывает тревогу: многие молодые люди не умеют осмысленно и продуктивно читать, плохо владеют грамотой и математическими навыками,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необходимыми  в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повседневной жизни. Поэтому необходимо, начиная со ступени начального общего образования, учить постоянно самостоятельно обновлять те знания и навыки, которые обеспечивают успешную учебную и внеучебную деятельность, формировать готовность осваивать требования основного общего и среднего общего образования, решать жизненные задачи,  уметь сотрудничать и работать в группе, быть готовым к быстрому переучиванию в ответ на обновление знаний и требования рынка труда.</w:t>
      </w:r>
    </w:p>
    <w:p w14:paraId="2676C7F2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школой и учеником стоит задача последовательного расширения, усложнения индивидуальных познавательных ресурсов в процессе овладения той или иной учебной дисциплиной. Интеграция, обобщение, осмысление новых знаний, увязывание их с жизненным опытом ребёнка на основе формирования умения учиться. Современные потребности учащихся останутся нереализованными, если в образовательном процессе учащийся не обретёт статус субъекта образования. В условиях лавинообразного возрастания объёмов информации, её быстрого старения актуальна задача целенаправленного управляемого формирования и развития универсальных учебных действий, являющихся одним из важнейших компонентов ФГОС. Основная роль в этом процессе отводится начальной школе. Направленность обучения на помощь школьнику в его интеллектуальном развитии и саморазвитии, в приобретении опыта самостоятельной познавательной деятельности и в нахождении способов самореализации осознается сегодня всеми участниками образовательного процесса как приоритетная. Развитие личности обучающегося на основе усвоения универсальных учебных действий, познания и освоения мира составляет цель и основной результат образования.</w:t>
      </w:r>
    </w:p>
    <w:p w14:paraId="35E147DC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СОШ № 97, где я работаю уже 42 года, – школа адаптивной модели, в которой много сделано и делается для успешной социализации детей с различным уровнем способностей, в том числе детей, оставшихся без попечения родителей, находящихся в трудной жизненной ситуации. Контингент учащихся моего 1 класса в 2022-2023 учебном году был неоднородным: 22,2% не посещали детский сад, 26,9% учащихся воспитывались в неполных семьях, для одного ребенка русский язык не </w:t>
      </w: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являлся родным. При поступлении в школу 44,4% детей знали не все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буквы,  25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,9% умели складывать слоги, остальные читали быстро по слогам. Обследование учащихся логопедом в 1 классе показало, что у 33,3% обучающихся не развита слуховая память, у 48,1% – зрительная память, у 51,9% не развито внимание, у 62,9% – мышление, 68,8% имеют речевые нарушения (Приложения № 1, № 2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).Только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22,2% детей готовы к обучению. </w:t>
      </w:r>
    </w:p>
    <w:p w14:paraId="1E8E9E90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широком смысле термин "универсальные учебные действия" означает умения учиться, т.е. способность субъекта к саморазвитию и самосовершенствованию путем сознательного и активного присвоения нового социального опыта.</w:t>
      </w:r>
    </w:p>
    <w:p w14:paraId="6065B368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четырех блоков универсальных учебных действий хочу особо выделить познавательные,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 включают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общеучебные</w:t>
      </w:r>
      <w:proofErr w:type="spell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, логические, а также постановку и решение проблемы.</w:t>
      </w:r>
    </w:p>
    <w:p w14:paraId="38A0865B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значимый результат в плане интеллектуального и общего развития обучающихся дает умение выполнять мыслительные операции, оно позволяет формировать и закреплять познавательный интерес и учебную мотивацию.  </w:t>
      </w:r>
    </w:p>
    <w:p w14:paraId="014F2847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</w:t>
      </w:r>
      <w:r w:rsidRPr="00AF0C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основной целью</w:t>
      </w: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педагогической деятельности считаю создание условий для формирования у младших школьников познавательных универсальных действий. </w:t>
      </w:r>
    </w:p>
    <w:p w14:paraId="54C8EFC1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этой цели предполагает решение следующих </w:t>
      </w:r>
      <w:r w:rsidRPr="00AF0C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</w:t>
      </w: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BA28F4A" w14:textId="77777777" w:rsidR="00AF0CE4" w:rsidRPr="00AF0CE4" w:rsidRDefault="00AF0CE4" w:rsidP="00AF0C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результаты исследований педагогов и психологов в области развития интеллектуальных способностей, обучения познавательным универсальным действиям; </w:t>
      </w:r>
    </w:p>
    <w:p w14:paraId="665FD675" w14:textId="77777777" w:rsidR="00AF0CE4" w:rsidRPr="00AF0CE4" w:rsidRDefault="00AF0CE4" w:rsidP="00AF0C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 входной, промежуточной и итоговой диагностики уровня сформированности </w:t>
      </w:r>
      <w:proofErr w:type="spell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логических универсальных действий;</w:t>
      </w:r>
    </w:p>
    <w:p w14:paraId="05B338C6" w14:textId="77777777" w:rsidR="00AF0CE4" w:rsidRPr="00AF0CE4" w:rsidRDefault="00AF0CE4" w:rsidP="00AF0C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наиболее рациональные методы, средства и приёмы работы, позволяющие реализовать педагогическую цель;</w:t>
      </w:r>
    </w:p>
    <w:p w14:paraId="4795B77B" w14:textId="77777777" w:rsidR="00AF0CE4" w:rsidRPr="00AF0CE4" w:rsidRDefault="00AF0CE4" w:rsidP="00AF0C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средствами  учебной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внеурочной работы раскрытию индивидуальности каждого ученика, его лучших личностных качеств;</w:t>
      </w:r>
    </w:p>
    <w:p w14:paraId="55ACC253" w14:textId="77777777" w:rsidR="00AF0CE4" w:rsidRPr="00AF0CE4" w:rsidRDefault="00AF0CE4" w:rsidP="00AF0C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самостоятельность, инициативность при решении интеллектуально-творческих задач;</w:t>
      </w:r>
    </w:p>
    <w:p w14:paraId="5FA7BF6B" w14:textId="77777777" w:rsidR="00AF0CE4" w:rsidRPr="00AF0CE4" w:rsidRDefault="00AF0CE4" w:rsidP="00AF0C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эмоциональный комфорт и безопасность каждому ребёнку. </w:t>
      </w:r>
    </w:p>
    <w:p w14:paraId="416760D6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Думаю, успешность решения этих задач прежде всего зависит от того, на какую психологическую основу опирается обучение. В качестве базисной психологической концепции обучения разделяю точку зрения Л.С. Выготского: обучение ведёт за собой развитие; разработанный психологами (П.Я. Гальпериным, Н.А. Леонтьевым, С.Л. Рубинштейном и др.) системно-деятельностный подход; планомерно-поэтапное формирование умственных действий и понятий (П.Я. Гальперин, Н.Ф. Талызина); идею И.Я. </w:t>
      </w:r>
      <w:proofErr w:type="spell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Каплуновича</w:t>
      </w:r>
      <w:proofErr w:type="spell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реализации в учебно-воспитательном процессе зон ближайшего развития.</w:t>
      </w:r>
    </w:p>
    <w:p w14:paraId="35FAB9F9" w14:textId="77777777" w:rsidR="00AF0CE4" w:rsidRPr="00AF0CE4" w:rsidRDefault="00AF0CE4" w:rsidP="00AF0CE4">
      <w:pPr>
        <w:tabs>
          <w:tab w:val="num" w:pos="795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Остановлюсь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подробнее  на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формировании логических универсальных действий.</w:t>
      </w:r>
      <w:r w:rsidRPr="00AF0C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Они имеют наиболее общий характер и направлены на установление </w:t>
      </w:r>
      <w:r w:rsidRPr="00AF0C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связей и отношений в любой области знания. </w:t>
      </w:r>
      <w:proofErr w:type="gramStart"/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 логическим</w:t>
      </w:r>
      <w:proofErr w:type="gramEnd"/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универсальным действиям относятся: </w:t>
      </w:r>
    </w:p>
    <w:p w14:paraId="6EBD6331" w14:textId="77777777" w:rsidR="00AF0CE4" w:rsidRPr="00AF0CE4" w:rsidRDefault="00AF0CE4" w:rsidP="00AF0CE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анализ объектов с целью выделения признаков (существенных, несущественных); </w:t>
      </w:r>
    </w:p>
    <w:p w14:paraId="7293318E" w14:textId="77777777" w:rsidR="00AF0CE4" w:rsidRPr="00AF0CE4" w:rsidRDefault="00AF0CE4" w:rsidP="00AF0CE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синтез — составление целого из частей, в том числе самостоятельное достраивание с восполнением недостающих компонентов; </w:t>
      </w:r>
    </w:p>
    <w:p w14:paraId="13E0FE03" w14:textId="77777777" w:rsidR="00AF0CE4" w:rsidRPr="00AF0CE4" w:rsidRDefault="00AF0CE4" w:rsidP="00AF0CE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выбор оснований и критериев для сравнения, классификации объектов; </w:t>
      </w:r>
    </w:p>
    <w:p w14:paraId="397D8272" w14:textId="77777777" w:rsidR="00AF0CE4" w:rsidRPr="00AF0CE4" w:rsidRDefault="00AF0CE4" w:rsidP="00AF0CE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подведение под понятие, выведение следствий;</w:t>
      </w:r>
    </w:p>
    <w:p w14:paraId="1F022296" w14:textId="77777777" w:rsidR="00AF0CE4" w:rsidRPr="00AF0CE4" w:rsidRDefault="00AF0CE4" w:rsidP="00AF0CE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установление причинно-следственных связей, представление цепочек объектов и явлений; </w:t>
      </w:r>
    </w:p>
    <w:p w14:paraId="2FF59FCC" w14:textId="77777777" w:rsidR="00AF0CE4" w:rsidRPr="00AF0CE4" w:rsidRDefault="00AF0CE4" w:rsidP="00AF0CE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построение логической цепочки рассуждений; </w:t>
      </w:r>
    </w:p>
    <w:p w14:paraId="7D001DA3" w14:textId="77777777" w:rsidR="00AF0CE4" w:rsidRPr="00AF0CE4" w:rsidRDefault="00AF0CE4" w:rsidP="00AF0CE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доказательство;</w:t>
      </w:r>
    </w:p>
    <w:p w14:paraId="087DEFD4" w14:textId="77777777" w:rsidR="00AF0CE4" w:rsidRPr="00AF0CE4" w:rsidRDefault="00AF0CE4" w:rsidP="00AF0CE4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выдвижение гипотез и их обоснование.</w:t>
      </w:r>
    </w:p>
    <w:p w14:paraId="626643FF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приемам мыслительной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 организую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одновременно с формированием понятий, представлений. Познание сущности вещей и явлений осуществляю с помощью приемов умственной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 (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они должны входить в содержание образования). Сформированный прием имеет две стороны: обобщенное знание о способе действия и владение этим способом. При этом мышление нельзя формировать с любого приема, они связаны между собой внутренней логикой, поэтому могут быть сформированы только в определенной последовательности.</w:t>
      </w:r>
    </w:p>
    <w:p w14:paraId="084B7F62" w14:textId="77777777" w:rsidR="00AF0CE4" w:rsidRPr="00AF0CE4" w:rsidRDefault="00AF0CE4" w:rsidP="00AF0CE4">
      <w:pPr>
        <w:tabs>
          <w:tab w:val="num" w:pos="795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 строю у детей новые способы мышления, а не использую лишь те, которые у них сложились к началу обучения. Учитывая стадию, на которой находится мышление ребёнка, думаю одновременно о последующих стадиях, на которые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 активно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продвигать ученика. Если цели обучения предполагают использование знаний в таких действиях, которыми учащиеся не владеют, то обучение должно обеспечить усвоение и этих действий, и этих знаний.</w:t>
      </w:r>
    </w:p>
    <w:p w14:paraId="53627BBD" w14:textId="77777777" w:rsidR="00AF0CE4" w:rsidRPr="00AF0CE4" w:rsidRDefault="00AF0CE4" w:rsidP="00AF0C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 формирования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у  обучающихся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выполнять мыслительные операции привела к созданию системы работы, включающей:</w:t>
      </w:r>
    </w:p>
    <w:p w14:paraId="0431D0CA" w14:textId="77777777" w:rsidR="00AF0CE4" w:rsidRPr="00AF0CE4" w:rsidRDefault="00AF0CE4" w:rsidP="00AF0CE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диагностику уровня интеллектуального развития младших школьников;</w:t>
      </w:r>
    </w:p>
    <w:p w14:paraId="062381AB" w14:textId="77777777" w:rsidR="00AF0CE4" w:rsidRPr="00AF0CE4" w:rsidRDefault="00AF0CE4" w:rsidP="00AF0CE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учебно-познавательной деятельности школьников,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нацеленной в частности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развитие, через использование различных комбинаций способов практической деятельности;</w:t>
      </w:r>
    </w:p>
    <w:p w14:paraId="1B323E03" w14:textId="77777777" w:rsidR="00AF0CE4" w:rsidRPr="00AF0CE4" w:rsidRDefault="00AF0CE4" w:rsidP="00AF0CE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психолого-педагогических условий для реализации интеллектуального потенциала младших школьников;</w:t>
      </w:r>
    </w:p>
    <w:p w14:paraId="7181B81A" w14:textId="77777777" w:rsidR="00AF0CE4" w:rsidRPr="00AF0CE4" w:rsidRDefault="00AF0CE4" w:rsidP="00AF0CE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оценку эффективности работы по интеллектуальному развитию обучающихся.</w:t>
      </w:r>
    </w:p>
    <w:p w14:paraId="1880B46F" w14:textId="77777777" w:rsidR="00AF0CE4" w:rsidRPr="00AF0CE4" w:rsidRDefault="00AF0CE4" w:rsidP="00AF0CE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pacing w:val="-3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color w:val="000000"/>
          <w:spacing w:val="-3"/>
          <w:sz w:val="28"/>
          <w:szCs w:val="28"/>
          <w:lang w:eastAsia="ru-RU"/>
        </w:rPr>
        <w:t>Основными для оценки эффективности своей работы в этом направлении считаю следующие показатели развития младших школьников:</w:t>
      </w:r>
    </w:p>
    <w:p w14:paraId="1C96CAE3" w14:textId="77777777" w:rsidR="00AF0CE4" w:rsidRPr="00AF0CE4" w:rsidRDefault="00AF0CE4" w:rsidP="00AF0CE4">
      <w:pPr>
        <w:widowControl w:val="0"/>
        <w:numPr>
          <w:ilvl w:val="1"/>
          <w:numId w:val="5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умений школьников дифференцировать существенные признаки предметов и явлений и несущественные, второстепенных;</w:t>
      </w:r>
    </w:p>
    <w:p w14:paraId="5FF221A8" w14:textId="77777777" w:rsidR="00AF0CE4" w:rsidRPr="00AF0CE4" w:rsidRDefault="00AF0CE4" w:rsidP="00AF0CE4">
      <w:pPr>
        <w:numPr>
          <w:ilvl w:val="1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сформированность их умений обобщать и абстрагировать;</w:t>
      </w:r>
    </w:p>
    <w:p w14:paraId="670216E6" w14:textId="77777777" w:rsidR="00AF0CE4" w:rsidRPr="00AF0CE4" w:rsidRDefault="00AF0CE4" w:rsidP="00AF0CE4">
      <w:pPr>
        <w:numPr>
          <w:ilvl w:val="1"/>
          <w:numId w:val="4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умений устанавливать логические связи и отношения между понятиями и явлениями.</w:t>
      </w:r>
    </w:p>
    <w:p w14:paraId="563572D5" w14:textId="77777777" w:rsidR="00AF0CE4" w:rsidRPr="00AF0CE4" w:rsidRDefault="00AF0CE4" w:rsidP="00AF0C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выявленных показателей выделились </w:t>
      </w: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уровни интеллектуального развития младших школьников: высокий, средний, низкий. </w:t>
      </w: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Задания, позволяющие оценить сформированность названных умений, обучающиеся с высоким уровнем развития выполняют всегда, со средним уровнем – выполняют в основном, низким – в основном не выполняют.</w:t>
      </w:r>
    </w:p>
    <w:p w14:paraId="5B834A31" w14:textId="77777777" w:rsidR="00AF0CE4" w:rsidRPr="00AF0CE4" w:rsidRDefault="00AF0CE4" w:rsidP="00AF0C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учебно-познавательной деятельности школьников руководствуюсь принципами:</w:t>
      </w:r>
    </w:p>
    <w:p w14:paraId="56C21A75" w14:textId="77777777" w:rsidR="00AF0CE4" w:rsidRPr="00AF0CE4" w:rsidRDefault="00AF0CE4" w:rsidP="00AF0CE4">
      <w:pPr>
        <w:numPr>
          <w:ilvl w:val="0"/>
          <w:numId w:val="7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обучение – опыт взаимодействия учитель – ученик, ученик – группа, ученик – ученик;</w:t>
      </w:r>
    </w:p>
    <w:p w14:paraId="6F7DE07B" w14:textId="77777777" w:rsidR="00AF0CE4" w:rsidRPr="00AF0CE4" w:rsidRDefault="00AF0CE4" w:rsidP="00AF0CE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опоры на субъективный опыт обучающихся;</w:t>
      </w:r>
    </w:p>
    <w:p w14:paraId="4B19B0B0" w14:textId="77777777" w:rsidR="00AF0CE4" w:rsidRPr="00AF0CE4" w:rsidRDefault="00AF0CE4" w:rsidP="00AF0CE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учёта эмоционально-личностных особенностей учащихся, учета различия менталитета обучающихся.</w:t>
      </w:r>
    </w:p>
    <w:p w14:paraId="339C4042" w14:textId="77777777" w:rsidR="00AF0CE4" w:rsidRPr="00AF0CE4" w:rsidRDefault="00AF0CE4" w:rsidP="00AF0CE4">
      <w:pPr>
        <w:numPr>
          <w:ilvl w:val="0"/>
          <w:numId w:val="6"/>
        </w:numPr>
        <w:shd w:val="clear" w:color="auto" w:fill="FFFFFF"/>
        <w:spacing w:before="100" w:beforeAutospacing="1" w:after="2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атмосферы заинтересованности каждого ученика; стимулирование учащихся к высказываниям, использование различных способов выполнения заданий без боязни ошибиться, поощрений и других положительно направленных коммуникативных воздействий;</w:t>
      </w:r>
    </w:p>
    <w:p w14:paraId="0C59E22C" w14:textId="77777777" w:rsidR="00AF0CE4" w:rsidRPr="00AF0CE4" w:rsidRDefault="00AF0CE4" w:rsidP="00AF0CE4">
      <w:pPr>
        <w:numPr>
          <w:ilvl w:val="0"/>
          <w:numId w:val="6"/>
        </w:numPr>
        <w:shd w:val="clear" w:color="auto" w:fill="FFFFFF"/>
        <w:spacing w:before="100" w:beforeAutospacing="1" w:after="2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деятельности ученика не только по результату (правильно-неправильно), но и по процессу его достижения;</w:t>
      </w:r>
    </w:p>
    <w:p w14:paraId="6F465C51" w14:textId="77777777" w:rsidR="00AF0CE4" w:rsidRPr="00AF0CE4" w:rsidRDefault="00AF0CE4" w:rsidP="00AF0CE4">
      <w:pPr>
        <w:numPr>
          <w:ilvl w:val="0"/>
          <w:numId w:val="6"/>
        </w:numPr>
        <w:shd w:val="clear" w:color="auto" w:fill="FFFFFF"/>
        <w:spacing w:before="100" w:beforeAutospacing="1" w:after="2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поощрение стремления ученика находить способ решения задачи, анализировать его у других;</w:t>
      </w:r>
    </w:p>
    <w:p w14:paraId="79508150" w14:textId="77777777" w:rsidR="00AF0CE4" w:rsidRPr="00AF0CE4" w:rsidRDefault="00AF0CE4" w:rsidP="00AF0CE4">
      <w:pPr>
        <w:numPr>
          <w:ilvl w:val="0"/>
          <w:numId w:val="6"/>
        </w:numPr>
        <w:shd w:val="clear" w:color="auto" w:fill="FFFFFF"/>
        <w:spacing w:before="100" w:beforeAutospacing="1" w:after="2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педагогических ситуаций на уроке, позволяющих каждому ученику проявлять инициативу, самостоятельность, создание обстановки для естественного самовыражения ученика.</w:t>
      </w:r>
    </w:p>
    <w:p w14:paraId="207DDDDD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Названные принципы реализуются в учебно-методическом комплексе "Перспектива", выбранном в школе при создании основной образовательной программы начального общего образования при переходе на ФГОС.  </w:t>
      </w:r>
      <w:r w:rsidRPr="00AF0C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Преимущество</w:t>
      </w:r>
      <w:r w:rsidRPr="00AF0CE4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 </w:t>
      </w:r>
      <w:r w:rsidRPr="00AF0C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обучения по УМК «Перспектива» в том, что, система построения учебного материала позволяет каждому ученику поддерживать и развивать интерес к открытию и изучению нового. </w:t>
      </w:r>
    </w:p>
    <w:p w14:paraId="17B52E3F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УМК «Перспектива» удается реализовать важнейшие идеи:</w:t>
      </w:r>
    </w:p>
    <w:p w14:paraId="1CBBDAE4" w14:textId="77777777" w:rsidR="00AF0CE4" w:rsidRPr="00AF0CE4" w:rsidRDefault="00AF0CE4" w:rsidP="00AF0CE4">
      <w:pPr>
        <w:numPr>
          <w:ilvl w:val="0"/>
          <w:numId w:val="9"/>
        </w:numPr>
        <w:spacing w:after="0" w:line="240" w:lineRule="auto"/>
        <w:ind w:left="360" w:firstLine="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целенаправленное формирование приемов умственной деятельности (анализ и синтез, сравнение, классификация, аналогия, обобщение); </w:t>
      </w:r>
    </w:p>
    <w:p w14:paraId="6DC9128D" w14:textId="77777777" w:rsidR="00AF0CE4" w:rsidRPr="00AF0CE4" w:rsidRDefault="00AF0CE4" w:rsidP="00AF0CE4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приоритет самостоятельной деятельности учащихся в усвоении содержания; </w:t>
      </w:r>
    </w:p>
    <w:p w14:paraId="55D98E21" w14:textId="77777777" w:rsidR="00AF0CE4" w:rsidRPr="00AF0CE4" w:rsidRDefault="00AF0CE4" w:rsidP="00AF0CE4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разноплановое рассмотрение одного и того же объекта; </w:t>
      </w:r>
    </w:p>
    <w:p w14:paraId="162E58D7" w14:textId="77777777" w:rsidR="00AF0CE4" w:rsidRPr="00AF0CE4" w:rsidRDefault="00AF0CE4" w:rsidP="00AF0CE4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опора на опыт ребенка; </w:t>
      </w:r>
    </w:p>
    <w:p w14:paraId="0B12E336" w14:textId="77777777" w:rsidR="00AF0CE4" w:rsidRPr="00AF0CE4" w:rsidRDefault="00AF0CE4" w:rsidP="00AF0CE4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единство интеллектуальных и специальных умений; </w:t>
      </w:r>
    </w:p>
    <w:p w14:paraId="6EA33D72" w14:textId="77777777" w:rsidR="00AF0CE4" w:rsidRPr="00AF0CE4" w:rsidRDefault="00AF0CE4" w:rsidP="00AF0CE4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каждому ребенку условий максимального эмоционального благополучия в процессе усвоения им предусмотренных программой знаний. </w:t>
      </w:r>
    </w:p>
    <w:p w14:paraId="07792C6A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Методами обучения, наиболее отвечающими идеям системно-деятельностного подхода и подтвердившими свою эффективность, считаю частично-поисковый, поисковый, проблемный, метод проектов, интерактивные методы.</w:t>
      </w:r>
    </w:p>
    <w:p w14:paraId="4EA9847F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 различные формы организации обучения: различные виды уроков, мини-конференция, творческий отчёт, фестиваль проектов, экскурсия – исследование, интеллектуальная игра и др.</w:t>
      </w:r>
      <w:r w:rsidRPr="00AF0CE4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F0C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Выбор конкретных форм и методов определяется, прежде всего, характером объекта изучения, предметом, целью и задачами.</w:t>
      </w:r>
    </w:p>
    <w:p w14:paraId="584CD97F" w14:textId="77777777" w:rsidR="00AF0CE4" w:rsidRPr="00AF0CE4" w:rsidRDefault="00AF0CE4" w:rsidP="00AF0CE4">
      <w:pPr>
        <w:autoSpaceDE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учащимися интеллектуальными умениями – универсальными логическими действиями организую в контексте разных учебных предметов, каждый из которых предоставляет для этого специфические возможности, обладая особенным потенциалом, в зависимости от предметного содержания и способов организации учебной деятельности:</w:t>
      </w:r>
    </w:p>
    <w:tbl>
      <w:tblPr>
        <w:tblpPr w:leftFromText="180" w:rightFromText="180" w:vertAnchor="text" w:horzAnchor="margin" w:tblpXSpec="center" w:tblpY="446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410"/>
        <w:gridCol w:w="5528"/>
      </w:tblGrid>
      <w:tr w:rsidR="00AF0CE4" w:rsidRPr="00AF0CE4" w14:paraId="04EE2025" w14:textId="77777777" w:rsidTr="00F54A08">
        <w:tc>
          <w:tcPr>
            <w:tcW w:w="2410" w:type="dxa"/>
          </w:tcPr>
          <w:p w14:paraId="1740C36B" w14:textId="77777777" w:rsidR="00AF0CE4" w:rsidRPr="00AF0CE4" w:rsidRDefault="00AF0CE4" w:rsidP="00AF0C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2410" w:type="dxa"/>
          </w:tcPr>
          <w:p w14:paraId="2A959107" w14:textId="77777777" w:rsidR="00AF0CE4" w:rsidRPr="00AF0CE4" w:rsidRDefault="00AF0CE4" w:rsidP="00AF0CE4">
            <w:pPr>
              <w:spacing w:after="0" w:line="240" w:lineRule="auto"/>
              <w:ind w:firstLine="2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Формируемые интеллектуальные умения</w:t>
            </w:r>
          </w:p>
        </w:tc>
        <w:tc>
          <w:tcPr>
            <w:tcW w:w="5528" w:type="dxa"/>
          </w:tcPr>
          <w:p w14:paraId="46E97303" w14:textId="77777777" w:rsidR="00AF0CE4" w:rsidRPr="00AF0CE4" w:rsidRDefault="00AF0CE4" w:rsidP="00AF0CE4">
            <w:pPr>
              <w:spacing w:after="0" w:line="240" w:lineRule="auto"/>
              <w:ind w:firstLine="397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Предметное наполнение действия</w:t>
            </w:r>
          </w:p>
        </w:tc>
      </w:tr>
      <w:tr w:rsidR="00AF0CE4" w:rsidRPr="00AF0CE4" w14:paraId="6DE07725" w14:textId="77777777" w:rsidTr="00F54A08">
        <w:tc>
          <w:tcPr>
            <w:tcW w:w="2410" w:type="dxa"/>
            <w:vMerge w:val="restart"/>
          </w:tcPr>
          <w:p w14:paraId="3E53EE0E" w14:textId="77777777" w:rsidR="00AF0CE4" w:rsidRPr="00AF0CE4" w:rsidRDefault="00AF0CE4" w:rsidP="00AF0CE4">
            <w:pPr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2410" w:type="dxa"/>
          </w:tcPr>
          <w:p w14:paraId="34E054EC" w14:textId="77777777" w:rsidR="00AF0CE4" w:rsidRPr="00AF0CE4" w:rsidRDefault="00AF0CE4" w:rsidP="00AF0CE4">
            <w:pPr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Познавательные, регулятивные действия</w:t>
            </w:r>
          </w:p>
        </w:tc>
        <w:tc>
          <w:tcPr>
            <w:tcW w:w="5528" w:type="dxa"/>
          </w:tcPr>
          <w:p w14:paraId="1D26A04D" w14:textId="77777777" w:rsidR="00AF0CE4" w:rsidRPr="00AF0CE4" w:rsidRDefault="00AF0CE4" w:rsidP="00AF0CE4">
            <w:pPr>
              <w:shd w:val="clear" w:color="auto" w:fill="FFFFFF"/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Ориентация в морфологической и синтаксической структуре языка и усвоение правил, строения слова и предложения, ориентировка ребёнка в грамматической и синтаксической структуре родного языка</w:t>
            </w:r>
          </w:p>
        </w:tc>
      </w:tr>
      <w:tr w:rsidR="00AF0CE4" w:rsidRPr="00AF0CE4" w14:paraId="19C0D80B" w14:textId="77777777" w:rsidTr="00F54A08">
        <w:tc>
          <w:tcPr>
            <w:tcW w:w="2410" w:type="dxa"/>
            <w:vMerge/>
          </w:tcPr>
          <w:p w14:paraId="5747CA17" w14:textId="77777777" w:rsidR="00AF0CE4" w:rsidRPr="00AF0CE4" w:rsidRDefault="00AF0CE4" w:rsidP="00AF0CE4">
            <w:pPr>
              <w:spacing w:after="0" w:line="240" w:lineRule="auto"/>
              <w:ind w:right="44" w:firstLine="39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14:paraId="7820B3BC" w14:textId="77777777" w:rsidR="00AF0CE4" w:rsidRPr="00AF0CE4" w:rsidRDefault="00AF0CE4" w:rsidP="00AF0CE4">
            <w:pPr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Знаково-символическое моделирование</w:t>
            </w:r>
          </w:p>
        </w:tc>
        <w:tc>
          <w:tcPr>
            <w:tcW w:w="5528" w:type="dxa"/>
          </w:tcPr>
          <w:p w14:paraId="199C3C45" w14:textId="77777777" w:rsidR="00AF0CE4" w:rsidRPr="00AF0CE4" w:rsidRDefault="00AF0CE4" w:rsidP="00AF0CE4">
            <w:pPr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Усвоение правил строения слова и предложения, графической формы букв. Разбор слова по составу, путём составления схемы), преобразования модели (видоизменения слова), 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звуко-буквенный</w:t>
            </w:r>
            <w:proofErr w:type="gramEnd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анализ, замещение (например, звука буквой).</w:t>
            </w:r>
          </w:p>
        </w:tc>
      </w:tr>
      <w:tr w:rsidR="00AF0CE4" w:rsidRPr="00AF0CE4" w14:paraId="6086368E" w14:textId="77777777" w:rsidTr="00F54A08">
        <w:tc>
          <w:tcPr>
            <w:tcW w:w="2410" w:type="dxa"/>
            <w:vMerge/>
          </w:tcPr>
          <w:p w14:paraId="162CE196" w14:textId="77777777" w:rsidR="00AF0CE4" w:rsidRPr="00AF0CE4" w:rsidRDefault="00AF0CE4" w:rsidP="00AF0CE4">
            <w:pPr>
              <w:spacing w:after="0" w:line="240" w:lineRule="auto"/>
              <w:ind w:right="44" w:firstLine="39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14:paraId="52D6E4D3" w14:textId="77777777" w:rsidR="00AF0CE4" w:rsidRPr="00AF0CE4" w:rsidRDefault="00AF0CE4" w:rsidP="00AF0CE4">
            <w:pPr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Логические  действия</w:t>
            </w:r>
            <w:proofErr w:type="gramEnd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анализа, сравнения, установление причинно-следственных связей</w:t>
            </w:r>
          </w:p>
        </w:tc>
        <w:tc>
          <w:tcPr>
            <w:tcW w:w="5528" w:type="dxa"/>
          </w:tcPr>
          <w:p w14:paraId="1915485F" w14:textId="77777777" w:rsidR="00AF0CE4" w:rsidRPr="00AF0CE4" w:rsidRDefault="00AF0CE4" w:rsidP="00AF0CE4">
            <w:pPr>
              <w:spacing w:after="0" w:line="240" w:lineRule="auto"/>
              <w:ind w:right="44" w:hanging="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с текстом, осознанное и произвольное 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построение  речевых</w:t>
            </w:r>
            <w:proofErr w:type="gramEnd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высказываний в устной и письменной форме, поиск, сравнивание, классификация таких языковых единиц  как звук, буква, часть слова, часть речи, член предложения. Письмо и проверка написанного.</w:t>
            </w:r>
          </w:p>
        </w:tc>
      </w:tr>
      <w:tr w:rsidR="00AF0CE4" w:rsidRPr="00AF0CE4" w14:paraId="210E980F" w14:textId="77777777" w:rsidTr="00F54A08">
        <w:tc>
          <w:tcPr>
            <w:tcW w:w="2410" w:type="dxa"/>
            <w:tcBorders>
              <w:top w:val="nil"/>
            </w:tcBorders>
          </w:tcPr>
          <w:p w14:paraId="17E7E1D2" w14:textId="77777777" w:rsidR="00AF0CE4" w:rsidRPr="00AF0CE4" w:rsidRDefault="00AF0CE4" w:rsidP="00AF0CE4">
            <w:pPr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Литературное    чтение</w:t>
            </w:r>
          </w:p>
        </w:tc>
        <w:tc>
          <w:tcPr>
            <w:tcW w:w="2410" w:type="dxa"/>
          </w:tcPr>
          <w:p w14:paraId="35CEEEE9" w14:textId="77777777" w:rsidR="00AF0CE4" w:rsidRPr="00AF0CE4" w:rsidRDefault="00AF0CE4" w:rsidP="00AF0CE4">
            <w:pPr>
              <w:shd w:val="clear" w:color="auto" w:fill="FFFFFF"/>
              <w:tabs>
                <w:tab w:val="left" w:pos="562"/>
              </w:tabs>
              <w:spacing w:after="0" w:line="240" w:lineRule="auto"/>
              <w:ind w:right="44" w:hanging="2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Регулятивные и познавательные </w:t>
            </w:r>
          </w:p>
        </w:tc>
        <w:tc>
          <w:tcPr>
            <w:tcW w:w="5528" w:type="dxa"/>
          </w:tcPr>
          <w:p w14:paraId="5EB02E45" w14:textId="77777777" w:rsidR="00AF0CE4" w:rsidRPr="00AF0CE4" w:rsidRDefault="00AF0CE4" w:rsidP="00AF0CE4">
            <w:pPr>
              <w:shd w:val="clear" w:color="auto" w:fill="FFFFFF"/>
              <w:tabs>
                <w:tab w:val="left" w:pos="562"/>
              </w:tabs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логической причинно-следствен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ной последовательности событий и действий героев произведения;</w:t>
            </w:r>
          </w:p>
          <w:p w14:paraId="27EBEDCD" w14:textId="77777777" w:rsidR="00AF0CE4" w:rsidRPr="00AF0CE4" w:rsidRDefault="00AF0CE4" w:rsidP="00AF0CE4">
            <w:pPr>
              <w:shd w:val="clear" w:color="auto" w:fill="FFFFFF"/>
              <w:tabs>
                <w:tab w:val="left" w:pos="562"/>
              </w:tabs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плана с выделением существенной и до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полнительной информации</w:t>
            </w:r>
          </w:p>
        </w:tc>
      </w:tr>
      <w:tr w:rsidR="00AF0CE4" w:rsidRPr="00AF0CE4" w14:paraId="3448319A" w14:textId="77777777" w:rsidTr="00F54A08">
        <w:tc>
          <w:tcPr>
            <w:tcW w:w="2410" w:type="dxa"/>
          </w:tcPr>
          <w:p w14:paraId="47EC2EF9" w14:textId="77777777" w:rsidR="00AF0CE4" w:rsidRPr="00AF0CE4" w:rsidRDefault="00AF0CE4" w:rsidP="00AF0CE4">
            <w:pPr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Математика</w:t>
            </w:r>
          </w:p>
          <w:p w14:paraId="4AD2D0C9" w14:textId="77777777" w:rsidR="00AF0CE4" w:rsidRPr="00AF0CE4" w:rsidRDefault="00AF0CE4" w:rsidP="00AF0CE4">
            <w:pPr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14:paraId="14A0900E" w14:textId="77777777" w:rsidR="00AF0CE4" w:rsidRPr="00AF0CE4" w:rsidRDefault="00AF0CE4" w:rsidP="00AF0CE4">
            <w:pPr>
              <w:shd w:val="clear" w:color="auto" w:fill="FFFFFF"/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 действия, логические и алгоритмические знаково-символические действия: замещение, кодирование, декодирование, а также планирование, моделирование.</w:t>
            </w:r>
          </w:p>
          <w:p w14:paraId="6EC3252D" w14:textId="77777777" w:rsidR="00AF0CE4" w:rsidRPr="00AF0CE4" w:rsidRDefault="00AF0CE4" w:rsidP="00AF0CE4">
            <w:pPr>
              <w:shd w:val="clear" w:color="auto" w:fill="FFFFFF"/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28" w:type="dxa"/>
          </w:tcPr>
          <w:p w14:paraId="4F76231C" w14:textId="77777777" w:rsidR="00AF0CE4" w:rsidRPr="00AF0CE4" w:rsidRDefault="00AF0CE4" w:rsidP="00AF0CE4">
            <w:pPr>
              <w:shd w:val="clear" w:color="auto" w:fill="FFFFFF"/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Овладение различными математическими способами решения разнотипных задач; освоение предметных знаний, понятий, определений, терминов, правил, формул, логических приемов и операций, применение математических знаний в повседневных ситуациях; работа с таблицами и диаграммами, извлечение из них необходимой информации; выполнение действий с числами. Измерение длин, площадей.</w:t>
            </w:r>
          </w:p>
          <w:p w14:paraId="022DDB71" w14:textId="77777777" w:rsidR="00AF0CE4" w:rsidRPr="00AF0CE4" w:rsidRDefault="00AF0CE4" w:rsidP="00AF0CE4">
            <w:pPr>
              <w:shd w:val="clear" w:color="auto" w:fill="FFFFFF"/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вание элементов системного мышления и приобретение основ информационной грамотности; формирование общего приёма решения задач как универсального учебного действия.</w:t>
            </w:r>
          </w:p>
        </w:tc>
      </w:tr>
      <w:tr w:rsidR="00AF0CE4" w:rsidRPr="00AF0CE4" w14:paraId="3CA3E2B7" w14:textId="77777777" w:rsidTr="00F54A08">
        <w:tc>
          <w:tcPr>
            <w:tcW w:w="2410" w:type="dxa"/>
          </w:tcPr>
          <w:p w14:paraId="50A3B996" w14:textId="77777777" w:rsidR="00AF0CE4" w:rsidRPr="00AF0CE4" w:rsidRDefault="00AF0CE4" w:rsidP="00AF0CE4">
            <w:pPr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Окружающий   мир</w:t>
            </w:r>
          </w:p>
        </w:tc>
        <w:tc>
          <w:tcPr>
            <w:tcW w:w="2410" w:type="dxa"/>
          </w:tcPr>
          <w:p w14:paraId="34139BC4" w14:textId="77777777" w:rsidR="00AF0CE4" w:rsidRPr="00AF0CE4" w:rsidRDefault="00AF0CE4" w:rsidP="00AF0CE4">
            <w:pPr>
              <w:shd w:val="clear" w:color="auto" w:fill="FFFFFF"/>
              <w:tabs>
                <w:tab w:val="left" w:pos="557"/>
              </w:tabs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Логические действия: сравнение, подведение под понятия, аналогия, классификация. </w:t>
            </w:r>
          </w:p>
        </w:tc>
        <w:tc>
          <w:tcPr>
            <w:tcW w:w="5528" w:type="dxa"/>
          </w:tcPr>
          <w:p w14:paraId="6F4B73BC" w14:textId="77777777" w:rsidR="00AF0CE4" w:rsidRPr="00AF0CE4" w:rsidRDefault="00AF0CE4" w:rsidP="00AF0CE4">
            <w:pPr>
              <w:shd w:val="clear" w:color="auto" w:fill="FFFFFF"/>
              <w:tabs>
                <w:tab w:val="left" w:pos="557"/>
              </w:tabs>
              <w:spacing w:after="0" w:line="240" w:lineRule="auto"/>
              <w:ind w:right="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Классификация объектов живой и неживой природы на основе внешних признаков или известных характерных свойств; установления причинно-следственных связей в окружающем мире, в том числе на многообразном материале природы и культуры родного края.</w:t>
            </w:r>
          </w:p>
        </w:tc>
      </w:tr>
    </w:tbl>
    <w:p w14:paraId="763D6436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C3A74BD" w14:textId="77777777" w:rsidR="00AF0CE4" w:rsidRPr="00AF0CE4" w:rsidRDefault="00AF0CE4" w:rsidP="00AF0CE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Типы заданий, направленных на формирование умений выполнять мыслительные операции, средствами различных учебных предметов:</w:t>
      </w:r>
    </w:p>
    <w:p w14:paraId="599D39B8" w14:textId="77777777" w:rsidR="00AF0CE4" w:rsidRPr="00AF0CE4" w:rsidRDefault="00AF0CE4" w:rsidP="00AF0C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96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8"/>
        <w:gridCol w:w="3523"/>
        <w:gridCol w:w="4017"/>
      </w:tblGrid>
      <w:tr w:rsidR="00AF0CE4" w:rsidRPr="00AF0CE4" w14:paraId="0629A6F9" w14:textId="77777777" w:rsidTr="00F54A08">
        <w:trPr>
          <w:jc w:val="center"/>
        </w:trPr>
        <w:tc>
          <w:tcPr>
            <w:tcW w:w="2088" w:type="dxa"/>
          </w:tcPr>
          <w:p w14:paraId="7FBC377C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3523" w:type="dxa"/>
          </w:tcPr>
          <w:p w14:paraId="72A9829C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17" w:type="dxa"/>
          </w:tcPr>
          <w:p w14:paraId="6C049088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Типы заданий</w:t>
            </w:r>
          </w:p>
        </w:tc>
      </w:tr>
      <w:tr w:rsidR="00AF0CE4" w:rsidRPr="00AF0CE4" w14:paraId="5554A56C" w14:textId="77777777" w:rsidTr="00F54A08">
        <w:trPr>
          <w:jc w:val="center"/>
        </w:trPr>
        <w:tc>
          <w:tcPr>
            <w:tcW w:w="2088" w:type="dxa"/>
          </w:tcPr>
          <w:p w14:paraId="06F751C9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3523" w:type="dxa"/>
          </w:tcPr>
          <w:p w14:paraId="59094FC1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 xml:space="preserve">    Задания на извлечение, преобразование и использование текстовой информации.</w:t>
            </w:r>
          </w:p>
          <w:p w14:paraId="554580BE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17" w:type="dxa"/>
          </w:tcPr>
          <w:p w14:paraId="6668ECDC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Calibri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ролью глаголов в речи. «Прочитай тексты. … Одинаковые ли эти картины? Сравни тексты. Чем они отличаются? …  Какие слова «оживили» картину? Почему? Чем похожи эти слова?»</w:t>
            </w:r>
          </w:p>
          <w:p w14:paraId="6253AD14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Актуализация знаний о глаголе. Обращение к опыту детей. «Подбери и запиши к каждому существительному как можно больше слов со значением действия».</w:t>
            </w:r>
          </w:p>
          <w:p w14:paraId="3F23CD74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Новые знания о происхождении названия части речи. «Прочитай текст. Почему 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часть речи (глагол) получила такое название? … Как отличить глагол от других частей речи?».</w:t>
            </w:r>
          </w:p>
          <w:p w14:paraId="5B8DB846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Выпиши глаголы, напиши вопросы к ним. Сделай вывод о том, какими частями речи могут быть однокоренные слова»</w:t>
            </w:r>
          </w:p>
          <w:p w14:paraId="66E34D2A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Calibri"/>
                <w:color w:val="FF0000"/>
                <w:sz w:val="28"/>
                <w:szCs w:val="28"/>
                <w:lang w:eastAsia="ru-RU"/>
              </w:rPr>
              <w:t xml:space="preserve">     </w:t>
            </w:r>
            <w:r w:rsidRPr="00AF0CE4">
              <w:rPr>
                <w:rFonts w:ascii="Times New Roman" w:eastAsia="Times New Roman" w:hAnsi="Times New Roman" w:cs="Calibri"/>
                <w:sz w:val="28"/>
                <w:szCs w:val="28"/>
                <w:lang w:eastAsia="ru-RU"/>
              </w:rPr>
              <w:t>Правила, определения и т.п. в виде графических схем, таблиц, алгоритмов, разного рода визуальных подсказок и ключей, «иллюстративного» визуального ряда (даны в учебнике или составляются детьми). «Что ты можешь рассказать о словах …? Тебе поможет схема на стр. …»</w:t>
            </w:r>
            <w:r w:rsidRPr="00AF0CE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 </w:t>
            </w:r>
          </w:p>
          <w:p w14:paraId="39142823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F0CE4" w:rsidRPr="00AF0CE4" w14:paraId="0B68130F" w14:textId="77777777" w:rsidTr="00F54A08">
        <w:trPr>
          <w:jc w:val="center"/>
        </w:trPr>
        <w:tc>
          <w:tcPr>
            <w:tcW w:w="2088" w:type="dxa"/>
          </w:tcPr>
          <w:p w14:paraId="2B5B10DA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Литературное</w:t>
            </w:r>
          </w:p>
          <w:p w14:paraId="5FA25542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чтение</w:t>
            </w:r>
          </w:p>
        </w:tc>
        <w:tc>
          <w:tcPr>
            <w:tcW w:w="3523" w:type="dxa"/>
          </w:tcPr>
          <w:p w14:paraId="71ADAB8D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Развитие читательских умений обеспечивает технология формирования типа правильной читательской деятельности (продуктивного чтения), которая отражена в учебниках и тетрадях по литературному чтению.</w:t>
            </w:r>
          </w:p>
        </w:tc>
        <w:tc>
          <w:tcPr>
            <w:tcW w:w="4017" w:type="dxa"/>
          </w:tcPr>
          <w:p w14:paraId="2E9B339D" w14:textId="77777777" w:rsidR="00AF0CE4" w:rsidRPr="00AF0CE4" w:rsidRDefault="00AF0CE4" w:rsidP="00AF0CE4">
            <w:pPr>
              <w:spacing w:after="0" w:line="24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этап 1 (работа с текстом до чтения, на основе заглавия, фамилии автора, ключевых слов, иллюстрации) – обеспечивает развитие механизма прогнозирования и приёмов просмотрового и ознакомительного чтения; </w:t>
            </w:r>
          </w:p>
          <w:p w14:paraId="1317DD63" w14:textId="77777777" w:rsidR="00AF0CE4" w:rsidRPr="00AF0CE4" w:rsidRDefault="00AF0CE4" w:rsidP="00AF0CE4">
            <w:pPr>
              <w:spacing w:after="0" w:line="24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этап 2 (работа с текстом во время чтения) – обеспечивает интерпретацию текста учениками как результат изучающего чтения; </w:t>
            </w:r>
          </w:p>
          <w:p w14:paraId="1594E028" w14:textId="77777777" w:rsidR="00AF0CE4" w:rsidRPr="00AF0CE4" w:rsidRDefault="00AF0CE4" w:rsidP="00AF0CE4">
            <w:pPr>
              <w:spacing w:after="0" w:line="24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3 (после чтения) – это развитие умений рефлексивного чтения в ходе выполнения творческих заданий.</w:t>
            </w:r>
          </w:p>
        </w:tc>
      </w:tr>
      <w:tr w:rsidR="00AF0CE4" w:rsidRPr="00AF0CE4" w14:paraId="2E05904C" w14:textId="77777777" w:rsidTr="00F54A08">
        <w:trPr>
          <w:jc w:val="center"/>
        </w:trPr>
        <w:tc>
          <w:tcPr>
            <w:tcW w:w="2088" w:type="dxa"/>
          </w:tcPr>
          <w:p w14:paraId="32AFE697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3523" w:type="dxa"/>
          </w:tcPr>
          <w:p w14:paraId="212DF4EA" w14:textId="77777777" w:rsidR="00AF0CE4" w:rsidRPr="00AF0CE4" w:rsidRDefault="00AF0CE4" w:rsidP="00AF0CE4">
            <w:pPr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моделирования 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 необходимого</w:t>
            </w:r>
            <w:proofErr w:type="gramEnd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универсального учебного действия.</w:t>
            </w:r>
          </w:p>
          <w:p w14:paraId="7B19887A" w14:textId="77777777" w:rsidR="00AF0CE4" w:rsidRPr="00AF0CE4" w:rsidRDefault="00AF0CE4" w:rsidP="00AF0CE4">
            <w:pPr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Широкое использование продуктивных заданий, 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требующих целенаправленного использования и, как следствие, развития таких важнейших мыслительных операций, как анализ, синтез, классификация, сравнение, аналогия.</w:t>
            </w:r>
          </w:p>
          <w:p w14:paraId="1D959780" w14:textId="77777777" w:rsidR="00AF0CE4" w:rsidRPr="00AF0CE4" w:rsidRDefault="00AF0CE4" w:rsidP="00AF0CE4">
            <w:pPr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заданий, позволяющих научить школьников самостоятельному применению знаний в новой ситуации, т.е. сформировать познавательные универсальные учебные действия.</w:t>
            </w:r>
          </w:p>
        </w:tc>
        <w:tc>
          <w:tcPr>
            <w:tcW w:w="4017" w:type="dxa"/>
          </w:tcPr>
          <w:p w14:paraId="0EE1C1A0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Задания с моделями: самостоятельное создание и их 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применение  при</w:t>
            </w:r>
            <w:proofErr w:type="gramEnd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решении предметных задач. </w:t>
            </w:r>
          </w:p>
          <w:p w14:paraId="05CDCC7A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32A2462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Задания, сопровождающиеся инструкциями «Сравни», 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«Разбей на группы», «Объясни, 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:</w:t>
            </w:r>
            <w:proofErr w:type="gramEnd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», «Составь».</w:t>
            </w:r>
          </w:p>
          <w:p w14:paraId="42C2A90E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DC55AD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CFB4A6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52263D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91B525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14:paraId="20DF351E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«Занимательные и нестандартные задачи».</w:t>
            </w:r>
          </w:p>
        </w:tc>
      </w:tr>
      <w:tr w:rsidR="00AF0CE4" w:rsidRPr="00AF0CE4" w14:paraId="401963F3" w14:textId="77777777" w:rsidTr="00F54A08">
        <w:trPr>
          <w:jc w:val="center"/>
        </w:trPr>
        <w:tc>
          <w:tcPr>
            <w:tcW w:w="2088" w:type="dxa"/>
          </w:tcPr>
          <w:p w14:paraId="267D89A1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lastRenderedPageBreak/>
              <w:t>Окружающий мир</w:t>
            </w:r>
          </w:p>
        </w:tc>
        <w:tc>
          <w:tcPr>
            <w:tcW w:w="3523" w:type="dxa"/>
          </w:tcPr>
          <w:p w14:paraId="3915AD0C" w14:textId="77777777" w:rsidR="00AF0CE4" w:rsidRPr="00AF0CE4" w:rsidRDefault="00AF0CE4" w:rsidP="00AF0CE4">
            <w:pPr>
              <w:spacing w:after="0" w:line="240" w:lineRule="auto"/>
              <w:ind w:firstLine="2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Одна из целей предмета - научить школьников объяснять окружающий мир.</w:t>
            </w:r>
          </w:p>
          <w:p w14:paraId="0F9C6ABF" w14:textId="77777777" w:rsidR="00AF0CE4" w:rsidRPr="00AF0CE4" w:rsidRDefault="00AF0CE4" w:rsidP="00AF0CE4">
            <w:pPr>
              <w:spacing w:after="0" w:line="240" w:lineRule="auto"/>
              <w:ind w:firstLine="2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сравнивать и группировать предметы.</w:t>
            </w:r>
          </w:p>
          <w:p w14:paraId="7EB7DC80" w14:textId="77777777" w:rsidR="00AF0CE4" w:rsidRPr="00AF0CE4" w:rsidRDefault="00AF0CE4" w:rsidP="00AF0CE4">
            <w:pPr>
              <w:spacing w:after="0" w:line="240" w:lineRule="auto"/>
              <w:ind w:firstLine="2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Умение наблюдать и 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делать  самостоятельные</w:t>
            </w:r>
            <w:proofErr w:type="gramEnd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выводы.</w:t>
            </w:r>
          </w:p>
          <w:p w14:paraId="6E9326C3" w14:textId="77777777" w:rsidR="00AF0CE4" w:rsidRPr="00AF0CE4" w:rsidRDefault="00AF0CE4" w:rsidP="00AF0CE4">
            <w:pPr>
              <w:spacing w:after="0" w:line="240" w:lineRule="auto"/>
              <w:ind w:firstLine="2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определять причины явлений, событий, делать выводы на основе обобщения   знаний.</w:t>
            </w:r>
          </w:p>
        </w:tc>
        <w:tc>
          <w:tcPr>
            <w:tcW w:w="4017" w:type="dxa"/>
          </w:tcPr>
          <w:p w14:paraId="1E43083E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Какие свойства живых организмов мы можем обнаружить у неживых предметов? А какими свойствами живых организмов они не обладают? Найди общие черты и различия в каждой паре рисунков.</w:t>
            </w:r>
          </w:p>
          <w:p w14:paraId="0CA000AD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Представь, что ты попал на необитаемый остров. Как ты узнаешь время без часов? Как ты определишь стороны света?</w:t>
            </w:r>
          </w:p>
          <w:p w14:paraId="7146B1A1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Представь, что ты ощущаешь все сигналы, поступающие от внутренних органов, и должен следить за их работой. Какие трудности и преимущества появились бы у тебя при этом?</w:t>
            </w:r>
          </w:p>
        </w:tc>
      </w:tr>
    </w:tbl>
    <w:p w14:paraId="291C41DD" w14:textId="77777777" w:rsidR="00AF0CE4" w:rsidRPr="00AF0CE4" w:rsidRDefault="00AF0CE4" w:rsidP="00AF0C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1773EE" w14:textId="77777777" w:rsidR="00AF0CE4" w:rsidRPr="00AF0CE4" w:rsidRDefault="00AF0CE4" w:rsidP="00AF0CE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Практика формирования мыслительных операций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основана  на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использовании в системе  уроков таких способов практической деятельности:</w:t>
      </w:r>
    </w:p>
    <w:p w14:paraId="6AC75796" w14:textId="77777777" w:rsidR="00AF0CE4" w:rsidRPr="00AF0CE4" w:rsidRDefault="00AF0CE4" w:rsidP="00AF0CE4">
      <w:pPr>
        <w:numPr>
          <w:ilvl w:val="0"/>
          <w:numId w:val="2"/>
        </w:numPr>
        <w:tabs>
          <w:tab w:val="num" w:pos="720"/>
        </w:tabs>
        <w:spacing w:after="0" w:line="240" w:lineRule="auto"/>
        <w:ind w:hanging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аналогии;</w:t>
      </w:r>
    </w:p>
    <w:p w14:paraId="7C78056F" w14:textId="77777777" w:rsidR="00AF0CE4" w:rsidRPr="00AF0CE4" w:rsidRDefault="00AF0CE4" w:rsidP="00AF0CE4">
      <w:pPr>
        <w:numPr>
          <w:ilvl w:val="0"/>
          <w:numId w:val="2"/>
        </w:numPr>
        <w:tabs>
          <w:tab w:val="num" w:pos="720"/>
        </w:tabs>
        <w:spacing w:after="0" w:line="240" w:lineRule="auto"/>
        <w:ind w:hanging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 обобщённой модели формируемого действия;</w:t>
      </w:r>
    </w:p>
    <w:p w14:paraId="23755B8D" w14:textId="77777777" w:rsidR="00AF0CE4" w:rsidRPr="00AF0CE4" w:rsidRDefault="00AF0CE4" w:rsidP="00AF0CE4">
      <w:pPr>
        <w:numPr>
          <w:ilvl w:val="0"/>
          <w:numId w:val="2"/>
        </w:numPr>
        <w:tabs>
          <w:tab w:val="num" w:pos="720"/>
        </w:tabs>
        <w:spacing w:after="0" w:line="240" w:lineRule="auto"/>
        <w:ind w:hanging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поисковых задач;</w:t>
      </w:r>
    </w:p>
    <w:p w14:paraId="6845FD2C" w14:textId="77777777" w:rsidR="00AF0CE4" w:rsidRPr="00AF0CE4" w:rsidRDefault="00AF0CE4" w:rsidP="00AF0CE4">
      <w:pPr>
        <w:numPr>
          <w:ilvl w:val="0"/>
          <w:numId w:val="2"/>
        </w:numPr>
        <w:tabs>
          <w:tab w:val="num" w:pos="720"/>
        </w:tabs>
        <w:spacing w:after="0" w:line="240" w:lineRule="auto"/>
        <w:ind w:hanging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преобразование тренировочных упражнений в творческие.</w:t>
      </w:r>
    </w:p>
    <w:p w14:paraId="600E6FBA" w14:textId="77777777" w:rsidR="00AF0CE4" w:rsidRPr="00AF0CE4" w:rsidRDefault="00AF0CE4" w:rsidP="00AF0CE4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по формированию мыслительных операций у учащихся я представлю в виде таблицы:</w:t>
      </w:r>
    </w:p>
    <w:p w14:paraId="24E11E3F" w14:textId="77777777" w:rsidR="00AF0CE4" w:rsidRPr="00AF0CE4" w:rsidRDefault="00AF0CE4" w:rsidP="00AF0CE4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13"/>
        <w:gridCol w:w="4251"/>
        <w:gridCol w:w="2773"/>
      </w:tblGrid>
      <w:tr w:rsidR="00AF0CE4" w:rsidRPr="00AF0CE4" w14:paraId="0B38C91E" w14:textId="77777777" w:rsidTr="00F54A08">
        <w:tc>
          <w:tcPr>
            <w:tcW w:w="2086" w:type="dxa"/>
            <w:vAlign w:val="center"/>
          </w:tcPr>
          <w:p w14:paraId="6B520B09" w14:textId="77777777" w:rsidR="00AF0CE4" w:rsidRPr="00AF0CE4" w:rsidRDefault="00AF0CE4" w:rsidP="00AF0C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Мыслительные операции</w:t>
            </w:r>
          </w:p>
        </w:tc>
        <w:tc>
          <w:tcPr>
            <w:tcW w:w="4697" w:type="dxa"/>
            <w:vAlign w:val="center"/>
          </w:tcPr>
          <w:p w14:paraId="457E424B" w14:textId="77777777" w:rsidR="00AF0CE4" w:rsidRPr="00AF0CE4" w:rsidRDefault="00AF0CE4" w:rsidP="00AF0C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 формирования</w:t>
            </w:r>
          </w:p>
        </w:tc>
        <w:tc>
          <w:tcPr>
            <w:tcW w:w="3226" w:type="dxa"/>
            <w:vAlign w:val="center"/>
          </w:tcPr>
          <w:p w14:paraId="17C211FD" w14:textId="77777777" w:rsidR="00AF0CE4" w:rsidRPr="00AF0CE4" w:rsidRDefault="00AF0CE4" w:rsidP="00AF0C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Типы задания</w:t>
            </w:r>
          </w:p>
        </w:tc>
      </w:tr>
      <w:tr w:rsidR="00AF0CE4" w:rsidRPr="00AF0CE4" w14:paraId="7CE5D39A" w14:textId="77777777" w:rsidTr="00F54A08">
        <w:tc>
          <w:tcPr>
            <w:tcW w:w="2086" w:type="dxa"/>
          </w:tcPr>
          <w:p w14:paraId="1C882BD6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и синтез</w:t>
            </w:r>
          </w:p>
        </w:tc>
        <w:tc>
          <w:tcPr>
            <w:tcW w:w="4697" w:type="dxa"/>
          </w:tcPr>
          <w:p w14:paraId="2F068377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15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 xml:space="preserve">При формировании мыслительной операции </w:t>
            </w:r>
            <w:r w:rsidRPr="00AF0C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анализа</w:t>
            </w: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 xml:space="preserve"> и </w:t>
            </w:r>
            <w:r w:rsidRPr="00AF0C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синтеза </w:t>
            </w: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>учу:</w:t>
            </w:r>
          </w:p>
          <w:p w14:paraId="27EE3417" w14:textId="77777777" w:rsidR="00AF0CE4" w:rsidRPr="00AF0CE4" w:rsidRDefault="00AF0CE4" w:rsidP="00AF0CE4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firstLine="215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>Практически и мысленно разлагать объект на составляющие части,</w:t>
            </w:r>
          </w:p>
          <w:p w14:paraId="7851113F" w14:textId="77777777" w:rsidR="00AF0CE4" w:rsidRPr="00AF0CE4" w:rsidRDefault="00AF0CE4" w:rsidP="00AF0CE4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firstLine="215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>Выделять существенные стороны объекта,</w:t>
            </w:r>
          </w:p>
          <w:p w14:paraId="590F953F" w14:textId="77777777" w:rsidR="00AF0CE4" w:rsidRPr="00AF0CE4" w:rsidRDefault="00AF0CE4" w:rsidP="00AF0CE4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firstLine="215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>Изучать каждую часть (сторону) в отдельности, как элемент единого целого,</w:t>
            </w:r>
          </w:p>
          <w:p w14:paraId="45DD795D" w14:textId="77777777" w:rsidR="00AF0CE4" w:rsidRPr="00AF0CE4" w:rsidRDefault="00AF0CE4" w:rsidP="00AF0CE4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firstLine="215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 xml:space="preserve">Соединять часть объекта в единое целое. </w:t>
            </w:r>
          </w:p>
          <w:p w14:paraId="5C85B8B4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15" w:right="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226" w:type="dxa"/>
          </w:tcPr>
          <w:p w14:paraId="110BBC04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1.Математика:</w:t>
            </w:r>
          </w:p>
          <w:p w14:paraId="0A38AB24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Объясни, как связаны между собой выражения в каждой строке.96:3; (90+6):3; 90:3+6:3. Вычисли значение выражений в последнем столбике и, пользуясь им определи значения выражений в первых двух.</w:t>
            </w:r>
          </w:p>
          <w:p w14:paraId="3B0A34B5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2.Русский язык:</w:t>
            </w:r>
          </w:p>
          <w:p w14:paraId="1194D92D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Найдите ошибки в диктанте второклассника. Какую орфограмму он знает недостаточно хорошо? Объясните его ошибки.</w:t>
            </w:r>
          </w:p>
          <w:p w14:paraId="165C4986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3.Окружающий мир:</w:t>
            </w:r>
          </w:p>
          <w:p w14:paraId="6D7D59AA" w14:textId="77777777" w:rsidR="00AF0CE4" w:rsidRPr="00AF0CE4" w:rsidRDefault="00AF0CE4" w:rsidP="00AF0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Рассмотри на рисунках разные жилища. Из чего и как они построены?  </w:t>
            </w:r>
          </w:p>
        </w:tc>
      </w:tr>
      <w:tr w:rsidR="00AF0CE4" w:rsidRPr="00AF0CE4" w14:paraId="66DA9A94" w14:textId="77777777" w:rsidTr="00F54A08">
        <w:tc>
          <w:tcPr>
            <w:tcW w:w="2086" w:type="dxa"/>
          </w:tcPr>
          <w:p w14:paraId="17F3BD19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Сравнение </w:t>
            </w:r>
          </w:p>
        </w:tc>
        <w:tc>
          <w:tcPr>
            <w:tcW w:w="4697" w:type="dxa"/>
          </w:tcPr>
          <w:p w14:paraId="7CAA2F30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15"/>
              <w:contextualSpacing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 xml:space="preserve">При формировании умений </w:t>
            </w:r>
            <w:r w:rsidRPr="00AF0CE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мыслительной операции</w:t>
            </w:r>
            <w:r w:rsidRPr="00AF0C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сравнение </w:t>
            </w: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>учу выделять существенные, а также однородные признаки, используя алгоритм сравнения.</w:t>
            </w:r>
          </w:p>
          <w:p w14:paraId="27E12CBD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15"/>
              <w:contextualSpacing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>1. Первоначальный смысловой анализ объектов:</w:t>
            </w:r>
          </w:p>
          <w:p w14:paraId="047E2282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15"/>
              <w:contextualSpacing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>Можно ли их сравнивать?</w:t>
            </w:r>
          </w:p>
          <w:p w14:paraId="75FE9284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 w:right="4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 xml:space="preserve">Какова основа сравнения? </w:t>
            </w:r>
          </w:p>
          <w:p w14:paraId="4247C21F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 w:right="4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 xml:space="preserve">2. Анализ 1-го объекта и формулировка его признаков. </w:t>
            </w:r>
          </w:p>
          <w:p w14:paraId="55EEF5F4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 w:right="4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 xml:space="preserve">3. Анализ 2-го объекта и формировка его признаков. </w:t>
            </w:r>
          </w:p>
          <w:p w14:paraId="4B5E718C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 w:right="4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lastRenderedPageBreak/>
              <w:t xml:space="preserve">4. Сопоставление и выделение </w:t>
            </w: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ab/>
              <w:t xml:space="preserve">наиболее существенных признаков сходства. </w:t>
            </w:r>
          </w:p>
          <w:p w14:paraId="0136F4E2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 w:right="4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 xml:space="preserve">5. Сопоставление и выделение </w:t>
            </w: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ab/>
              <w:t>наиболее существенных признаков отличия (пункты 4 и 5 могут меняться)</w:t>
            </w:r>
          </w:p>
          <w:p w14:paraId="345D4098" w14:textId="77777777" w:rsidR="00AF0CE4" w:rsidRPr="00AF0CE4" w:rsidRDefault="00AF0CE4" w:rsidP="00AF0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 w:right="4"/>
              <w:jc w:val="both"/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w w:val="105"/>
                <w:sz w:val="28"/>
                <w:szCs w:val="28"/>
                <w:lang w:eastAsia="ru-RU"/>
              </w:rPr>
              <w:t>6. Формулировка вывода сравнения</w:t>
            </w:r>
          </w:p>
        </w:tc>
        <w:tc>
          <w:tcPr>
            <w:tcW w:w="3226" w:type="dxa"/>
          </w:tcPr>
          <w:p w14:paraId="7883CD6D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Математика:</w:t>
            </w:r>
          </w:p>
          <w:p w14:paraId="736CBB81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Реши 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.</w:t>
            </w:r>
            <w:proofErr w:type="gramEnd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Сравни их условия и решения.</w:t>
            </w:r>
          </w:p>
          <w:p w14:paraId="2D62317C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Вычисли. Сравни полученные результаты. Что можно заметить?</w:t>
            </w:r>
          </w:p>
          <w:p w14:paraId="2B1131FF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Сравни площади каждой пары листьев на рисунке, используя приём наложения или 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приём подсчёта одинаковых мерок.</w:t>
            </w:r>
          </w:p>
          <w:p w14:paraId="4DB7D635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 Русский язык:</w:t>
            </w:r>
          </w:p>
          <w:p w14:paraId="20A18F8A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Сравните глаголы в предложениях первого и второго столбиков. В каких случаях мы можем определить род глаголов прошедшего времени? Сравните по составу выделенные слова. Прочитайте предложения. Что в них общего? Чем они различаются?</w:t>
            </w:r>
          </w:p>
          <w:p w14:paraId="710C6444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3.Окружающий мир:</w:t>
            </w:r>
          </w:p>
          <w:p w14:paraId="036F7B52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 похожи и отличаются старинный дом и дом современный? Что похоже в чувствах к ребенку у родителей в старину и сейчас?</w:t>
            </w:r>
          </w:p>
        </w:tc>
      </w:tr>
      <w:tr w:rsidR="00AF0CE4" w:rsidRPr="00AF0CE4" w14:paraId="60EA0636" w14:textId="77777777" w:rsidTr="00F54A08">
        <w:tc>
          <w:tcPr>
            <w:tcW w:w="2086" w:type="dxa"/>
          </w:tcPr>
          <w:p w14:paraId="6B691CE5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Классификация </w:t>
            </w:r>
          </w:p>
        </w:tc>
        <w:tc>
          <w:tcPr>
            <w:tcW w:w="4697" w:type="dxa"/>
          </w:tcPr>
          <w:p w14:paraId="3A866412" w14:textId="77777777" w:rsidR="00AF0CE4" w:rsidRPr="00AF0CE4" w:rsidRDefault="00AF0CE4" w:rsidP="00AF0CE4">
            <w:pPr>
              <w:numPr>
                <w:ilvl w:val="0"/>
                <w:numId w:val="11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цели;</w:t>
            </w:r>
          </w:p>
          <w:p w14:paraId="50B9C926" w14:textId="77777777" w:rsidR="00AF0CE4" w:rsidRPr="00AF0CE4" w:rsidRDefault="00AF0CE4" w:rsidP="00AF0CE4">
            <w:pPr>
              <w:numPr>
                <w:ilvl w:val="0"/>
                <w:numId w:val="11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признаков предметов, распределяемых в классы;</w:t>
            </w:r>
          </w:p>
          <w:p w14:paraId="0266A301" w14:textId="77777777" w:rsidR="00AF0CE4" w:rsidRPr="00AF0CE4" w:rsidRDefault="00AF0CE4" w:rsidP="00AF0CE4">
            <w:pPr>
              <w:numPr>
                <w:ilvl w:val="0"/>
                <w:numId w:val="11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этих предметов по общим, существенным и особенным признакам;</w:t>
            </w:r>
          </w:p>
          <w:p w14:paraId="36881BEE" w14:textId="77777777" w:rsidR="00AF0CE4" w:rsidRPr="00AF0CE4" w:rsidRDefault="00AF0CE4" w:rsidP="00AF0CE4">
            <w:pPr>
              <w:numPr>
                <w:ilvl w:val="0"/>
                <w:numId w:val="11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основания классификации в соответствии с целью классификации и выделенными существенными признаками предметов;</w:t>
            </w:r>
          </w:p>
          <w:p w14:paraId="1EA446A4" w14:textId="77777777" w:rsidR="00AF0CE4" w:rsidRPr="00AF0CE4" w:rsidRDefault="00AF0CE4" w:rsidP="00AF0CE4">
            <w:pPr>
              <w:numPr>
                <w:ilvl w:val="0"/>
                <w:numId w:val="11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Распределение предметов по 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группам ;</w:t>
            </w:r>
            <w:proofErr w:type="gramEnd"/>
          </w:p>
          <w:p w14:paraId="1F36CF82" w14:textId="77777777" w:rsidR="00AF0CE4" w:rsidRPr="00AF0CE4" w:rsidRDefault="00AF0CE4" w:rsidP="00AF0CE4">
            <w:pPr>
              <w:numPr>
                <w:ilvl w:val="0"/>
                <w:numId w:val="11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каждой группы предметов в соответствии с её определяющим 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содержанием .</w:t>
            </w:r>
            <w:proofErr w:type="gramEnd"/>
          </w:p>
          <w:p w14:paraId="14C35E1C" w14:textId="77777777" w:rsidR="00AF0CE4" w:rsidRPr="00AF0CE4" w:rsidRDefault="00AF0CE4" w:rsidP="00AF0CE4">
            <w:pPr>
              <w:spacing w:after="0" w:line="240" w:lineRule="auto"/>
              <w:ind w:left="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 проведении классификации обращаю внимание детей на то, 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:</w:t>
            </w:r>
            <w:proofErr w:type="gramEnd"/>
          </w:p>
          <w:p w14:paraId="25FE0E46" w14:textId="77777777" w:rsidR="00AF0CE4" w:rsidRPr="00AF0CE4" w:rsidRDefault="00AF0CE4" w:rsidP="00AF0CE4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одной и той же классификации необходимо применять одно и тоже основание;</w:t>
            </w:r>
          </w:p>
          <w:p w14:paraId="1E764C74" w14:textId="77777777" w:rsidR="00AF0CE4" w:rsidRPr="00AF0CE4" w:rsidRDefault="00AF0CE4" w:rsidP="00AF0CE4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членов классификации должен равняться объему классифицируемого класса;</w:t>
            </w:r>
          </w:p>
          <w:p w14:paraId="3B5FBA62" w14:textId="77777777" w:rsidR="00AF0CE4" w:rsidRPr="00AF0CE4" w:rsidRDefault="00AF0CE4" w:rsidP="00AF0CE4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классификации должны взаимно исключать друг друга;</w:t>
            </w:r>
          </w:p>
          <w:p w14:paraId="627E1CF0" w14:textId="77777777" w:rsidR="00AF0CE4" w:rsidRPr="00AF0CE4" w:rsidRDefault="00AF0CE4" w:rsidP="00AF0CE4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Подразделение на классы должно быть непрерывным.</w:t>
            </w:r>
          </w:p>
        </w:tc>
        <w:tc>
          <w:tcPr>
            <w:tcW w:w="3226" w:type="dxa"/>
          </w:tcPr>
          <w:p w14:paraId="1B290D24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1.Математика:</w:t>
            </w:r>
          </w:p>
          <w:p w14:paraId="10E9CB6A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Даны числа: 5,24,56,63, 87,800. Каждое нечётное число увеличь в 3 раза, а каждое чётное уменьши в 4 раза. </w:t>
            </w:r>
          </w:p>
          <w:p w14:paraId="742D50DC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Выпиши в первый столбик двузначные числа, во второй столбик трёхзначные числа, а в третий столбик только круглые числа. Подчеркни числа, которые записаны дважды.</w:t>
            </w:r>
          </w:p>
          <w:p w14:paraId="09840056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2.Русский язык:</w:t>
            </w:r>
          </w:p>
          <w:p w14:paraId="280D92D3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Распредели глаголы по группам:1) глаголы прошедшего времени;</w:t>
            </w:r>
            <w:proofErr w:type="gramStart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2)глаголы</w:t>
            </w:r>
            <w:proofErr w:type="gramEnd"/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настоящего времени 3)глаголы будущего времени.</w:t>
            </w:r>
          </w:p>
          <w:p w14:paraId="2BC6693E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Прочитай слова. На какие две группы их можно разделить.</w:t>
            </w:r>
          </w:p>
          <w:p w14:paraId="75C03906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Найдите родственные слова. Сравните их по произношению, написанию, и значению.</w:t>
            </w:r>
          </w:p>
          <w:p w14:paraId="6A58A2A6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3.Окружающий мир:</w:t>
            </w:r>
          </w:p>
          <w:p w14:paraId="6564A3BA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Подчеркни, какие профессии надо выбирать тому, кто любит природу?</w:t>
            </w:r>
          </w:p>
        </w:tc>
      </w:tr>
      <w:tr w:rsidR="00AF0CE4" w:rsidRPr="00AF0CE4" w14:paraId="2D124D80" w14:textId="77777777" w:rsidTr="00F54A08">
        <w:tc>
          <w:tcPr>
            <w:tcW w:w="2086" w:type="dxa"/>
          </w:tcPr>
          <w:p w14:paraId="0CFD3830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Обобщение </w:t>
            </w:r>
          </w:p>
        </w:tc>
        <w:tc>
          <w:tcPr>
            <w:tcW w:w="4697" w:type="dxa"/>
          </w:tcPr>
          <w:p w14:paraId="6961327F" w14:textId="77777777" w:rsidR="00AF0CE4" w:rsidRPr="00AF0CE4" w:rsidRDefault="00AF0CE4" w:rsidP="00AF0CE4">
            <w:pPr>
              <w:numPr>
                <w:ilvl w:val="0"/>
                <w:numId w:val="10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Обрати внимание на первое впечатление об объектах, подлежащих обобщению;</w:t>
            </w:r>
          </w:p>
          <w:p w14:paraId="50DB20A8" w14:textId="77777777" w:rsidR="00AF0CE4" w:rsidRPr="00AF0CE4" w:rsidRDefault="00AF0CE4" w:rsidP="00AF0CE4">
            <w:pPr>
              <w:numPr>
                <w:ilvl w:val="0"/>
                <w:numId w:val="10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Найди чем отличаются объекты друг от друга;</w:t>
            </w:r>
          </w:p>
          <w:p w14:paraId="0180A3CD" w14:textId="77777777" w:rsidR="00AF0CE4" w:rsidRPr="00AF0CE4" w:rsidRDefault="00AF0CE4" w:rsidP="00AF0CE4">
            <w:pPr>
              <w:numPr>
                <w:ilvl w:val="0"/>
                <w:numId w:val="10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Найди сходные признаки объектов;</w:t>
            </w:r>
          </w:p>
          <w:p w14:paraId="3F18AFFC" w14:textId="77777777" w:rsidR="00AF0CE4" w:rsidRPr="00AF0CE4" w:rsidRDefault="00AF0CE4" w:rsidP="00AF0CE4">
            <w:pPr>
              <w:numPr>
                <w:ilvl w:val="0"/>
                <w:numId w:val="10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Сопоставь сходные и отличительные признаки, определи существенные, выдели из существенных общие;</w:t>
            </w:r>
          </w:p>
          <w:p w14:paraId="31243F73" w14:textId="77777777" w:rsidR="00AF0CE4" w:rsidRPr="00AF0CE4" w:rsidRDefault="00AF0CE4" w:rsidP="00AF0CE4">
            <w:pPr>
              <w:numPr>
                <w:ilvl w:val="0"/>
                <w:numId w:val="10"/>
              </w:numPr>
              <w:spacing w:after="0" w:line="240" w:lineRule="auto"/>
              <w:ind w:left="302" w:hanging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Сформулируй вывод или определение понятия.</w:t>
            </w:r>
          </w:p>
        </w:tc>
        <w:tc>
          <w:tcPr>
            <w:tcW w:w="3226" w:type="dxa"/>
          </w:tcPr>
          <w:p w14:paraId="56A2E91B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1.Математика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42D591D7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 общего у всех фигур, изображённых на рисунке? Какая из фигур имеет периметр меньше всех? Измерь площадь </w:t>
            </w:r>
          </w:p>
          <w:p w14:paraId="1648C790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каждой рамки с помощью указанных мерок. Сравни результаты измерения, полученные с помощью одинаковых мерок. Сделай вывод.</w:t>
            </w:r>
          </w:p>
          <w:p w14:paraId="011CACB8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 Русский язык:</w:t>
            </w:r>
          </w:p>
          <w:p w14:paraId="441AB44F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Рассмотрите рисунки в двух группах. Назовите каждый из них в отдельности. 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Подберите к каждой группе слово с обобщённым значением. </w:t>
            </w:r>
          </w:p>
          <w:p w14:paraId="4F840DA5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Окружающий мир</w:t>
            </w: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180C5B2B" w14:textId="77777777" w:rsidR="00AF0CE4" w:rsidRPr="00AF0CE4" w:rsidRDefault="00AF0CE4" w:rsidP="00AF0CE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общего можно увидеть в старинных домах разных народов России и мира?</w:t>
            </w:r>
          </w:p>
        </w:tc>
      </w:tr>
    </w:tbl>
    <w:p w14:paraId="3233E8EA" w14:textId="77777777" w:rsidR="00AF0CE4" w:rsidRPr="00AF0CE4" w:rsidRDefault="00AF0CE4" w:rsidP="00AF0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</w:p>
    <w:p w14:paraId="0C7B2271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специфику содержания учебного материала по русскому языку (обилие слов, предназначенных для запоминания, преобладание неяркого материала, разрозненность сведений и т.д.), выбираю для отработки именно те приемы по развитию мышления, которые помогают преодолеть трудности обучения.</w:t>
      </w:r>
    </w:p>
    <w:p w14:paraId="6AE4FCD3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Остановлюсь подробнее на уроках по развитию познавательных процессов, или " уроках развития". </w:t>
      </w:r>
    </w:p>
    <w:p w14:paraId="6DC41832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ученик имеет "тетрадь развития" в которой он диагностируется, выполняет контрольные работы и упражнения по развитию интеллектуальных навыков.</w:t>
      </w:r>
    </w:p>
    <w:p w14:paraId="16E12596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Уроки имеют определенную тему и цель, которые направляются как на развитие, так и на углубление знаний по русскому языку, на повышение грамотности учащихся. Поэтому к урокам развития подбираю такой материал, что бы он одновременно "работал" и на русский язык. Например, упражнения по развитию умений обобщать составляются из тех словарных слов, которые нуждаются в повторении или контроле. </w:t>
      </w:r>
    </w:p>
    <w:p w14:paraId="566BA2DD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каждом занятии предусматриваю задания для самостоятельной работы, чтобы проверить у учащихся качество выработки того или иного логического универсального действия. Результаты проверочных, контрольных работ, тестирований записываются в ученическую тетрадь, что дает мне возможность наблюдать и контролировать качественные перемены и рост ученика, а ученику видеть свои успехи (для записи результатов используются последние страницы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тетради )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53DB0A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же технология успешно работает с другим предметным содержанием.</w:t>
      </w:r>
    </w:p>
    <w:p w14:paraId="7E06F7E7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Интеллектуальное развитие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учащегося  оцениваю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 принципу  абсолюта (сравнение с каким-то стандартом или с  другими детьми), а в сравнении с ним самим , т.е. результаты контрольных работ сопоставляю с результатом входной диагностики и предыдущих работ. Вот примерная таблица записи результатов:</w:t>
      </w:r>
    </w:p>
    <w:p w14:paraId="6C61610F" w14:textId="77777777" w:rsidR="00AF0CE4" w:rsidRPr="00AF0CE4" w:rsidRDefault="00AF0CE4" w:rsidP="00AF0CE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D57E4C" w14:textId="77777777" w:rsidR="00AF0CE4" w:rsidRPr="00AF0CE4" w:rsidRDefault="00AF0CE4" w:rsidP="00AF0C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Умение ставить вопросы</w:t>
      </w:r>
    </w:p>
    <w:p w14:paraId="0F5B2193" w14:textId="77777777" w:rsidR="00AF0CE4" w:rsidRPr="00AF0CE4" w:rsidRDefault="00AF0CE4" w:rsidP="00AF0C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3"/>
        <w:gridCol w:w="1266"/>
        <w:gridCol w:w="1266"/>
        <w:gridCol w:w="1267"/>
        <w:gridCol w:w="1267"/>
        <w:gridCol w:w="1268"/>
        <w:gridCol w:w="1268"/>
      </w:tblGrid>
      <w:tr w:rsidR="00AF0CE4" w:rsidRPr="00AF0CE4" w14:paraId="0E1C7F67" w14:textId="77777777" w:rsidTr="00F54A08">
        <w:trPr>
          <w:jc w:val="center"/>
        </w:trPr>
        <w:tc>
          <w:tcPr>
            <w:tcW w:w="1743" w:type="dxa"/>
          </w:tcPr>
          <w:p w14:paraId="3623B089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</w:t>
            </w:r>
          </w:p>
        </w:tc>
        <w:tc>
          <w:tcPr>
            <w:tcW w:w="1367" w:type="dxa"/>
          </w:tcPr>
          <w:p w14:paraId="12385116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3</w:t>
            </w:r>
          </w:p>
        </w:tc>
        <w:tc>
          <w:tcPr>
            <w:tcW w:w="1367" w:type="dxa"/>
          </w:tcPr>
          <w:p w14:paraId="158B8040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4</w:t>
            </w:r>
          </w:p>
        </w:tc>
        <w:tc>
          <w:tcPr>
            <w:tcW w:w="1367" w:type="dxa"/>
          </w:tcPr>
          <w:p w14:paraId="23C3E720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5</w:t>
            </w:r>
          </w:p>
        </w:tc>
        <w:tc>
          <w:tcPr>
            <w:tcW w:w="1367" w:type="dxa"/>
          </w:tcPr>
          <w:p w14:paraId="2D86823B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6</w:t>
            </w:r>
          </w:p>
        </w:tc>
        <w:tc>
          <w:tcPr>
            <w:tcW w:w="1368" w:type="dxa"/>
          </w:tcPr>
          <w:p w14:paraId="1C3ECF7A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7</w:t>
            </w:r>
          </w:p>
        </w:tc>
        <w:tc>
          <w:tcPr>
            <w:tcW w:w="1368" w:type="dxa"/>
          </w:tcPr>
          <w:p w14:paraId="30AA3E15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8</w:t>
            </w:r>
          </w:p>
        </w:tc>
      </w:tr>
      <w:tr w:rsidR="00AF0CE4" w:rsidRPr="00AF0CE4" w14:paraId="13D37E7F" w14:textId="77777777" w:rsidTr="00F54A08">
        <w:trPr>
          <w:jc w:val="center"/>
        </w:trPr>
        <w:tc>
          <w:tcPr>
            <w:tcW w:w="1743" w:type="dxa"/>
          </w:tcPr>
          <w:p w14:paraId="765048BD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1367" w:type="dxa"/>
          </w:tcPr>
          <w:p w14:paraId="01036EF4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367" w:type="dxa"/>
          </w:tcPr>
          <w:p w14:paraId="7BC43684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367" w:type="dxa"/>
          </w:tcPr>
          <w:p w14:paraId="316C68C8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367" w:type="dxa"/>
          </w:tcPr>
          <w:p w14:paraId="26FC8538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368" w:type="dxa"/>
          </w:tcPr>
          <w:p w14:paraId="408F708A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368" w:type="dxa"/>
          </w:tcPr>
          <w:p w14:paraId="59DD24A4" w14:textId="77777777" w:rsidR="00AF0CE4" w:rsidRPr="00AF0CE4" w:rsidRDefault="00AF0CE4" w:rsidP="00AF0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</w:tbl>
    <w:p w14:paraId="33A89C96" w14:textId="77777777" w:rsidR="00AF0CE4" w:rsidRPr="00AF0CE4" w:rsidRDefault="00AF0CE4" w:rsidP="00AF0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8C0726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Цифрой обозначено количество вопросов, составленных учеником при выполнении заданий. По приведенным результатам видно, что у данного ученика умение ставить вопросы существенно улучшились уже к восьмому уроку.</w:t>
      </w:r>
    </w:p>
    <w:p w14:paraId="24FB22C9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 составляю сводную таблицу для получения общей характеристики умения ставить вопросы у класса в целом и у каждого ученика в отдельности (слева добавлялся список учащегося).</w:t>
      </w:r>
    </w:p>
    <w:p w14:paraId="517234A9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Подобным образом веду наблюдения за развитием у учащихся и других качеств мышления: "Умение выделять части из целого", "Умение обобщать слова" (некоторые наблюдения фиксирую знаками "плюс"- выполнено или "минус"- не выполнено).</w:t>
      </w:r>
    </w:p>
    <w:p w14:paraId="255B27B7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 велись таблицы под названием: " Умение устанавливать закономерность", "Умение систематизировать материал", "Умение делать умозаключения".</w:t>
      </w:r>
    </w:p>
    <w:p w14:paraId="350F55AC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проверке "тетрадей </w:t>
      </w:r>
      <w:proofErr w:type="spell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развития"обращаю</w:t>
      </w:r>
      <w:proofErr w:type="spell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не только на результаты развития, но и на грамотность выполнения работ, и поощряю учащихся, выполнивших задание без орфографических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ошибок .</w:t>
      </w:r>
      <w:proofErr w:type="gramEnd"/>
    </w:p>
    <w:p w14:paraId="2856782F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контрольных работ довожу до сведения родителей. На родительских собраниях даю рекомендации (общие и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)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развитию учащихся дома.</w:t>
      </w:r>
    </w:p>
    <w:p w14:paraId="184D6E9B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пробуждения у учащихся внутренней активности- основного компонента в развитии познавательных процессов - использую следующую систему мер:</w:t>
      </w:r>
    </w:p>
    <w:p w14:paraId="6D98E761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задачи, решаемые в учебном процессе, обязательно включаются в сознание ребенка. Это достигается,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 с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помощью вопросов: зачем изучается эта тема? Что тебе в этой теме уже известно? Что неизвестно?  Что хотел бы узнать? Какие знания и умения понадобятся для успешного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усвоения  темы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? С чего предлагаешь начать работу?</w:t>
      </w:r>
    </w:p>
    <w:p w14:paraId="1DF1617C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урок организовываю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с  максимальной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направленностью учащихся на поиски закономерностей, самостоятельные открытия;</w:t>
      </w:r>
    </w:p>
    <w:p w14:paraId="5035A597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происходит постоянная тренировка в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общении,  </w:t>
      </w:r>
      <w:proofErr w:type="spell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взаимообучении</w:t>
      </w:r>
      <w:proofErr w:type="spellEnd"/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Дети включены в активное взаимодействие друг с другом следующими видами работ: пересказ друг другу прочитанного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текста,  </w:t>
      </w:r>
      <w:proofErr w:type="spell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взаимооценка</w:t>
      </w:r>
      <w:proofErr w:type="spellEnd"/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устных ответов, взаимопроверка письменных работ, </w:t>
      </w:r>
      <w:proofErr w:type="spell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взаимосообщения</w:t>
      </w:r>
      <w:proofErr w:type="spell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тему: " Что я нового узнал (или прочитал) за выходные дни (или каникулы)";</w:t>
      </w:r>
    </w:p>
    <w:p w14:paraId="351E8000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учащиеся нацелены на творчество при выполнении не только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классных ,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 домашних работ,  не только в учебной , но и в повседневной жизни и деятельности;</w:t>
      </w:r>
    </w:p>
    <w:p w14:paraId="6E215A49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основной акцент делаю на саморазвитие, на самообразование и коррекцию- преодоление недостатков.</w:t>
      </w:r>
    </w:p>
    <w:p w14:paraId="10919E01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осуществляю обязательный поурочный контроль с помощью таблиц, тестов, сигнальных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карточек ,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рассчитанных на перенос знаний на другой материал.</w:t>
      </w:r>
    </w:p>
    <w:p w14:paraId="3D674D07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Система работы по формированию познавательных УУД   в начальной школе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показала,  что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учащихся:</w:t>
      </w:r>
    </w:p>
    <w:p w14:paraId="3F02D604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повышается обучаемость, улучшаются внимание, восприятие, память; дети умеют " видеть", "слышать ", рассуждать;</w:t>
      </w:r>
    </w:p>
    <w:p w14:paraId="6AD93470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развивается способность к переносу полученных мыслительных навыков на незнакомый материал;</w:t>
      </w:r>
    </w:p>
    <w:p w14:paraId="29BD967D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формируются начальные основы психической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: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учащиеся стараются самостоятельно добывать знания, испытывают потребность в учебной  и внеурочной деятельности, повышается учебная мотивация и творческая активность; дети спокойны, уверены в себе.</w:t>
      </w:r>
    </w:p>
    <w:p w14:paraId="6942FF2B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Разносторонняя внеурочная деятельность, организованная с учетом потребностей и интересов учащихся, с одной стороны,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 дополнительные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возможности для развития учащихся, в том числе интеллектуального, способствует расширению познавательных ресурсов каждого ребенка.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другой стороны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способом реализации творческой активности, нарастающей в результате успешной работы по формированию познавательных действий. </w:t>
      </w:r>
    </w:p>
    <w:p w14:paraId="4A43F295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Результативность опыта отслеживалась с 1-го по 3-й классы (Приложения № 2, № 5) </w:t>
      </w:r>
    </w:p>
    <w:p w14:paraId="2BBE0F6D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Используемые методы диагностики: школьный тест умственного развития, диагностику развития М.Г. Борисенко, Н.А. Лукина (Приложение № 1), методику </w:t>
      </w:r>
      <w:proofErr w:type="spell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Л.Ф.Тихомировой</w:t>
      </w:r>
      <w:proofErr w:type="spell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"Упражнения на каждый день: Логика для младших школьников" (Приложения № 3, № 4).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этого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важную и актуальную информацию даёт анализ анкет – диагностика готовности младших школьников к продолжению обучения (Приложение №8), контрольных и комплексных работ (Приложение № 7), анализ активности и результативности участия школьников в интеллектуальных и творческих конкурсах (Приложения № 6, № 9).</w:t>
      </w:r>
    </w:p>
    <w:p w14:paraId="3562A582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Существенным в практике мониторинга считаю сотрудничество с коллегами – учителями начальной школы, обсуждение общих вопросов и путей их решения на заседаниях школьного методического объединения, опыт учителей-предметников старшей школы.</w:t>
      </w:r>
    </w:p>
    <w:p w14:paraId="24744F0F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мониторинга выявлялись динамика формирования познавательных УУД учащихся, как индивидуально, так и по классу в целом, отслеживалась степень проявления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  показателей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</w:t>
      </w:r>
    </w:p>
    <w:p w14:paraId="1D09BC55" w14:textId="77777777" w:rsidR="00AF0CE4" w:rsidRPr="00AF0CE4" w:rsidRDefault="00AF0CE4" w:rsidP="00AF0CE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познавательных процессов (внимания, памяти, логического мышления);</w:t>
      </w:r>
    </w:p>
    <w:p w14:paraId="198AC01B" w14:textId="77777777" w:rsidR="00AF0CE4" w:rsidRPr="00AF0CE4" w:rsidRDefault="00AF0CE4" w:rsidP="00AF0CE4">
      <w:pPr>
        <w:numPr>
          <w:ilvl w:val="0"/>
          <w:numId w:val="3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овладения мыслительными операциями - сформированность умений младших школьников дифференцировать существенные признаки предметов и явлений от несущественных; умений обобщать и абстрагировать; устанавливать логические связи и отношения между понятиями и явлениями;</w:t>
      </w:r>
    </w:p>
    <w:p w14:paraId="7AF87A43" w14:textId="77777777" w:rsidR="00AF0CE4" w:rsidRPr="00AF0CE4" w:rsidRDefault="00AF0CE4" w:rsidP="00AF0CE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скорость протекания мыслительных процессов. </w:t>
      </w:r>
    </w:p>
    <w:p w14:paraId="29774DDC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Исходя из данных мониторинга, можно сделать вывод, что реализация опыта обеспечивает положительную динамику УУД и интеллектуального развития младших школьников в целом.</w:t>
      </w:r>
    </w:p>
    <w:p w14:paraId="60F2AB97" w14:textId="77777777" w:rsidR="00AF0CE4" w:rsidRPr="00AF0CE4" w:rsidRDefault="00AF0CE4" w:rsidP="00AF0CE4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серьёзным проблемам, которые приходится решать в повседневной работе, относится прежде всего ухудшение показателей здоровья учащихся. Уровень психической и физической готовности первоклассников к обучению на протяжении 10 лет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ощутимо  снижается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данным комплексного медицинского обследования первоклассников нашей школы большинство детей имели отклонения здоровья: нарушение осанки, плоскостопие, нарушение речи, зрения, заболевания нервной системы. Как показывает опыт, значительная часть родителей перекладывает ответственность за подготовку детей к школе на саму школу, организующую </w:t>
      </w:r>
      <w:proofErr w:type="spell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предшкольную</w:t>
      </w:r>
      <w:proofErr w:type="spell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подготовку, и начинает развивающие занятия с детьми с большим опозданием-в 5-6 лет. Преодолевать трудности, обусловленные этими обстоятельствами, в первую очередь приходится учителю начальной школы. Поэтому каждый новый класс-это новые начальные </w:t>
      </w:r>
      <w:proofErr w:type="gramStart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,</w:t>
      </w:r>
      <w:proofErr w:type="gramEnd"/>
      <w:r w:rsidRPr="00AF0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требующие адаптации уже сложившейся системы работы. При этом сама система остаётся актуальной на протяжении нескольких лет. Огромную помощь и поддержку учителю и родителям в развивающей работе с детьми (особенно 1-2 класс) оказывает логопедическая служба в школе.</w:t>
      </w:r>
    </w:p>
    <w:p w14:paraId="58ADA24F" w14:textId="77777777" w:rsidR="00AF0CE4" w:rsidRDefault="00AF0CE4"/>
    <w:sectPr w:rsidR="00AF0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71517"/>
    <w:multiLevelType w:val="hybridMultilevel"/>
    <w:tmpl w:val="255695E8"/>
    <w:lvl w:ilvl="0" w:tplc="9C60A30A">
      <w:start w:val="1"/>
      <w:numFmt w:val="decimal"/>
      <w:lvlText w:val="%1."/>
      <w:lvlJc w:val="left"/>
      <w:pPr>
        <w:ind w:left="10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  <w:rPr>
        <w:rFonts w:cs="Times New Roman"/>
      </w:rPr>
    </w:lvl>
  </w:abstractNum>
  <w:abstractNum w:abstractNumId="1" w15:restartNumberingAfterBreak="0">
    <w:nsid w:val="07E22B0A"/>
    <w:multiLevelType w:val="hybridMultilevel"/>
    <w:tmpl w:val="FBC458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F7B26B7"/>
    <w:multiLevelType w:val="hybridMultilevel"/>
    <w:tmpl w:val="F1B2D9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48A1643"/>
    <w:multiLevelType w:val="hybridMultilevel"/>
    <w:tmpl w:val="BEBCD7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3D5F08"/>
    <w:multiLevelType w:val="hybridMultilevel"/>
    <w:tmpl w:val="7B608B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1183B"/>
    <w:multiLevelType w:val="hybridMultilevel"/>
    <w:tmpl w:val="846A44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E34C5"/>
    <w:multiLevelType w:val="hybridMultilevel"/>
    <w:tmpl w:val="6C580E98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</w:rPr>
    </w:lvl>
    <w:lvl w:ilvl="1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1E9B5400"/>
    <w:multiLevelType w:val="hybridMultilevel"/>
    <w:tmpl w:val="7CF2BF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000737"/>
    <w:multiLevelType w:val="hybridMultilevel"/>
    <w:tmpl w:val="0A0CE766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3A631BAF"/>
    <w:multiLevelType w:val="hybridMultilevel"/>
    <w:tmpl w:val="98AEE0DC"/>
    <w:lvl w:ilvl="0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3BCD6FF7"/>
    <w:multiLevelType w:val="hybridMultilevel"/>
    <w:tmpl w:val="C7826C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7F56E6"/>
    <w:multiLevelType w:val="hybridMultilevel"/>
    <w:tmpl w:val="1C1E283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53758"/>
    <w:multiLevelType w:val="hybridMultilevel"/>
    <w:tmpl w:val="EF40F454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9A6704F"/>
    <w:multiLevelType w:val="singleLevel"/>
    <w:tmpl w:val="0419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8"/>
  </w:num>
  <w:num w:numId="4">
    <w:abstractNumId w:val="6"/>
  </w:num>
  <w:num w:numId="5">
    <w:abstractNumId w:val="4"/>
  </w:num>
  <w:num w:numId="6">
    <w:abstractNumId w:val="11"/>
  </w:num>
  <w:num w:numId="7">
    <w:abstractNumId w:val="12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0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CE4"/>
    <w:rsid w:val="00AF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E6D1B"/>
  <w15:chartTrackingRefBased/>
  <w15:docId w15:val="{8BB32E8B-C46E-4773-9F67-8D3082DF9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4288</Words>
  <Characters>24447</Characters>
  <Application>Microsoft Office Word</Application>
  <DocSecurity>0</DocSecurity>
  <Lines>203</Lines>
  <Paragraphs>57</Paragraphs>
  <ScaleCrop>false</ScaleCrop>
  <Company/>
  <LinksUpToDate>false</LinksUpToDate>
  <CharactersWithSpaces>28678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Кондратьев</dc:creator>
  <cp:keywords/>
  <dc:description/>
  <cp:lastModifiedBy>Михаил Кондратьев</cp:lastModifiedBy>
  <cp:revision>1</cp:revision>
  <dcterms:created xsi:type="dcterms:W3CDTF">2023-08-21T12:30:00Z</dcterms:created>
  <dcterms:modified xsi:type="dcterms:W3CDTF">2023-08-21T12:31:00Z</dcterms:modified>
</cp:coreProperties>
</file>