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BDF" w:rsidRDefault="001F2BDF" w:rsidP="001F2BDF">
      <w:pPr>
        <w:tabs>
          <w:tab w:val="left" w:pos="16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F2BDF">
        <w:rPr>
          <w:rFonts w:ascii="Times New Roman" w:hAnsi="Times New Roman" w:cs="Times New Roman"/>
          <w:b/>
          <w:sz w:val="28"/>
          <w:szCs w:val="28"/>
        </w:rPr>
        <w:t xml:space="preserve">Хочу, чтоб ребятам на </w:t>
      </w:r>
      <w:r w:rsidR="00AB2071">
        <w:rPr>
          <w:rFonts w:ascii="Times New Roman" w:hAnsi="Times New Roman" w:cs="Times New Roman"/>
          <w:b/>
          <w:sz w:val="28"/>
          <w:szCs w:val="28"/>
        </w:rPr>
        <w:t xml:space="preserve">моих </w:t>
      </w:r>
      <w:r w:rsidRPr="001F2BDF">
        <w:rPr>
          <w:rFonts w:ascii="Times New Roman" w:hAnsi="Times New Roman" w:cs="Times New Roman"/>
          <w:b/>
          <w:sz w:val="28"/>
          <w:szCs w:val="28"/>
        </w:rPr>
        <w:t xml:space="preserve">уроках литературы </w:t>
      </w:r>
    </w:p>
    <w:p w:rsidR="001F2BDF" w:rsidRPr="001F2BDF" w:rsidRDefault="001F2BDF" w:rsidP="001F2BDF">
      <w:pPr>
        <w:tabs>
          <w:tab w:val="left" w:pos="169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1F2BDF">
        <w:rPr>
          <w:rFonts w:ascii="Times New Roman" w:hAnsi="Times New Roman" w:cs="Times New Roman"/>
          <w:b/>
          <w:sz w:val="28"/>
          <w:szCs w:val="28"/>
        </w:rPr>
        <w:t>хотелось сказать свое слово…</w:t>
      </w:r>
    </w:p>
    <w:p w:rsidR="00E502AF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0F03">
        <w:rPr>
          <w:rFonts w:ascii="Times New Roman" w:hAnsi="Times New Roman" w:cs="Times New Roman"/>
          <w:sz w:val="28"/>
          <w:szCs w:val="28"/>
        </w:rPr>
        <w:t xml:space="preserve"> </w:t>
      </w:r>
      <w:r w:rsidR="0015632F" w:rsidRPr="00940F03">
        <w:rPr>
          <w:rFonts w:ascii="Times New Roman" w:hAnsi="Times New Roman" w:cs="Times New Roman"/>
          <w:sz w:val="28"/>
          <w:szCs w:val="28"/>
        </w:rPr>
        <w:t>Проблема, которую я хочу затронуть: ребята не хотят читать и не читают. «Написано странным языком. Мы так не говорим!», «Скучно очень читать! Вон сколько страниц!», «Лучше посмотрю фильм, вроде есть такой!» - это мала</w:t>
      </w:r>
      <w:r w:rsidR="00BE5EFE">
        <w:rPr>
          <w:rFonts w:ascii="Times New Roman" w:hAnsi="Times New Roman" w:cs="Times New Roman"/>
          <w:sz w:val="28"/>
          <w:szCs w:val="28"/>
        </w:rPr>
        <w:t>я часть высказываний наших учеников</w:t>
      </w:r>
      <w:bookmarkStart w:id="0" w:name="_GoBack"/>
      <w:bookmarkEnd w:id="0"/>
      <w:r w:rsidR="0015632F" w:rsidRPr="00940F03">
        <w:rPr>
          <w:rFonts w:ascii="Times New Roman" w:hAnsi="Times New Roman" w:cs="Times New Roman"/>
          <w:sz w:val="28"/>
          <w:szCs w:val="28"/>
        </w:rPr>
        <w:t xml:space="preserve">. Что с этим сделаешь? Наставишь двоек?.. А смысл? Выкручиваться все равно тебе самому… </w:t>
      </w:r>
    </w:p>
    <w:p w:rsidR="00C02746" w:rsidRPr="00940F03" w:rsidRDefault="00E502AF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 xml:space="preserve">  </w:t>
      </w:r>
      <w:r w:rsidR="0015632F" w:rsidRPr="00940F03">
        <w:rPr>
          <w:rFonts w:ascii="Times New Roman" w:hAnsi="Times New Roman" w:cs="Times New Roman"/>
          <w:sz w:val="28"/>
          <w:szCs w:val="28"/>
        </w:rPr>
        <w:t>Думаю, что главное, чтобы ребята поразмышляли над героями произведения, над проблемами, к</w:t>
      </w:r>
      <w:r w:rsidRPr="00940F03">
        <w:rPr>
          <w:rFonts w:ascii="Times New Roman" w:hAnsi="Times New Roman" w:cs="Times New Roman"/>
          <w:sz w:val="28"/>
          <w:szCs w:val="28"/>
        </w:rPr>
        <w:t xml:space="preserve">оторые затронул автор, чтобы поняли, что классика – это здесь и сейчас, а не что-то забытое и устаревшее. А как это сделать? </w:t>
      </w:r>
    </w:p>
    <w:p w:rsidR="00940F03" w:rsidRDefault="00E502AF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 xml:space="preserve"> </w:t>
      </w:r>
      <w:r w:rsidR="00940F03">
        <w:rPr>
          <w:rFonts w:ascii="Times New Roman" w:hAnsi="Times New Roman" w:cs="Times New Roman"/>
          <w:sz w:val="28"/>
          <w:szCs w:val="28"/>
        </w:rPr>
        <w:t xml:space="preserve">  </w:t>
      </w:r>
      <w:r w:rsidRPr="00940F03">
        <w:rPr>
          <w:rFonts w:ascii="Times New Roman" w:hAnsi="Times New Roman" w:cs="Times New Roman"/>
          <w:sz w:val="28"/>
          <w:szCs w:val="28"/>
        </w:rPr>
        <w:t>Как ни ужасно это звучит, но пересказывать им произведение с помощью тех учеников, которые читали. Зачитывать отрывки на уроках! И, конечно, заставлять размышлять. А как это сделать? Подбирать вопросы, на которые нет однозначных ответов, вопросы, требующие непосредственно применить свой жизненный опыт каждому. Пусть сколько угодно ученик говорит, что не читал! Но думать-то он может! Свою точку зрения на поставленную проблему имее</w:t>
      </w:r>
      <w:r w:rsidR="003E067A" w:rsidRPr="00940F03">
        <w:rPr>
          <w:rFonts w:ascii="Times New Roman" w:hAnsi="Times New Roman" w:cs="Times New Roman"/>
          <w:sz w:val="28"/>
          <w:szCs w:val="28"/>
        </w:rPr>
        <w:t xml:space="preserve">т! И главное – хочет сказать, что он думает! </w:t>
      </w:r>
    </w:p>
    <w:p w:rsidR="004C59F4" w:rsidRPr="00940F03" w:rsidRDefault="00940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E067A" w:rsidRPr="00940F03">
        <w:rPr>
          <w:rFonts w:ascii="Times New Roman" w:hAnsi="Times New Roman" w:cs="Times New Roman"/>
          <w:sz w:val="28"/>
          <w:szCs w:val="28"/>
        </w:rPr>
        <w:t>Вот моя задача как учителя на уроках литературы, чтобы ученик говорил. И мои ребята говорят! Пусть неумело, пусть порой косноязычно, сбиваясь на молодежный сленг, но говорят. Это значит, что произведение не оставило их равнодушными. Это значит, что герои живут среди нас</w:t>
      </w:r>
      <w:r w:rsidR="004C59F4" w:rsidRPr="00940F03">
        <w:rPr>
          <w:rFonts w:ascii="Times New Roman" w:hAnsi="Times New Roman" w:cs="Times New Roman"/>
          <w:sz w:val="28"/>
          <w:szCs w:val="28"/>
        </w:rPr>
        <w:t xml:space="preserve">. Это значит, что ребята «приняли их в свою компанию», перестали считать героев классических произведений мертвыми. Да, получается не всегда гладко. Но я работаю над этим. </w:t>
      </w:r>
    </w:p>
    <w:p w:rsidR="00E502AF" w:rsidRPr="00940F03" w:rsidRDefault="004C59F4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 xml:space="preserve"> Отдельная песня – сочинение после изучения произведения. Сколько тем! А интересны ли они современным подросткам? Смотришь и думаешь: мы писали по этим темам, родители их писали, а вот им это не подойдет. И не только потому, что в интернете найдут и спишут работу. Просто эта тема их никак не затронет: им легче списать, чем подумать. Поэтому и стараюсь </w:t>
      </w:r>
      <w:r w:rsidR="00940F03">
        <w:rPr>
          <w:rFonts w:ascii="Times New Roman" w:hAnsi="Times New Roman" w:cs="Times New Roman"/>
          <w:sz w:val="28"/>
          <w:szCs w:val="28"/>
        </w:rPr>
        <w:t xml:space="preserve">взять </w:t>
      </w:r>
      <w:r w:rsidRPr="00940F03">
        <w:rPr>
          <w:rFonts w:ascii="Times New Roman" w:hAnsi="Times New Roman" w:cs="Times New Roman"/>
          <w:sz w:val="28"/>
          <w:szCs w:val="28"/>
        </w:rPr>
        <w:t>темы</w:t>
      </w:r>
      <w:r w:rsidR="00940F03">
        <w:rPr>
          <w:rFonts w:ascii="Times New Roman" w:hAnsi="Times New Roman" w:cs="Times New Roman"/>
          <w:sz w:val="28"/>
          <w:szCs w:val="28"/>
        </w:rPr>
        <w:t>, хоть чуточку интересные современным мальчишкам и девчонкам</w:t>
      </w:r>
      <w:r w:rsidRPr="00940F03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1F2BDF" w:rsidRDefault="00940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D6F10" w:rsidRPr="00940F03">
        <w:rPr>
          <w:rFonts w:ascii="Times New Roman" w:hAnsi="Times New Roman" w:cs="Times New Roman"/>
          <w:sz w:val="28"/>
          <w:szCs w:val="28"/>
        </w:rPr>
        <w:t>Также ставку делаю на сочинения –рассуждения, которые используем в ОГЭ или ЕГЭ, в том числе и по объему. Ушли в прошлое сочинения,</w:t>
      </w:r>
      <w:r w:rsidRPr="00940F03">
        <w:rPr>
          <w:rFonts w:ascii="Times New Roman" w:hAnsi="Times New Roman" w:cs="Times New Roman"/>
          <w:sz w:val="28"/>
          <w:szCs w:val="28"/>
        </w:rPr>
        <w:t xml:space="preserve"> которые требовали написания 2-6</w:t>
      </w:r>
      <w:r w:rsidR="001D6F10" w:rsidRPr="00940F03">
        <w:rPr>
          <w:rFonts w:ascii="Times New Roman" w:hAnsi="Times New Roman" w:cs="Times New Roman"/>
          <w:sz w:val="28"/>
          <w:szCs w:val="28"/>
        </w:rPr>
        <w:t xml:space="preserve"> страниц.</w:t>
      </w:r>
      <w:r>
        <w:rPr>
          <w:rFonts w:ascii="Times New Roman" w:hAnsi="Times New Roman" w:cs="Times New Roman"/>
          <w:sz w:val="28"/>
          <w:szCs w:val="28"/>
        </w:rPr>
        <w:t xml:space="preserve"> Зачем? Пусть будет одна, но</w:t>
      </w:r>
      <w:r w:rsidR="001F2BD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какая.</w:t>
      </w:r>
      <w:r w:rsidR="001D6F10" w:rsidRPr="00940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6F10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6F10" w:rsidRPr="00940F03">
        <w:rPr>
          <w:rFonts w:ascii="Times New Roman" w:hAnsi="Times New Roman" w:cs="Times New Roman"/>
          <w:sz w:val="28"/>
          <w:szCs w:val="28"/>
        </w:rPr>
        <w:t>Теперь оптимальная структура сочинения:</w:t>
      </w:r>
    </w:p>
    <w:p w:rsidR="001F2BDF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D6F10" w:rsidRPr="00940F03">
        <w:rPr>
          <w:rFonts w:ascii="Times New Roman" w:hAnsi="Times New Roman" w:cs="Times New Roman"/>
          <w:sz w:val="28"/>
          <w:szCs w:val="28"/>
        </w:rPr>
        <w:t xml:space="preserve">Вступление.  </w:t>
      </w:r>
    </w:p>
    <w:p w:rsidR="001D6F10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1D6F10" w:rsidRPr="00940F03">
        <w:rPr>
          <w:rFonts w:ascii="Times New Roman" w:hAnsi="Times New Roman" w:cs="Times New Roman"/>
          <w:sz w:val="28"/>
          <w:szCs w:val="28"/>
        </w:rPr>
        <w:t xml:space="preserve">Вопрос, над которым размышляем. </w:t>
      </w:r>
      <w:r w:rsidR="00690C33" w:rsidRPr="00940F03">
        <w:rPr>
          <w:rFonts w:ascii="Times New Roman" w:hAnsi="Times New Roman" w:cs="Times New Roman"/>
          <w:sz w:val="28"/>
          <w:szCs w:val="28"/>
        </w:rPr>
        <w:t>Ответ – своя точка зрения.</w:t>
      </w:r>
    </w:p>
    <w:p w:rsidR="001F2BDF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90C33" w:rsidRPr="00940F03">
        <w:rPr>
          <w:rFonts w:ascii="Times New Roman" w:hAnsi="Times New Roman" w:cs="Times New Roman"/>
          <w:sz w:val="28"/>
          <w:szCs w:val="28"/>
        </w:rPr>
        <w:t xml:space="preserve">Основная часть. </w:t>
      </w:r>
    </w:p>
    <w:p w:rsidR="00690C33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90C33" w:rsidRPr="00940F03">
        <w:rPr>
          <w:rFonts w:ascii="Times New Roman" w:hAnsi="Times New Roman" w:cs="Times New Roman"/>
          <w:sz w:val="28"/>
          <w:szCs w:val="28"/>
        </w:rPr>
        <w:t>Аргументы - доказательства из текста.</w:t>
      </w:r>
    </w:p>
    <w:p w:rsidR="001F2BDF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90C33" w:rsidRPr="00940F03">
        <w:rPr>
          <w:rFonts w:ascii="Times New Roman" w:hAnsi="Times New Roman" w:cs="Times New Roman"/>
          <w:sz w:val="28"/>
          <w:szCs w:val="28"/>
        </w:rPr>
        <w:t xml:space="preserve">Вывод. </w:t>
      </w:r>
    </w:p>
    <w:p w:rsidR="00690C33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90C33" w:rsidRPr="00940F03">
        <w:rPr>
          <w:rFonts w:ascii="Times New Roman" w:hAnsi="Times New Roman" w:cs="Times New Roman"/>
          <w:sz w:val="28"/>
          <w:szCs w:val="28"/>
        </w:rPr>
        <w:t>Чем привлек именно этот вопрос?</w:t>
      </w:r>
    </w:p>
    <w:p w:rsidR="001F2BDF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C33" w:rsidRPr="00940F03">
        <w:rPr>
          <w:rFonts w:ascii="Times New Roman" w:hAnsi="Times New Roman" w:cs="Times New Roman"/>
          <w:sz w:val="28"/>
          <w:szCs w:val="28"/>
        </w:rPr>
        <w:t>Отсюда и те</w:t>
      </w:r>
      <w:r w:rsidR="00AB2071">
        <w:rPr>
          <w:rFonts w:ascii="Times New Roman" w:hAnsi="Times New Roman" w:cs="Times New Roman"/>
          <w:sz w:val="28"/>
          <w:szCs w:val="28"/>
        </w:rPr>
        <w:t>мы. Например, по роману</w:t>
      </w:r>
      <w:r w:rsidR="00690C33" w:rsidRPr="00940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C33" w:rsidRPr="00940F03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690C33" w:rsidRPr="00940F03">
        <w:rPr>
          <w:rFonts w:ascii="Times New Roman" w:hAnsi="Times New Roman" w:cs="Times New Roman"/>
          <w:sz w:val="28"/>
          <w:szCs w:val="28"/>
        </w:rPr>
        <w:t xml:space="preserve"> «Евгений Онегин» дала такие темы: </w:t>
      </w:r>
    </w:p>
    <w:p w:rsidR="00690C33" w:rsidRPr="00940F03" w:rsidRDefault="00690C33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>Татьяна – современная героиня?</w:t>
      </w:r>
    </w:p>
    <w:p w:rsidR="00690C33" w:rsidRPr="00940F03" w:rsidRDefault="00690C33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>Онегин – современный герой?</w:t>
      </w:r>
    </w:p>
    <w:p w:rsidR="00690C33" w:rsidRPr="00940F03" w:rsidRDefault="00690C33">
      <w:pPr>
        <w:rPr>
          <w:rFonts w:ascii="Times New Roman" w:hAnsi="Times New Roman" w:cs="Times New Roman"/>
          <w:sz w:val="28"/>
          <w:szCs w:val="28"/>
        </w:rPr>
      </w:pPr>
      <w:r w:rsidRPr="00940F03">
        <w:rPr>
          <w:rFonts w:ascii="Times New Roman" w:hAnsi="Times New Roman" w:cs="Times New Roman"/>
          <w:sz w:val="28"/>
          <w:szCs w:val="28"/>
        </w:rPr>
        <w:t>Отношения между героями остались в 19 веке или существуют и в 21?</w:t>
      </w:r>
    </w:p>
    <w:p w:rsidR="00940F03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0C33" w:rsidRPr="00940F03">
        <w:rPr>
          <w:rFonts w:ascii="Times New Roman" w:hAnsi="Times New Roman" w:cs="Times New Roman"/>
          <w:sz w:val="28"/>
          <w:szCs w:val="28"/>
        </w:rPr>
        <w:t>Итог был неожидан</w:t>
      </w:r>
      <w:r w:rsidR="00940F03" w:rsidRPr="00940F03">
        <w:rPr>
          <w:rFonts w:ascii="Times New Roman" w:hAnsi="Times New Roman" w:cs="Times New Roman"/>
          <w:sz w:val="28"/>
          <w:szCs w:val="28"/>
        </w:rPr>
        <w:t>ным: даже те, от кого практически ничего не ждала</w:t>
      </w:r>
      <w:r w:rsidR="00690C33" w:rsidRPr="00940F03">
        <w:rPr>
          <w:rFonts w:ascii="Times New Roman" w:hAnsi="Times New Roman" w:cs="Times New Roman"/>
          <w:sz w:val="28"/>
          <w:szCs w:val="28"/>
        </w:rPr>
        <w:t xml:space="preserve">, написали свою точку зрения и смогли ее объяснить, опираясь на текст Пушкина и на свои современные представления. А точки зрения были абсолютно противоположные! Я слышала, как на перемене ребята говорили об этом и </w:t>
      </w:r>
      <w:r w:rsidR="00940F03" w:rsidRPr="00940F03">
        <w:rPr>
          <w:rFonts w:ascii="Times New Roman" w:hAnsi="Times New Roman" w:cs="Times New Roman"/>
          <w:sz w:val="28"/>
          <w:szCs w:val="28"/>
        </w:rPr>
        <w:t xml:space="preserve">звучали слова: «А я так считаю!» </w:t>
      </w:r>
    </w:p>
    <w:p w:rsidR="00940F03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40F03" w:rsidRPr="00940F03">
        <w:rPr>
          <w:rFonts w:ascii="Times New Roman" w:hAnsi="Times New Roman" w:cs="Times New Roman"/>
          <w:sz w:val="28"/>
          <w:szCs w:val="28"/>
        </w:rPr>
        <w:t xml:space="preserve">Именно этого я и добивалась, чтобы произведение не оставило их равнодушными, чтоб им захотелось сказать свое слово, чтоб им было, что сказать. </w:t>
      </w:r>
    </w:p>
    <w:p w:rsidR="00690C33" w:rsidRPr="00940F03" w:rsidRDefault="001F2B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40F03" w:rsidRPr="00940F03">
        <w:rPr>
          <w:rFonts w:ascii="Times New Roman" w:hAnsi="Times New Roman" w:cs="Times New Roman"/>
          <w:sz w:val="28"/>
          <w:szCs w:val="28"/>
        </w:rPr>
        <w:t xml:space="preserve">А как интересно читать такие работы! Это лучше, чем смотреть на списанные из интернета слова, за которыми ничего нет: ни мысли, ни ученика, ни души его. А если всего этого нет, то зачем мы работаем?! </w:t>
      </w:r>
      <w:r w:rsidR="00690C33" w:rsidRPr="00940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C33" w:rsidRPr="00940F03" w:rsidRDefault="00690C33">
      <w:pPr>
        <w:rPr>
          <w:rFonts w:ascii="Times New Roman" w:hAnsi="Times New Roman" w:cs="Times New Roman"/>
          <w:sz w:val="28"/>
          <w:szCs w:val="28"/>
        </w:rPr>
      </w:pPr>
    </w:p>
    <w:sectPr w:rsidR="00690C33" w:rsidRPr="00940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D8E" w:rsidRDefault="00D15D8E" w:rsidP="001F2BDF">
      <w:pPr>
        <w:spacing w:after="0" w:line="240" w:lineRule="auto"/>
      </w:pPr>
      <w:r>
        <w:separator/>
      </w:r>
    </w:p>
  </w:endnote>
  <w:endnote w:type="continuationSeparator" w:id="0">
    <w:p w:rsidR="00D15D8E" w:rsidRDefault="00D15D8E" w:rsidP="001F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D8E" w:rsidRDefault="00D15D8E" w:rsidP="001F2BDF">
      <w:pPr>
        <w:spacing w:after="0" w:line="240" w:lineRule="auto"/>
      </w:pPr>
      <w:r>
        <w:separator/>
      </w:r>
    </w:p>
  </w:footnote>
  <w:footnote w:type="continuationSeparator" w:id="0">
    <w:p w:rsidR="00D15D8E" w:rsidRDefault="00D15D8E" w:rsidP="001F2B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F62"/>
    <w:rsid w:val="0015632F"/>
    <w:rsid w:val="001D6F10"/>
    <w:rsid w:val="001F2BDF"/>
    <w:rsid w:val="003E067A"/>
    <w:rsid w:val="004C59F4"/>
    <w:rsid w:val="004D2F62"/>
    <w:rsid w:val="005E7740"/>
    <w:rsid w:val="00690C33"/>
    <w:rsid w:val="00940F03"/>
    <w:rsid w:val="00AB2071"/>
    <w:rsid w:val="00BE5EFE"/>
    <w:rsid w:val="00C02746"/>
    <w:rsid w:val="00D15D8E"/>
    <w:rsid w:val="00E5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FB2F8-8E40-40FD-9405-5FB1AF16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2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2BDF"/>
  </w:style>
  <w:style w:type="paragraph" w:styleId="a5">
    <w:name w:val="footer"/>
    <w:basedOn w:val="a"/>
    <w:link w:val="a6"/>
    <w:uiPriority w:val="99"/>
    <w:unhideWhenUsed/>
    <w:rsid w:val="001F2B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2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2024-01-21T14:29:00Z</dcterms:created>
  <dcterms:modified xsi:type="dcterms:W3CDTF">2024-01-21T16:19:00Z</dcterms:modified>
</cp:coreProperties>
</file>