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3B2" w:rsidRDefault="00B513B2" w:rsidP="00B513B2">
      <w:pPr>
        <w:spacing w:after="0" w:line="240" w:lineRule="auto"/>
        <w:jc w:val="center"/>
        <w:rPr>
          <w:b/>
        </w:rPr>
      </w:pPr>
      <w:r>
        <w:rPr>
          <w:b/>
        </w:rPr>
        <w:t>Случай из жизни «Как хулиганы становятся творцами»</w:t>
      </w:r>
    </w:p>
    <w:p w:rsidR="00B513B2" w:rsidRDefault="00B513B2" w:rsidP="00B513B2">
      <w:pPr>
        <w:spacing w:after="0" w:line="240" w:lineRule="auto"/>
        <w:jc w:val="center"/>
      </w:pPr>
      <w:r>
        <w:t>Р.В. Игнатьев</w:t>
      </w:r>
    </w:p>
    <w:p w:rsidR="00B513B2" w:rsidRDefault="00B513B2" w:rsidP="00B513B2">
      <w:pPr>
        <w:spacing w:after="0" w:line="240" w:lineRule="auto"/>
        <w:jc w:val="center"/>
      </w:pPr>
      <w:r>
        <w:t xml:space="preserve">МБУ ДО «ЦДТ Центрального района </w:t>
      </w:r>
      <w:proofErr w:type="gramStart"/>
      <w:r>
        <w:t>г</w:t>
      </w:r>
      <w:proofErr w:type="gramEnd"/>
      <w:r>
        <w:t>. Барнаула»</w:t>
      </w:r>
    </w:p>
    <w:p w:rsidR="00B513B2" w:rsidRDefault="00B513B2" w:rsidP="00B513B2">
      <w:pPr>
        <w:spacing w:after="0" w:line="240" w:lineRule="auto"/>
        <w:jc w:val="both"/>
      </w:pPr>
    </w:p>
    <w:p w:rsidR="00B513B2" w:rsidRDefault="00B513B2" w:rsidP="00B513B2">
      <w:pPr>
        <w:spacing w:after="0" w:line="240" w:lineRule="auto"/>
        <w:ind w:firstLine="708"/>
        <w:jc w:val="both"/>
      </w:pPr>
      <w:r>
        <w:t xml:space="preserve">То, что искусство и непосредственные практические занятия творческой деятельностью самым благотворным способом влияют на человека  наверняка ни у кого не оставляет сомнений. Сила искусства велика и эта сила воздействует на человека в целом, как будто объединяя его из отдельных частиц, соединяя их, как мозаику в единое гармоничное произведение, именуемое – ЧЕЛОВЕК. Жизнь человека всегда была не простой и существует много вещей, которые нас «разрывают», делают слабее, вносят в нас агрессию по отношению к окружающему миру, зачастую заставляя страдать всех вокруг и самих нас. Вопросы творчества рассматривали многие психологи, и видно, что это является мощным средством по профилактике </w:t>
      </w:r>
      <w:proofErr w:type="spellStart"/>
      <w:r>
        <w:t>девиантного</w:t>
      </w:r>
      <w:proofErr w:type="spellEnd"/>
      <w:r>
        <w:t xml:space="preserve"> поведения. Вхождение ребёнка в творческий процесс задействует параллельно целую гамму психологических процессов: это и новые способы мышления, и адекватное ощущение себя в этом мире, происходит формирование правильной самооценки, налаживается контакт с окружающим миром, а также происходят многие другие положительные преобразования в детской и подростковой психике.</w:t>
      </w:r>
    </w:p>
    <w:p w:rsidR="00B513B2" w:rsidRDefault="00B513B2" w:rsidP="00B513B2">
      <w:pPr>
        <w:spacing w:after="0" w:line="240" w:lineRule="auto"/>
        <w:ind w:firstLine="708"/>
        <w:jc w:val="both"/>
      </w:pPr>
      <w:r>
        <w:t>Конечно, на данный момент мы видим, что не всегда образовательными учреждениями используется такой педагогический инструмент</w:t>
      </w:r>
      <w:r w:rsidRPr="00AD35E0">
        <w:t xml:space="preserve"> </w:t>
      </w:r>
      <w:r>
        <w:t xml:space="preserve">с поистине мощным воспитательным потенциалом.  Более того – до сих пор существует стереотип об уроках рисования, как о третьесортном учебном предмете, не заслуживающем достойного внимания, о чём свидетельствует и практика, касающаяся количества часов </w:t>
      </w:r>
      <w:proofErr w:type="gramStart"/>
      <w:r>
        <w:t>на</w:t>
      </w:r>
      <w:proofErr w:type="gramEnd"/>
      <w:r>
        <w:t xml:space="preserve"> </w:t>
      </w:r>
      <w:proofErr w:type="gramStart"/>
      <w:r>
        <w:t>ИЗО</w:t>
      </w:r>
      <w:proofErr w:type="gramEnd"/>
      <w:r>
        <w:t xml:space="preserve"> в учебном плане, уровне оплаты труда учителя рисования по сравнению с другими учителями предметниками. Профилактика же </w:t>
      </w:r>
      <w:proofErr w:type="spellStart"/>
      <w:r>
        <w:t>девиантного</w:t>
      </w:r>
      <w:proofErr w:type="spellEnd"/>
      <w:r>
        <w:t xml:space="preserve"> поведения в школе сводится зачастую к простым беседам о неправильности противоправного поведения в обществе. Это так сказать приём «в лоб», для детей это не всегда подходит, тем более для детей, выросших на криминальных сериалах, кровавой западной анимации и прочих нелицеприятных отголосках постперестроечного времени. Для сегодняшних детей нужны более гибкие, «хитрые», более «глубинные» методы воздействия. И художественное творчество, изобразительная деятельность здесь подходит как нельзя лучше, ведь искусство воспитывает, ведёт к идеалу, к примеру, когда дети готовятся к конкурсам социальных </w:t>
      </w:r>
      <w:proofErr w:type="gramStart"/>
      <w:r>
        <w:t>плакатов</w:t>
      </w:r>
      <w:proofErr w:type="gramEnd"/>
      <w:r>
        <w:t xml:space="preserve"> и они пытаются осознать, понять как нужно делать, какими нужно быть или стать, это и есть уже осознанный шаг к нужному для всех нас результату.</w:t>
      </w:r>
    </w:p>
    <w:p w:rsidR="00B513B2" w:rsidRDefault="00B513B2" w:rsidP="00B513B2">
      <w:pPr>
        <w:spacing w:after="0" w:line="240" w:lineRule="auto"/>
        <w:ind w:firstLine="708"/>
        <w:jc w:val="both"/>
      </w:pPr>
      <w:r>
        <w:t xml:space="preserve">Хотелось бы вспомнить, по этому поводу, случай из личной профессиональной деятельности. </w:t>
      </w:r>
      <w:proofErr w:type="gramStart"/>
      <w:r>
        <w:t xml:space="preserve">Как-то к нам в студию заглянул мальчишка, в руках он держал метровую палку (как  я узнал позже это была альтернатива деревянному мечу в таком виде восточных </w:t>
      </w:r>
      <w:r>
        <w:lastRenderedPageBreak/>
        <w:t>единоборств, как Кен-До.</w:t>
      </w:r>
      <w:proofErr w:type="gramEnd"/>
      <w:r>
        <w:t xml:space="preserve"> Да, было в нашем центре даже такое), в синем техническом халате с оторванным на половину карманом, с сильным запахом сигарет, конопатый, всклокоченный какой-то и так озорно </w:t>
      </w:r>
      <w:proofErr w:type="gramStart"/>
      <w:r>
        <w:t>оглядевшись</w:t>
      </w:r>
      <w:proofErr w:type="gramEnd"/>
      <w:r>
        <w:t xml:space="preserve"> спросил, как в каком то фильме из уже, как кажется, такого далёкого детства: «А чем вы тут занимаетесь?». Я, конечно, постарался объяснить, что у нас дизайн студия, мы занимаемся </w:t>
      </w:r>
      <w:proofErr w:type="spellStart"/>
      <w:proofErr w:type="gramStart"/>
      <w:r>
        <w:t>дизайн-проектированием</w:t>
      </w:r>
      <w:proofErr w:type="spellEnd"/>
      <w:proofErr w:type="gramEnd"/>
      <w:r>
        <w:t xml:space="preserve">, выполняем архитектурные макеты, интерьеры-экстерьеры. Мальчишка внимательно слушал, просверлил меня взглядом и сделал вывод: «Ага, </w:t>
      </w:r>
      <w:proofErr w:type="gramStart"/>
      <w:r>
        <w:t>рисуете</w:t>
      </w:r>
      <w:proofErr w:type="gramEnd"/>
      <w:r>
        <w:t xml:space="preserve"> значит!». «Ну, в общем, да…»,- согласился я. Дети в студии заметно притихли как-то, насторожились, особенно мальчишки, отметил я тогда невольно, как </w:t>
      </w:r>
      <w:proofErr w:type="gramStart"/>
      <w:r>
        <w:t>выяснилось</w:t>
      </w:r>
      <w:proofErr w:type="gramEnd"/>
      <w:r>
        <w:t xml:space="preserve"> потом этот мальчик имел репутацию отъявленного хулигана не только в своей родной школе, но и во всей округе. В школе педагоги ставили тройки с закрытыми глазами, хотя бы за то, что пришёл на урок и никаких перспектив от него, конечно же, не ждали.  После занятий, когда все </w:t>
      </w:r>
      <w:proofErr w:type="gramStart"/>
      <w:r>
        <w:t>дети</w:t>
      </w:r>
      <w:proofErr w:type="gramEnd"/>
      <w:r>
        <w:t xml:space="preserve"> собравшись ушли домой, в студию вновь зашёл этот мальчик, и вроде бы как будто стеснявшись (хотя видно было, что мальчик не из робкого десятка) спросил, можно ли записаться к нам. Узнав о том, что набор у нас идёт круглый год очень обрадовался и тут же рассказал, что очень любит лепить из пластилина, но никому из друзей об этом не говорит – боится, что засмеют (вроде как не «</w:t>
      </w:r>
      <w:proofErr w:type="spellStart"/>
      <w:r>
        <w:t>пацанское</w:t>
      </w:r>
      <w:proofErr w:type="spellEnd"/>
      <w:r>
        <w:t>» это занятие). А работ, по его словам, накопилось уже очень много, больше всего любит лепить замки и поверхности далёких и неизведанных планет, причём рассказывал это так, как будто он сам там бывал не раз. Тогда я ещё не знал, что он действительно там бывает достаточно часто, хоть и в мечтах. Несмотря на несколько хулиганский вид молодого человека, конечно, я не мог отказать ребёнку в его праве в поступлении к нам в студию, да и подумал тогда, что, ну придёт на одно занятие, потом поймёт, что это такое и уйдёт…, но вышло всё иначе.</w:t>
      </w:r>
    </w:p>
    <w:p w:rsidR="00B513B2" w:rsidRDefault="00B513B2" w:rsidP="00B513B2">
      <w:pPr>
        <w:spacing w:after="0" w:line="240" w:lineRule="auto"/>
        <w:ind w:firstLine="708"/>
        <w:jc w:val="both"/>
      </w:pPr>
      <w:r>
        <w:t xml:space="preserve">Прихожу я обычно минут за двадцать, тридцать до начала занятия, чтобы приготовить материал, проверить натюрмортные постановки и т.д. Зайдя в здание, я сразу приметил нашего недавнего гостя на подоконнике с большим свёртком. Как оказалось, это был один из его замков. Для меня было странно, что человек нигде не </w:t>
      </w:r>
      <w:proofErr w:type="gramStart"/>
      <w:r>
        <w:t>занимавшись</w:t>
      </w:r>
      <w:proofErr w:type="gramEnd"/>
      <w:r>
        <w:t xml:space="preserve"> художественной подготовкой и не слышав про такие понятия, как композиция - удивительно правильно выстраивал свои архитектурные объекты. По композиции все части были гармонично уравновешены и создавали вид законченного произведения. В такие моменты понимаешь, что перед тобой человек с чутьём, художественным чутьём. Наверняка такое бывает и у музыкантов, и у актёров, и у танцоров…, бывает это и у нас – художников. Первое занятие выявило у Сергея необыкновенное свойство – конструктивное видение, так ценимое у архитекторов и у скульпторов. Я понял, что это необычный ребёнок, ребёнок художественно одарённый, и пытающийся от </w:t>
      </w:r>
      <w:proofErr w:type="gramStart"/>
      <w:r>
        <w:t>каких то</w:t>
      </w:r>
      <w:proofErr w:type="gramEnd"/>
      <w:r>
        <w:t xml:space="preserve"> жизненных невзгод укрыться на далёких планетах, куда дорогу знает только он и где ему комфортно и спокойно.</w:t>
      </w:r>
    </w:p>
    <w:p w:rsidR="00B513B2" w:rsidRDefault="00B513B2" w:rsidP="00B513B2">
      <w:pPr>
        <w:spacing w:after="0" w:line="240" w:lineRule="auto"/>
        <w:ind w:firstLine="708"/>
        <w:jc w:val="both"/>
      </w:pPr>
      <w:r>
        <w:lastRenderedPageBreak/>
        <w:t xml:space="preserve">Прошло несколько лет, были занятия, были натюрморты, пленэры,  много конкурсов, призовые места, радость от побед и радость творчества. За это время Сергей начал также писать стихи, поступил в музыкальную школу по классу саксофона. И вопреки ожиданиям школьных учителей стал даже в чём-то интереснее своих одноклассников, уже получил </w:t>
      </w:r>
      <w:proofErr w:type="spellStart"/>
      <w:r>
        <w:t>средне-профессиональное</w:t>
      </w:r>
      <w:proofErr w:type="spellEnd"/>
      <w:r>
        <w:t xml:space="preserve"> образование, провёл две персональные выставки, один концерт, в мечтах издать свой сборник стихов, со своими же иллюстрациями. И на данный момент получает высшее художественное образование по декоративно-прикладному искусству. Конечно, приятно когда дети выбирают свой жизненный путь, своей профессией то чему ты их учил. </w:t>
      </w:r>
    </w:p>
    <w:p w:rsidR="00B513B2" w:rsidRDefault="00B513B2" w:rsidP="00B513B2">
      <w:pPr>
        <w:spacing w:after="0" w:line="240" w:lineRule="auto"/>
        <w:ind w:firstLine="708"/>
        <w:jc w:val="both"/>
      </w:pPr>
      <w:r>
        <w:t xml:space="preserve">Ещё раз повторюсь о ВЕЛИКОЙ СИЛЕ ИСКУССТВА, способной наполнять наши души жизненной энергией и силой помогающей перебороть те или иные препятствия на нашем пути, невзгоды и преграды. Приведённый пример, как </w:t>
      </w:r>
      <w:proofErr w:type="gramStart"/>
      <w:r>
        <w:t>нам</w:t>
      </w:r>
      <w:proofErr w:type="gramEnd"/>
      <w:r>
        <w:t xml:space="preserve"> кажется, очень ярко это показывает и мы рады, что смогли внести хоть малое участие в жизнь этого молодого человека, который в какой-то момент просто свернул ни туда и свет наших окон стал ему тем лучом, который озарил и показал верное направление. Очень хочется, чтобы для многих тысяч детей, которые </w:t>
      </w:r>
      <w:proofErr w:type="gramStart"/>
      <w:r>
        <w:t>находятся сейчас в тяжёлом положении нашлись</w:t>
      </w:r>
      <w:proofErr w:type="gramEnd"/>
      <w:r>
        <w:t xml:space="preserve"> такие же двери, в которые бы им хотелось заглянуть. И не важно - это двери художественной школы, дверь школьного психолога или просто дверь в родительскую комнату, главное чтобы они нашли там ответ на мучающий вопрос, совет в сложной жизненной ситуации, а иногда даже просто, чтобы их выслушали. Мы уверены, что можно очень продуктивно использовать ресурс дополнительного образования на пути решений проблем такого явления, как </w:t>
      </w:r>
      <w:proofErr w:type="spellStart"/>
      <w:r>
        <w:t>девиантное</w:t>
      </w:r>
      <w:proofErr w:type="spellEnd"/>
      <w:r>
        <w:t xml:space="preserve"> поведение детей и подростков. Это может быть сотрудничество со школьными психологами, социальными педагогами, отделами социальной защиты, детскими комнатами милиции, комиссиями по делам несовершеннолетних, проведение различных уличных акций и многое другое. Главное, чтобы государство было заинтересовано в таком сотрудничестве и создавало для этого условия. Ну а пока мы продолжаем работать в обычном режиме, делаем всё что можем и выпускаем из студии, может и не всегда художников, но людей ответственных перед собой и обществом, а такая личность – это уже основа успешного государства!</w:t>
      </w:r>
    </w:p>
    <w:p w:rsidR="00B513B2" w:rsidRPr="00210248" w:rsidRDefault="00B513B2" w:rsidP="00B513B2">
      <w:pPr>
        <w:spacing w:after="0" w:line="240" w:lineRule="auto"/>
        <w:jc w:val="both"/>
      </w:pPr>
    </w:p>
    <w:p w:rsidR="009E677A" w:rsidRDefault="009E677A"/>
    <w:sectPr w:rsidR="009E677A" w:rsidSect="0058497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13B2"/>
    <w:rsid w:val="009E677A"/>
    <w:rsid w:val="00B51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3B2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1185</Words>
  <Characters>6757</Characters>
  <Application>Microsoft Office Word</Application>
  <DocSecurity>0</DocSecurity>
  <Lines>56</Lines>
  <Paragraphs>15</Paragraphs>
  <ScaleCrop>false</ScaleCrop>
  <Company/>
  <LinksUpToDate>false</LinksUpToDate>
  <CharactersWithSpaces>7927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2</cp:revision>
  <dcterms:created xsi:type="dcterms:W3CDTF">2024-03-18T15:31:00Z</dcterms:created>
  <dcterms:modified xsi:type="dcterms:W3CDTF">2024-03-18T15:34:00Z</dcterms:modified>
</cp:coreProperties>
</file>