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AF9" w:rsidRPr="00B97D0E" w:rsidRDefault="00D15AF9" w:rsidP="00D15AF9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Конспект занятия</w:t>
      </w:r>
    </w:p>
    <w:p w:rsidR="00D15AF9" w:rsidRPr="00D15AF9" w:rsidRDefault="00BD01B3" w:rsidP="00D15AF9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Рисование "Ночь в </w:t>
      </w:r>
      <w:r w:rsidR="009A081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город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</w:t>
      </w:r>
      <w:r w:rsidR="00D15AF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" подготовительная группа.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умения передавать в рисунке картинку вечернего города, цветовой колорит: дома светлее ночного воздуха, в окнах горят разноцветные огни.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Задачи: Закреплять умение оформлять свой замысел, композиционно располагать </w:t>
      </w:r>
      <w:r w:rsidR="009D4D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 на листе; Учить рисовать детей дома разной высоты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Развивать эстетические чувства (цвета, композиции); Воспитывать самостоятельность.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рассматривание иллюстраций и фотографий города, беседа о городе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лист А4, краски акварель, гуашь, кисти, баночки с водой, салфетки.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НОД.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Вводная часть.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Психологический настрой: «Улыбка».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Игровая ситуация.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стихотворения «Города».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особая прелесть в ночных городах -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Городах, и великих, и малых.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света квадраты на тёмных домах.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фары машин запоздалых.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блещут брильянты ночных фонарей,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Отражаясь на шёлке проспекта -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Города! Вы меня покорили своей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Тайной солнечно - лунного спектра.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Проблемная ситуация.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вы думаете, что мы сегодня будем рисовать?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давайте сегодня побудем художниками-волшебниками и нарисуем красивый вечерний город.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Основная часть.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Представьте, что мы с вами гуляем по вечернему городу. Город медленно погружается в закат, небо озарилось и окрасилось в тёмно-синие тона. На улицах начинают уже тут и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там загораться фонари, освещая </w:t>
      </w:r>
      <w:bookmarkStart w:id="0" w:name="_GoBack"/>
      <w:bookmarkEnd w:id="0"/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уличные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дорожки. Мимо проносятся машины, подмигивая нам фарами.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Предлагаю обсудить цветовое решение рисунка. Какие цвета мы будем использовать?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Будем использовать тёмные цвета для изображения домов и яркие - жёлтые, оранжевые - для фонарей и окон.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дома, деревья в вечернее время хорошо видны? (Видны очертания, силуэты, нечёткие образы)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-Уточним, как располагаются на рисунки предметы первого и второго плана?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(Первый план - крупнее, ближе, второй план - дальше, меньше по размеру. Некоторые дома стоят впереди и частично загораживают дома, находящиеся позади них.)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Физкультминутка.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Потянитесь вверх повыше —Вы достать хотите крышу. (Потягивания — руки вверх.)</w:t>
      </w:r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</w:t>
      </w:r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Корпус влево поверни.</w:t>
      </w:r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руками помогай,</w:t>
      </w:r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Поясницу разминай. (Повороты туловища в стороны.)</w:t>
      </w:r>
      <w:r w:rsidR="006A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стороны потянем (Потягивания — руки в стороны</w:t>
      </w:r>
      <w:proofErr w:type="gramStart"/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.)И</w:t>
      </w:r>
      <w:proofErr w:type="gramEnd"/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место снова сядем. (Дети садятся.)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Выполнение работы детьми.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Заключительная часть.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мы сегодня рисовали?</w:t>
      </w:r>
    </w:p>
    <w:p w:rsidR="00D15AF9" w:rsidRPr="00B97D0E" w:rsidRDefault="00D15AF9" w:rsidP="00D15AF9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Понравилось ли вам рисовать вечерний город? Что ты можешь сказать о нём?</w:t>
      </w:r>
    </w:p>
    <w:p w:rsidR="00D15AF9" w:rsidRPr="00B97D0E" w:rsidRDefault="00D15AF9" w:rsidP="00D15A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Кому расскажете о сегодняшней теме занятия?</w:t>
      </w:r>
    </w:p>
    <w:p w:rsidR="000B3EB9" w:rsidRDefault="000B3EB9"/>
    <w:sectPr w:rsidR="000B3EB9" w:rsidSect="00D15AF9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F9"/>
    <w:rsid w:val="000B3EB9"/>
    <w:rsid w:val="006A447C"/>
    <w:rsid w:val="0072635E"/>
    <w:rsid w:val="009A0811"/>
    <w:rsid w:val="009D4D35"/>
    <w:rsid w:val="00BD01B3"/>
    <w:rsid w:val="00D1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DB80"/>
  <w15:chartTrackingRefBased/>
  <w15:docId w15:val="{27A78F2E-B753-47F6-84E6-82B3CCC2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TanOS</dc:creator>
  <cp:keywords/>
  <dc:description/>
  <cp:lastModifiedBy>TanOS</cp:lastModifiedBy>
  <cp:revision>6</cp:revision>
  <dcterms:created xsi:type="dcterms:W3CDTF">2023-12-13T05:56:00Z</dcterms:created>
  <dcterms:modified xsi:type="dcterms:W3CDTF">2024-03-28T17:22:00Z</dcterms:modified>
</cp:coreProperties>
</file>