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F5A" w:rsidRPr="00D946E0" w:rsidRDefault="00885F5A" w:rsidP="00885F5A">
      <w:pPr>
        <w:spacing w:before="20" w:after="20" w:line="360" w:lineRule="auto"/>
        <w:ind w:left="1134" w:right="1134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55AC4D63" wp14:editId="4E21B205">
                <wp:extent cx="304800" cy="304800"/>
                <wp:effectExtent l="0" t="0" r="0" b="0"/>
                <wp:docPr id="1" name="AutoShape 1" descr="Божья коровка картинка - 64 фот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Божья коровка картинка - 64 фото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LGNbaPICAAD4BQAA&#10;DgAAAAAAAAAAAAAAAAAuAgAAZHJzL2Uyb0RvYy54bWxQSwECLQAUAAYACAAAACEATKDpLNgAAAAD&#10;AQAADwAAAAAAAAAAAAAAAABMBQAAZHJzL2Rvd25yZXYueG1sUEsFBgAAAAAEAAQA8wAAAFEGAAAA&#10;AA==&#10;" filled="f" stroked="f">
                <o:lock v:ext="edit" aspectratio="t"/>
                <w10:anchorlock/>
              </v:rect>
            </w:pict>
          </mc:Fallback>
        </mc:AlternateContent>
      </w:r>
      <w:r w:rsidRPr="00D946E0">
        <w:rPr>
          <w:rFonts w:ascii="Times New Roman" w:eastAsia="Calibri" w:hAnsi="Times New Roman" w:cs="Times New Roman"/>
          <w:bCs/>
          <w:sz w:val="28"/>
          <w:szCs w:val="28"/>
        </w:rPr>
        <w:t xml:space="preserve">Сидорова Таисия Сергеевна,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учитель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логопед</w:t>
      </w:r>
      <w:r w:rsidRPr="00D946E0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>МБДОУ детского сада №2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D946E0">
        <w:rPr>
          <w:rFonts w:ascii="Times New Roman" w:eastAsia="Calibri" w:hAnsi="Times New Roman" w:cs="Times New Roman"/>
          <w:sz w:val="28"/>
          <w:szCs w:val="28"/>
        </w:rPr>
        <w:t>Каневского</w:t>
      </w:r>
      <w:proofErr w:type="spellEnd"/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района</w:t>
      </w:r>
    </w:p>
    <w:p w:rsidR="00885F5A" w:rsidRPr="00D946E0" w:rsidRDefault="00885F5A" w:rsidP="00885F5A">
      <w:pPr>
        <w:spacing w:before="20" w:after="20" w:line="360" w:lineRule="auto"/>
        <w:ind w:left="1134" w:right="1134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885F5A" w:rsidRPr="00D946E0" w:rsidRDefault="00885F5A" w:rsidP="00885F5A">
      <w:pPr>
        <w:spacing w:before="20" w:after="20" w:line="360" w:lineRule="auto"/>
        <w:ind w:left="1134" w:right="1134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85F5A" w:rsidRPr="00D946E0" w:rsidRDefault="00885F5A" w:rsidP="00885F5A">
      <w:pPr>
        <w:spacing w:before="20" w:after="20" w:line="360" w:lineRule="auto"/>
        <w:ind w:righ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85F5A" w:rsidRPr="00D946E0" w:rsidRDefault="00885F5A" w:rsidP="00885F5A">
      <w:pPr>
        <w:spacing w:before="20" w:after="20" w:line="360" w:lineRule="auto"/>
        <w:ind w:left="1134" w:right="113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</w:t>
      </w:r>
      <w:r w:rsidRPr="00D946E0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   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Использование </w:t>
      </w:r>
      <w:bookmarkStart w:id="0" w:name="_GoBack"/>
      <w:bookmarkEnd w:id="0"/>
      <w:r w:rsidRPr="00D946E0">
        <w:rPr>
          <w:rFonts w:ascii="Times New Roman" w:eastAsia="Calibri" w:hAnsi="Times New Roman" w:cs="Times New Roman"/>
          <w:b/>
          <w:sz w:val="28"/>
          <w:szCs w:val="28"/>
        </w:rPr>
        <w:t xml:space="preserve"> авторских игровых упражнений у дошкольников 5-7 лет с ОВЗ в ходе коррекционного процесса.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Важнейшую роль  </w:t>
      </w:r>
      <w:proofErr w:type="gramStart"/>
      <w:r w:rsidRPr="00D946E0">
        <w:rPr>
          <w:rFonts w:ascii="Times New Roman" w:eastAsia="Calibri" w:hAnsi="Times New Roman" w:cs="Times New Roman"/>
          <w:sz w:val="28"/>
          <w:szCs w:val="28"/>
        </w:rPr>
        <w:t>становлении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 правильного произношения, играет не только хороший уровень развития психики, правильное строение речевого аппарата, но и наличие полноценной речевой среды, в которой протекает жизнь ребенка.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Разработанный  практический материал дает уникальную возможность практически изучить и закрепить произношение всех звуков позднего онтогенеза или, так называемых, «трудных» звуков на основе систематизированного авторами богатейшего речевого материала, предназначенного для коррекции. 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        Весь подбор речевого материала, а это более 150 авторских практических игр, осуществлен таким образом, что при отработке каждого последующего, включаются все звуки, изученные ранее, и наоборот, материал, служащий для закрепления впервые изучаемых  звуков не включает в себя слова с еще не поставленными звуками.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Таким образом, в основу авторских игровых упражнений положены такие дидактические принципы как переход от </w:t>
      </w:r>
      <w:proofErr w:type="gramStart"/>
      <w:r w:rsidRPr="00D946E0">
        <w:rPr>
          <w:rFonts w:ascii="Times New Roman" w:eastAsia="Calibri" w:hAnsi="Times New Roman" w:cs="Times New Roman"/>
          <w:sz w:val="28"/>
          <w:szCs w:val="28"/>
        </w:rPr>
        <w:t>простого</w:t>
      </w:r>
      <w:proofErr w:type="gramEnd"/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к сложному, четкая последовательность.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Вдумчивое выполнение и соблюдение этих  принципов обеспечили стойкий успех занятиям, а доступность и простота объяснений дала возможность любому взрослому самому достичь желаемых результатов в работе с ребенком. Практический материал поможет родителям, логопедам </w:t>
      </w:r>
      <w:r w:rsidRPr="00D946E0">
        <w:rPr>
          <w:rFonts w:ascii="Times New Roman" w:eastAsia="Calibri" w:hAnsi="Times New Roman" w:cs="Times New Roman"/>
          <w:sz w:val="28"/>
          <w:szCs w:val="28"/>
        </w:rPr>
        <w:lastRenderedPageBreak/>
        <w:t>и воспитателям, познакомит с формами организации и методикой проведения занятий. Возле каждого выполненного практического упражнения  ставим отметку (звездочку), являющуюся для родителей и воспитателей контрольным сигналом. Например, красная звездочка обозначает успех, и то, что при выполнении данного задания, ребенку все удалось, синяя – не получилось полностью отработать предложенный материал, требуется дополнительное его закрепление дома. И, наоборот,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D946E0">
        <w:rPr>
          <w:rFonts w:ascii="Times New Roman" w:eastAsia="Calibri" w:hAnsi="Times New Roman" w:cs="Times New Roman"/>
          <w:sz w:val="28"/>
          <w:szCs w:val="28"/>
        </w:rPr>
        <w:t>родители</w:t>
      </w:r>
      <w:proofErr w:type="gramEnd"/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 и воспитатели  могут сигнализировать логопеду об удаче или необходимости дополнительного закрепления им уже пройденных вами упражнений. То подобные значки всегда напомнят, на каком этапе  находится ребёнок, какой звук отработан, а к какому желательно вернуться еще раз.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          Подготовить ребенка к сознательному желанию исправлять звуки. Детей привлекает разнообразный иллюстративный </w:t>
      </w:r>
      <w:proofErr w:type="gramStart"/>
      <w:r w:rsidRPr="00D946E0">
        <w:rPr>
          <w:rFonts w:ascii="Times New Roman" w:eastAsia="Calibri" w:hAnsi="Times New Roman" w:cs="Times New Roman"/>
          <w:sz w:val="28"/>
          <w:szCs w:val="28"/>
        </w:rPr>
        <w:t>материал</w:t>
      </w:r>
      <w:proofErr w:type="gramEnd"/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и они не замечают, что  при выполнения они проговаривают многократно поставленные логопедом звуки, что  в свою очередь способствует быстрой автоматизации и    в словах и позволяет быстрей перейти на уровень  предложений. </w:t>
      </w:r>
      <w:proofErr w:type="gramStart"/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Подбор игр  на индивидуальной  или подгрупповой коррекционной  деятельности   ведем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по следующему принципу,  чтобы они  включали  в себя различную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деятельность (конструирование по схеме, ориентировку в пространстве, графические навыки, так как это даст логопатам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>простор для самостоятельной деятельности.</w:t>
      </w:r>
      <w:proofErr w:type="gramEnd"/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Этот иллюстративный и картинный материал очень интересный и понятный детям, и они лег</w:t>
      </w:r>
      <w:r>
        <w:rPr>
          <w:rFonts w:ascii="Times New Roman" w:eastAsia="Calibri" w:hAnsi="Times New Roman" w:cs="Times New Roman"/>
          <w:sz w:val="28"/>
          <w:szCs w:val="28"/>
        </w:rPr>
        <w:t>ко  «пропускают» его через себя</w:t>
      </w:r>
      <w:r w:rsidRPr="00D946E0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Игры основаны на всевозможной помощи героям, преодолению каких-то препятствий, что даёт дополнительный стимул играть в </w:t>
      </w:r>
      <w:proofErr w:type="gramStart"/>
      <w:r w:rsidRPr="00D946E0">
        <w:rPr>
          <w:rFonts w:ascii="Times New Roman" w:eastAsia="Calibri" w:hAnsi="Times New Roman" w:cs="Times New Roman"/>
          <w:sz w:val="28"/>
          <w:szCs w:val="28"/>
        </w:rPr>
        <w:t>неё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и увеличивает удовольствие от этого процесса. Заранее  тщательно продумываем действия всех детей (если игры проводятся с подгруппой), в противном случае не будет выполнена речевая нагрузка с каждым из детей.  В каждое практическое уп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ражнение в ходе индивидуально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подгруппового занятия используются новые предметные картинки. 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Практическое игровое упражнение </w:t>
      </w:r>
      <w:r w:rsidRPr="00D946E0">
        <w:rPr>
          <w:rFonts w:ascii="Times New Roman" w:eastAsia="Calibri" w:hAnsi="Times New Roman" w:cs="Times New Roman"/>
          <w:b/>
          <w:sz w:val="28"/>
          <w:szCs w:val="28"/>
        </w:rPr>
        <w:t>«Построй домик». Методика организации игры.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Автоматизация звука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«л»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словах.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Инструкция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Проведи простым карандашом   предметные картинки, только те, где слышится звук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«л»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начале слов. Пока  не появятся кружки, игра не закончилась. Возле лишних картинок нарисуй красный квадратик. Картинки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ошадь,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уна,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ыжи,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ото, лимон, </w:t>
      </w:r>
      <w:proofErr w:type="spellStart"/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унтик</w:t>
      </w:r>
      <w:proofErr w:type="spellEnd"/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уноход,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окоть,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асточка,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опата,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ак,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упа., 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</w:t>
      </w:r>
      <w:proofErr w:type="gramStart"/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,</w:t>
      </w:r>
      <w:proofErr w:type="gramEnd"/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апша 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окон. </w:t>
      </w:r>
    </w:p>
    <w:p w:rsidR="00885F5A" w:rsidRPr="00F37280" w:rsidRDefault="00885F5A" w:rsidP="00885F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Практическое игровое упражнение </w:t>
      </w:r>
      <w:r w:rsidRPr="00D946E0">
        <w:rPr>
          <w:rFonts w:ascii="Times New Roman" w:eastAsia="Calibri" w:hAnsi="Times New Roman" w:cs="Times New Roman"/>
          <w:b/>
          <w:sz w:val="28"/>
          <w:szCs w:val="28"/>
        </w:rPr>
        <w:t>«Воздушные шарики».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Автоматизация звука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«ль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словах</w:t>
      </w:r>
      <w:proofErr w:type="gramEnd"/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исключая лишние предметы. Развивать ориентировку в пространстве, сенсорные эталоны, тонкую ручную моторику. </w:t>
      </w:r>
      <w:r w:rsidRPr="003D74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3D748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Укрась воздушные шары, выбери картинки, где слышится звук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«ль»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проведи дорожки к кружочкам, нарисованным на каждом шарике. Проведя дорожку от картинки к каждому шарику, заштрихуй занятые шарики. Картинки: 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ле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га, ваф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 туф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верёвка,  кег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</w:t>
      </w:r>
      <w:proofErr w:type="gramStart"/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,</w:t>
      </w:r>
      <w:proofErr w:type="gramEnd"/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тка , ко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ля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ска, ма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на,   орехи ,  коз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ля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  , ка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на, пе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кан. </w:t>
      </w:r>
      <w:r w:rsidRPr="00F372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Раскрась каждый шарик и предмет разным цветом.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Практическое игровое упражнение </w:t>
      </w:r>
      <w:r w:rsidRPr="00D946E0">
        <w:rPr>
          <w:rFonts w:ascii="Times New Roman" w:eastAsia="Calibri" w:hAnsi="Times New Roman" w:cs="Times New Roman"/>
          <w:b/>
          <w:sz w:val="28"/>
          <w:szCs w:val="28"/>
        </w:rPr>
        <w:t>«Цветок».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Различение звуков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  <w:proofErr w:type="spellStart"/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рь</w:t>
      </w:r>
      <w:proofErr w:type="spellEnd"/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«ль»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словах. Развитие зрительного внимания, тонкой ручной моторики. 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 маленьким лепесткам цветка провести картинки, где слышится звук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«ль»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большие лепестки цветка провести картинки, где слышится звук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рь</w:t>
      </w:r>
      <w:proofErr w:type="spellEnd"/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Проводя линии от картинок к маленьким лепесткам, закрашивай каждый из них малиновым цветом, а большие лепестки сиреневым цветом.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85F5A" w:rsidRPr="00D946E0" w:rsidRDefault="00885F5A" w:rsidP="00885F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Практическое игровое упражнение </w:t>
      </w:r>
      <w:r w:rsidRPr="00D946E0">
        <w:rPr>
          <w:rFonts w:ascii="Times New Roman" w:eastAsia="Calibri" w:hAnsi="Times New Roman" w:cs="Times New Roman"/>
          <w:b/>
          <w:sz w:val="28"/>
          <w:szCs w:val="28"/>
        </w:rPr>
        <w:t>«Вёдра».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651F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зрительного внимания, графических навыков, дифференциация звуков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«з»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«с».</w:t>
      </w:r>
    </w:p>
    <w:p w:rsidR="00885F5A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Помоги разложить предметы в ведра. К </w:t>
      </w:r>
      <w:proofErr w:type="gramStart"/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треугольникам,  нарисованным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правом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ведре    проведи</w:t>
      </w:r>
      <w:proofErr w:type="gramEnd"/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простым карандашом дорожки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от предметных картинок со звуком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«з»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в левое – со звуком </w:t>
      </w:r>
      <w:r w:rsidRPr="00D946E0">
        <w:rPr>
          <w:rFonts w:ascii="Times New Roman" w:eastAsia="Calibri" w:hAnsi="Times New Roman" w:cs="Times New Roman"/>
          <w:sz w:val="28"/>
          <w:szCs w:val="28"/>
          <w:lang w:eastAsia="ru-RU"/>
        </w:rPr>
        <w:t>«с»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Картинки: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ундук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айка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умка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абор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амолёт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мея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амокат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46E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Pr="00D946E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убы.</w:t>
      </w:r>
      <w:r w:rsidRPr="002D51A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85F5A" w:rsidRPr="002D51AF" w:rsidRDefault="00885F5A" w:rsidP="00885F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1AF">
        <w:rPr>
          <w:rFonts w:ascii="Times New Roman" w:eastAsia="Calibri" w:hAnsi="Times New Roman" w:cs="Times New Roman"/>
          <w:sz w:val="28"/>
          <w:szCs w:val="28"/>
        </w:rPr>
        <w:t xml:space="preserve">Практическое игровое упражнение </w:t>
      </w:r>
      <w:r w:rsidRPr="002D51AF">
        <w:rPr>
          <w:rFonts w:ascii="Times New Roman" w:eastAsia="Calibri" w:hAnsi="Times New Roman" w:cs="Times New Roman"/>
          <w:b/>
          <w:sz w:val="28"/>
          <w:szCs w:val="28"/>
        </w:rPr>
        <w:t>«Автобусы».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F0264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Различение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«с»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«ш» в словах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5F5A" w:rsidRPr="002D51AF" w:rsidRDefault="00885F5A" w:rsidP="00885F5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Помоги расположить предметные картинки. Назови каждую картинку. В автобусе слева поедут те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слышится звук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«ш»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 – звук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«с»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Проведи линию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дорожку от каждой картинки к его окошку. </w:t>
      </w:r>
    </w:p>
    <w:p w:rsidR="00885F5A" w:rsidRDefault="00885F5A" w:rsidP="00885F5A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забывай делить слова на части. Картинки: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амокат,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катулка,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умка,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ахматы,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ины,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ани,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мель,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ок. Автобус справа и картинки со звуком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«ш»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раскрась одним цветом, а со звуком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«с» 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слева другим.</w:t>
      </w:r>
      <w:r w:rsidRPr="002D51A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85F5A" w:rsidRPr="002D51AF" w:rsidRDefault="00885F5A" w:rsidP="00885F5A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D51AF">
        <w:rPr>
          <w:rFonts w:ascii="Times New Roman" w:eastAsia="Calibri" w:hAnsi="Times New Roman" w:cs="Times New Roman"/>
          <w:sz w:val="28"/>
          <w:szCs w:val="28"/>
        </w:rPr>
        <w:t xml:space="preserve">Практическое игровое упражнение </w:t>
      </w:r>
      <w:r w:rsidRPr="002D51AF">
        <w:rPr>
          <w:rFonts w:ascii="Times New Roman" w:eastAsia="Calibri" w:hAnsi="Times New Roman" w:cs="Times New Roman"/>
          <w:b/>
          <w:sz w:val="28"/>
          <w:szCs w:val="28"/>
        </w:rPr>
        <w:t>«Девочки  танцуют».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</w:p>
    <w:p w:rsidR="00885F5A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0264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Цель.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Различение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«с»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«ш» в словах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85F5A" w:rsidRPr="004C63BA" w:rsidRDefault="00885F5A" w:rsidP="00885F5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Инструкция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карманчики на платьях справа проведи картинки  со звуком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«ш»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слева  со звуком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«с».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Раскрась   платья  и картинки со звуком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«ш»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   вишневым, со звуком </w:t>
      </w:r>
      <w:r w:rsidRPr="002D51AF">
        <w:rPr>
          <w:rFonts w:ascii="Times New Roman" w:eastAsia="Calibri" w:hAnsi="Times New Roman" w:cs="Times New Roman"/>
          <w:sz w:val="28"/>
          <w:szCs w:val="28"/>
          <w:lang w:eastAsia="ru-RU"/>
        </w:rPr>
        <w:t>«с»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салатовым цветом. Картинки: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ок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оты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ыр,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ары,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апка,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околад,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ани, 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катулка,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ляпка,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алат</w:t>
      </w:r>
      <w:proofErr w:type="gramStart"/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,</w:t>
      </w:r>
      <w:proofErr w:type="gramEnd"/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апоги, </w:t>
      </w:r>
      <w:r w:rsidRPr="002D51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ш</w:t>
      </w:r>
      <w:r w:rsidRPr="002D51A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каф.</w:t>
      </w:r>
    </w:p>
    <w:p w:rsidR="00885F5A" w:rsidRPr="003D7488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Pr="00D946E0">
        <w:rPr>
          <w:rFonts w:ascii="Times New Roman" w:eastAsia="Calibri" w:hAnsi="Times New Roman" w:cs="Times New Roman"/>
          <w:sz w:val="28"/>
          <w:szCs w:val="28"/>
        </w:rPr>
        <w:t>В ходе индивидуально-подгрупповой деятельности учитель-логопед учитывает личностные особенности детей.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подведении результатов проводи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итоговую рефлексию. 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1.Коля ты быстрей всех назвал слова, я горжусь тобой! 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2.Я думаю в следующий раз у Саши обязательно, все получится. 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3.Леша, ты очень любознательный.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4 Люба, твоё выполнение меня тронуло.</w:t>
      </w:r>
      <w:r w:rsidRPr="00D946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94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Поздравляю!</w:t>
      </w:r>
      <w:r w:rsidRPr="00D946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     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5.Таня, как хорошо, что ты помогла своей подруге, ты настоящая звездочка! 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>6.Наташа, у тебя 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годня настроение как у погоды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D94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нежное и солнечное. 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7.Илья  замечательно выполнил дорожки! Верно! Я верю в тебя!        </w:t>
      </w:r>
    </w:p>
    <w:p w:rsidR="00885F5A" w:rsidRPr="00D946E0" w:rsidRDefault="00885F5A" w:rsidP="00885F5A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94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8.Толя сегодня  наиболее находчивый, сообразительный!</w:t>
      </w:r>
    </w:p>
    <w:p w:rsidR="00885F5A" w:rsidRPr="003D7488" w:rsidRDefault="00885F5A" w:rsidP="00885F5A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9</w:t>
      </w:r>
      <w:r w:rsidRPr="00D946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Матвей раскрасил картинки прекрасно!  Сделал это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лучше всех! Фантастика!     </w:t>
      </w:r>
      <w:r w:rsidRPr="00D946E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                                                                                      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85F5A" w:rsidRPr="00F3728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37280">
        <w:rPr>
          <w:rFonts w:ascii="Times New Roman" w:eastAsia="Calibri" w:hAnsi="Times New Roman" w:cs="Times New Roman"/>
          <w:b/>
          <w:sz w:val="28"/>
          <w:szCs w:val="28"/>
        </w:rPr>
        <w:t xml:space="preserve">Выводы: </w:t>
      </w:r>
    </w:p>
    <w:p w:rsidR="00885F5A" w:rsidRPr="00D946E0" w:rsidRDefault="00885F5A" w:rsidP="00885F5A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Добились интереса на протяжении занятия и всего обучения. </w:t>
      </w:r>
    </w:p>
    <w:p w:rsidR="00885F5A" w:rsidRPr="00D946E0" w:rsidRDefault="00885F5A" w:rsidP="00885F5A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В ходе  выполнения использовали личностно 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D946E0">
        <w:rPr>
          <w:rFonts w:ascii="Times New Roman" w:eastAsia="Calibri" w:hAnsi="Times New Roman" w:cs="Times New Roman"/>
          <w:sz w:val="28"/>
          <w:szCs w:val="28"/>
        </w:rPr>
        <w:t xml:space="preserve"> ориентированный подход предусмотрели большую вариативность речевого иллюстративного  материала.</w:t>
      </w:r>
    </w:p>
    <w:p w:rsidR="00885F5A" w:rsidRPr="00D946E0" w:rsidRDefault="00885F5A" w:rsidP="00885F5A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>Отработали произносительные умения и навыки в правильном произношении.</w:t>
      </w:r>
    </w:p>
    <w:p w:rsidR="00885F5A" w:rsidRPr="00D946E0" w:rsidRDefault="00885F5A" w:rsidP="00885F5A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46E0">
        <w:rPr>
          <w:rFonts w:ascii="Times New Roman" w:eastAsia="Calibri" w:hAnsi="Times New Roman" w:cs="Times New Roman"/>
          <w:sz w:val="28"/>
          <w:szCs w:val="28"/>
        </w:rPr>
        <w:t>Сформировали культуру поведения в ходе коррекционной деятельности (эмоций, интересов, оценок).</w:t>
      </w:r>
      <w:r w:rsidRPr="00D946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85F5A" w:rsidRPr="00D946E0" w:rsidRDefault="00885F5A" w:rsidP="00885F5A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Провели  итоговую рефлексию. Спросили</w:t>
      </w:r>
      <w:r w:rsidRPr="00D946E0">
        <w:rPr>
          <w:rFonts w:ascii="Times New Roman" w:eastAsia="Times New Roman" w:hAnsi="Times New Roman" w:cs="Times New Roman"/>
          <w:sz w:val="28"/>
          <w:szCs w:val="28"/>
        </w:rPr>
        <w:t xml:space="preserve"> у детей,  </w:t>
      </w:r>
      <w:r>
        <w:rPr>
          <w:rFonts w:ascii="Times New Roman" w:eastAsia="Times New Roman" w:hAnsi="Times New Roman" w:cs="Times New Roman"/>
          <w:sz w:val="28"/>
          <w:szCs w:val="28"/>
        </w:rPr>
        <w:t>что вызвало трудность. Похвалили</w:t>
      </w:r>
      <w:r w:rsidRPr="00D946E0">
        <w:rPr>
          <w:rFonts w:ascii="Times New Roman" w:eastAsia="Times New Roman" w:hAnsi="Times New Roman" w:cs="Times New Roman"/>
          <w:sz w:val="28"/>
          <w:szCs w:val="28"/>
        </w:rPr>
        <w:t xml:space="preserve"> каждого ребёнка за его действия на разных этапах выполнения работы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D946E0">
        <w:rPr>
          <w:rFonts w:ascii="Times New Roman" w:eastAsia="Calibri" w:hAnsi="Times New Roman" w:cs="Times New Roman"/>
          <w:sz w:val="28"/>
          <w:szCs w:val="28"/>
        </w:rPr>
        <w:t>Литература:</w:t>
      </w:r>
    </w:p>
    <w:p w:rsidR="00885F5A" w:rsidRPr="00D946E0" w:rsidRDefault="00885F5A" w:rsidP="00885F5A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Pr="00D946E0">
        <w:rPr>
          <w:rFonts w:ascii="Times New Roman" w:eastAsia="Calibri" w:hAnsi="Times New Roman" w:cs="Times New Roman"/>
          <w:sz w:val="28"/>
          <w:szCs w:val="28"/>
        </w:rPr>
        <w:t>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>Г. Кантур, Т.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6E0">
        <w:rPr>
          <w:rFonts w:ascii="Times New Roman" w:eastAsia="Calibri" w:hAnsi="Times New Roman" w:cs="Times New Roman"/>
          <w:sz w:val="28"/>
          <w:szCs w:val="28"/>
        </w:rPr>
        <w:t>С. Сидорова «Картотека авторских игр». Издательство ВИЗА  2014год.</w:t>
      </w:r>
    </w:p>
    <w:p w:rsidR="00885F5A" w:rsidRPr="00D946E0" w:rsidRDefault="00885F5A" w:rsidP="00885F5A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2Т.С.Сидорова, Т.Г. Кантур </w:t>
      </w:r>
      <w:r w:rsidRPr="00D946E0">
        <w:rPr>
          <w:rFonts w:ascii="Times New Roman" w:eastAsia="Calibri" w:hAnsi="Times New Roman" w:cs="Times New Roman"/>
          <w:sz w:val="28"/>
          <w:szCs w:val="28"/>
        </w:rPr>
        <w:t>«Преодолению нарушений звукопроизношения  в ходе коррекцио</w:t>
      </w:r>
      <w:r>
        <w:rPr>
          <w:rFonts w:ascii="Times New Roman" w:eastAsia="Calibri" w:hAnsi="Times New Roman" w:cs="Times New Roman"/>
          <w:sz w:val="28"/>
          <w:szCs w:val="28"/>
        </w:rPr>
        <w:t>нной деятельности 5</w:t>
      </w:r>
      <w:r w:rsidRPr="002D5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>
        <w:rPr>
          <w:rFonts w:ascii="Times New Roman" w:eastAsia="Calibri" w:hAnsi="Times New Roman" w:cs="Times New Roman"/>
          <w:sz w:val="28"/>
          <w:szCs w:val="28"/>
        </w:rPr>
        <w:t>7 лет с ОВЗ</w:t>
      </w:r>
      <w:r w:rsidRPr="00D946E0">
        <w:rPr>
          <w:rFonts w:ascii="Times New Roman" w:eastAsia="Calibri" w:hAnsi="Times New Roman" w:cs="Times New Roman"/>
          <w:sz w:val="28"/>
          <w:szCs w:val="28"/>
        </w:rPr>
        <w:t>» Издательство ВИЗА  полиграфическое объединение 2022год.</w:t>
      </w: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5F5A" w:rsidRPr="00D946E0" w:rsidRDefault="00885F5A" w:rsidP="00885F5A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85F5A" w:rsidRPr="00D946E0" w:rsidRDefault="00885F5A" w:rsidP="00885F5A">
      <w:pPr>
        <w:spacing w:line="360" w:lineRule="auto"/>
        <w:rPr>
          <w:sz w:val="28"/>
          <w:szCs w:val="28"/>
        </w:rPr>
      </w:pPr>
    </w:p>
    <w:p w:rsidR="0055718D" w:rsidRDefault="0055718D"/>
    <w:sectPr w:rsidR="0055718D" w:rsidSect="004C63B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0485C"/>
    <w:multiLevelType w:val="hybridMultilevel"/>
    <w:tmpl w:val="63868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838"/>
    <w:rsid w:val="0055718D"/>
    <w:rsid w:val="00885F5A"/>
    <w:rsid w:val="00DD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F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1165</Words>
  <Characters>6641</Characters>
  <Application>Microsoft Office Word</Application>
  <DocSecurity>0</DocSecurity>
  <Lines>55</Lines>
  <Paragraphs>15</Paragraphs>
  <ScaleCrop>false</ScaleCrop>
  <Company/>
  <LinksUpToDate>false</LinksUpToDate>
  <CharactersWithSpaces>7791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2024-06-10T04:30:00Z</dcterms:created>
  <dcterms:modified xsi:type="dcterms:W3CDTF">2024-06-10T04:33:00Z</dcterms:modified>
</cp:coreProperties>
</file>