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375E8" w14:textId="1A8F06EC" w:rsidR="007270B2" w:rsidRPr="007270B2" w:rsidRDefault="00CA7AB5" w:rsidP="007270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A7AB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Игры с детьми раннего возраста в период адаптации к детскому саду</w:t>
      </w:r>
      <w:r w:rsidR="007270B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</w:p>
    <w:p w14:paraId="10D70F9B" w14:textId="3FEB34F1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7270B2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Игры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, способствующие налаживанию эмоционального взаимодействия взрослого с ребенком, помогут сгладить психоэмоциональное напряжение </w:t>
      </w:r>
      <w:r w:rsidRPr="004049CF">
        <w:rPr>
          <w:rFonts w:ascii="Times New Roman" w:eastAsia="Times New Roman" w:hAnsi="Times New Roman" w:cs="Times New Roman"/>
          <w:bCs/>
          <w:iCs/>
          <w:color w:val="525252" w:themeColor="accent3" w:themeShade="80"/>
          <w:sz w:val="28"/>
          <w:szCs w:val="28"/>
          <w:lang w:eastAsia="ru-RU"/>
        </w:rPr>
        <w:t>в адаптационный период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 </w:t>
      </w:r>
    </w:p>
    <w:p w14:paraId="257E668E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Эмоциональное общение возникает на основе совместных действий, сопровождаемых улыбкой, ласковой интонацией, проявлением заботы к каждому малышу.</w:t>
      </w:r>
    </w:p>
    <w:p w14:paraId="7D3126BB" w14:textId="7C0943B4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Цель: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 установление доверительные отношения с каждым ребенком, подарить минуты радости малышам, вызвать положительное отношение к детскому саду.</w:t>
      </w:r>
    </w:p>
    <w:p w14:paraId="0A774488" w14:textId="33D5627A" w:rsidR="007270B2" w:rsidRDefault="007270B2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 игре с детьми младшего возраста следует учитывать необходимость повторения знакомых детям игр (песен, стишко</w:t>
      </w:r>
      <w:r w:rsidR="00D627E9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в). Попадая в знакомые ситуации, у детей снижается чувство страха и тревоги, что способствует            облегчению их адаптации.</w:t>
      </w:r>
    </w:p>
    <w:p w14:paraId="78C667D4" w14:textId="77777777" w:rsidR="001839C5" w:rsidRDefault="00D627E9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   </w:t>
      </w:r>
    </w:p>
    <w:p w14:paraId="62DC3570" w14:textId="10B369A9" w:rsidR="00D627E9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    </w:t>
      </w:r>
      <w:r w:rsidR="00D627E9" w:rsidRPr="00D627E9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Игра «</w:t>
      </w:r>
      <w:r w:rsidR="00D627E9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Прячем</w:t>
      </w:r>
      <w:r w:rsidR="00D627E9" w:rsidRPr="00D627E9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мишку».</w:t>
      </w:r>
    </w:p>
    <w:p w14:paraId="442CE862" w14:textId="7F1A25DD" w:rsidR="00D627E9" w:rsidRDefault="00D627E9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 Ход игры.</w:t>
      </w:r>
    </w:p>
    <w:p w14:paraId="292B8F31" w14:textId="44788B69" w:rsidR="00D627E9" w:rsidRPr="00D627E9" w:rsidRDefault="00D627E9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Воспитатель прячет знакомую детям игрушку, так, чтобы она была видна. Говоря: «Где мишка?», ищет его вместе с детьми. Когда малыши найдут игрушку, воспитатель прячет её так, чтобы найти было сложнее. </w:t>
      </w:r>
    </w:p>
    <w:p w14:paraId="061C71FD" w14:textId="77777777" w:rsidR="001839C5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</w:t>
      </w:r>
    </w:p>
    <w:p w14:paraId="61A7C945" w14:textId="7C490C89" w:rsidR="00CA7AB5" w:rsidRPr="007270B2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Игра «Нежно гладим мы зверят» </w:t>
      </w:r>
      <w:r w:rsidR="00CA7AB5" w:rsidRPr="007270B2">
        <w:rPr>
          <w:rFonts w:ascii="Times New Roman" w:eastAsia="Times New Roman" w:hAnsi="Times New Roman" w:cs="Times New Roman"/>
          <w:bCs/>
          <w:iCs/>
          <w:color w:val="525252" w:themeColor="accent3" w:themeShade="80"/>
          <w:sz w:val="28"/>
          <w:szCs w:val="28"/>
          <w:lang w:eastAsia="ru-RU"/>
        </w:rPr>
        <w:t xml:space="preserve">(текст А. В. </w:t>
      </w:r>
      <w:proofErr w:type="spellStart"/>
      <w:r w:rsidR="00CA7AB5" w:rsidRPr="007270B2">
        <w:rPr>
          <w:rFonts w:ascii="Times New Roman" w:eastAsia="Times New Roman" w:hAnsi="Times New Roman" w:cs="Times New Roman"/>
          <w:bCs/>
          <w:iCs/>
          <w:color w:val="525252" w:themeColor="accent3" w:themeShade="80"/>
          <w:sz w:val="28"/>
          <w:szCs w:val="28"/>
          <w:lang w:eastAsia="ru-RU"/>
        </w:rPr>
        <w:t>Головчак</w:t>
      </w:r>
      <w:proofErr w:type="spellEnd"/>
      <w:r w:rsidR="00CA7AB5" w:rsidRPr="007270B2">
        <w:rPr>
          <w:rFonts w:ascii="Times New Roman" w:eastAsia="Times New Roman" w:hAnsi="Times New Roman" w:cs="Times New Roman"/>
          <w:bCs/>
          <w:iCs/>
          <w:color w:val="525252" w:themeColor="accent3" w:themeShade="80"/>
          <w:sz w:val="28"/>
          <w:szCs w:val="28"/>
          <w:lang w:eastAsia="ru-RU"/>
        </w:rPr>
        <w:t>)</w:t>
      </w:r>
    </w:p>
    <w:p w14:paraId="7CE14749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Малыши сидят на ковре, в руках у каждого резиновая игрушка-пищалка.</w:t>
      </w:r>
    </w:p>
    <w:p w14:paraId="6978B8F3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Воспитатель произносит текст и выполняет </w:t>
      </w:r>
      <w:r w:rsidRPr="001839C5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движения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:</w:t>
      </w:r>
    </w:p>
    <w:p w14:paraId="575C1ED0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- Нежно гладим мы зверят,</w:t>
      </w:r>
    </w:p>
    <w:p w14:paraId="0416F7EB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(ладошкой гладит игрушку 8 раз)</w:t>
      </w:r>
    </w:p>
    <w:p w14:paraId="0031AA7F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И зверята не пищат.</w:t>
      </w:r>
    </w:p>
    <w:p w14:paraId="0C667F7D" w14:textId="46BEBAFE" w:rsidR="00CA7AB5" w:rsidRPr="004049CF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П</w:t>
      </w:r>
      <w:r w:rsidR="00CA7AB5"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опищим</w:t>
      </w:r>
      <w:proofErr w:type="spellEnd"/>
      <w:r w:rsidR="00CA7AB5"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поскорей</w:t>
      </w:r>
    </w:p>
    <w:p w14:paraId="53359E79" w14:textId="1972DD62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(сжимает игрушку 8 раз).</w:t>
      </w:r>
    </w:p>
    <w:p w14:paraId="66A3B01F" w14:textId="77777777" w:rsidR="001839C5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5D32A11C" w14:textId="5C2F5DBC" w:rsidR="002A7A7C" w:rsidRDefault="002A7A7C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  Игра «Солнышко и дождик».</w:t>
      </w:r>
    </w:p>
    <w:p w14:paraId="202BD907" w14:textId="18449885" w:rsidR="002A7A7C" w:rsidRDefault="002A7A7C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  Ход игры.</w:t>
      </w:r>
    </w:p>
    <w:p w14:paraId="1A9BF4D8" w14:textId="30A885F5" w:rsidR="002A7A7C" w:rsidRDefault="002A7A7C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Дети присаживаются на корточки позади стульев, расположенных на некотором расстоянии от края стены комнаты и смотрят в «окошко» (в отверстие в 0. Воспитатель говорит: «На небе солнышко! </w:t>
      </w:r>
      <w:proofErr w:type="spellStart"/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Млжно</w:t>
      </w:r>
      <w:proofErr w:type="spellEnd"/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идти гулять». Дети бегают по всей игровой зоне. По сигналу: «Дождик! Скорей домой!</w:t>
      </w:r>
      <w:r w:rsidR="00706324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» - бегут на свои места и присаживаются за стульями. Игра повторяется.</w:t>
      </w:r>
    </w:p>
    <w:p w14:paraId="4C27C2AC" w14:textId="77777777" w:rsidR="001839C5" w:rsidRPr="002A7A7C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4B0D7BC9" w14:textId="415925E3" w:rsidR="00CA7AB5" w:rsidRPr="004049CF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Игра «Веселые платочки» </w:t>
      </w:r>
      <w:r w:rsidR="00CA7AB5"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 xml:space="preserve">(текст И. </w:t>
      </w:r>
      <w:proofErr w:type="spellStart"/>
      <w:r w:rsidR="00CA7AB5"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Грантовский</w:t>
      </w:r>
      <w:proofErr w:type="spellEnd"/>
      <w:r w:rsidR="00CA7AB5"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)</w:t>
      </w:r>
    </w:p>
    <w:p w14:paraId="5F52B7E4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Для игры потребуется яркая коробка с отверстиями. Поместите в коробку шелковые платочки, просунув их кончики в прорези-отверстия. Количество платочков должно соответствовать количеству детей.</w:t>
      </w:r>
    </w:p>
    <w:p w14:paraId="036598EC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lastRenderedPageBreak/>
        <w:t>Воспитатель обращает внимание на коробку и предлагает каждому ребенку потянуть за один из кончиков. Когда ребенок достанет платочек, похвалите его, порадуйтесь вместе с ним. Предложите поиграть с платочками.</w:t>
      </w:r>
    </w:p>
    <w:p w14:paraId="6BA84935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Дети стоят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«стойкой»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, держа в руке по платочку. Воспитатель поет и выполняет движения. Дети наблюдают, по желанию повторяют.</w:t>
      </w:r>
    </w:p>
    <w:p w14:paraId="320D6E4A" w14:textId="62ECCDFF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Вот платочки хороши!</w:t>
      </w:r>
    </w:p>
    <w:p w14:paraId="484CE66C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(стоят на месте и протянув вперед руки, размахивает платочком)</w:t>
      </w:r>
    </w:p>
    <w:p w14:paraId="49309965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Мы попляшем, малыши.</w:t>
      </w:r>
    </w:p>
    <w:p w14:paraId="6879A190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Ты, платочек аленький, покружись,</w:t>
      </w:r>
    </w:p>
    <w:p w14:paraId="1D380468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(кружится, держа платочек в поднятой руке)</w:t>
      </w:r>
    </w:p>
    <w:p w14:paraId="090DBD43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Всем ребятам маленьким покажись.</w:t>
      </w:r>
    </w:p>
    <w:p w14:paraId="6F225EA5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Я платочком помашу</w:t>
      </w:r>
    </w:p>
    <w:p w14:paraId="1495DFB2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(взмахивает платочком, стоя на месте)</w:t>
      </w:r>
    </w:p>
    <w:p w14:paraId="54B37DF7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И с платочком попляшу.</w:t>
      </w:r>
    </w:p>
    <w:p w14:paraId="04F43F75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Ты, платочек аленький, покружись,</w:t>
      </w:r>
    </w:p>
    <w:p w14:paraId="29330D00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(кружится)</w:t>
      </w:r>
    </w:p>
    <w:p w14:paraId="268673E5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Всем ребятам маленьким покажись.</w:t>
      </w:r>
    </w:p>
    <w:p w14:paraId="0F18E931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Нет платочков, ай-ай-ай.</w:t>
      </w:r>
    </w:p>
    <w:p w14:paraId="49B6BDD7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(прячет платочек за спину, поворачивая голову вправо-влево)</w:t>
      </w:r>
    </w:p>
    <w:p w14:paraId="029DAE10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Где платочки, угадай?</w:t>
      </w:r>
    </w:p>
    <w:p w14:paraId="2C453F01" w14:textId="003FEE82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Ты, платочек аленький, покружись,</w:t>
      </w:r>
      <w:r w:rsidRPr="00CA7AB5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 xml:space="preserve"> 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(кружится)</w:t>
      </w:r>
    </w:p>
    <w:p w14:paraId="778ED8C9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Всем ребятам маленьким покажись.</w:t>
      </w:r>
    </w:p>
    <w:p w14:paraId="3E1F858A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Вот платочки хороши!</w:t>
      </w:r>
    </w:p>
    <w:p w14:paraId="5A52D5F9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(идет к коробке, в которую кладет платочек)</w:t>
      </w:r>
    </w:p>
    <w:p w14:paraId="36E79F4E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Поплясали малыши.</w:t>
      </w:r>
    </w:p>
    <w:p w14:paraId="6ED731C0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И платочки сложим свои,</w:t>
      </w:r>
    </w:p>
    <w:p w14:paraId="509C785A" w14:textId="2C6422F1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Все умеют милые малыши.</w:t>
      </w:r>
    </w:p>
    <w:p w14:paraId="189D44F4" w14:textId="77777777" w:rsidR="001839C5" w:rsidRPr="004049CF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1DC1FA3A" w14:textId="09819B69" w:rsidR="00CA7AB5" w:rsidRPr="004049CF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Игра </w:t>
      </w:r>
      <w:r w:rsidR="00CA7AB5" w:rsidRPr="004049CF"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«Мишка косолапый»</w:t>
      </w:r>
      <w:r w:rsidR="00706324"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.</w:t>
      </w:r>
    </w:p>
    <w:p w14:paraId="6C4EC6ED" w14:textId="4E5DE235" w:rsidR="00F210ED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   </w:t>
      </w:r>
      <w:r w:rsidR="00CA7AB5"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Ход игры</w:t>
      </w:r>
      <w:r w:rsidR="00706324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</w:t>
      </w:r>
    </w:p>
    <w:p w14:paraId="35A93B44" w14:textId="33E4D1BB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Предложите детям игру в мишку.</w:t>
      </w:r>
    </w:p>
    <w:p w14:paraId="38538262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– Давайте поиграем в косолапого мишку. Я буду читать стишок, а вы повторяйте за мной движения!</w:t>
      </w:r>
    </w:p>
    <w:p w14:paraId="76BDCBE8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Мишка косолапый по лесу идет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(ходьба вперевалку)</w:t>
      </w:r>
    </w:p>
    <w:p w14:paraId="6A44691B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Шишки собирает, песенку поет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(делаем движения, словно подбираем с земли шишки)</w:t>
      </w:r>
    </w:p>
    <w:p w14:paraId="5D812B51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Вдруг упала шишка, прямо мишке в лоб!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(легонько ударяем ладошкой по лбу)</w:t>
      </w:r>
    </w:p>
    <w:p w14:paraId="3F679B97" w14:textId="646B1077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Мишка рассердился и ногою – топ!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(делаем сердитое выражение лица и топаем ногой)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</w:t>
      </w:r>
    </w:p>
    <w:p w14:paraId="7A639E89" w14:textId="77777777" w:rsidR="001839C5" w:rsidRPr="004049CF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2AAE83C5" w14:textId="763EE149" w:rsidR="00706324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</w:t>
      </w:r>
      <w:r w:rsidR="00706324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</w:t>
      </w:r>
      <w:r w:rsidR="00706324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«Игра с собачкой».</w:t>
      </w:r>
    </w:p>
    <w:p w14:paraId="6555B331" w14:textId="02BBDB48" w:rsid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  Ход игры.</w:t>
      </w:r>
    </w:p>
    <w:p w14:paraId="7BD80C54" w14:textId="25CD21BC" w:rsid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Воспитатель держит в руках собачку и говорит:</w:t>
      </w:r>
    </w:p>
    <w:p w14:paraId="4993F19A" w14:textId="0E72E3C0" w:rsid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«Гав-Гав! Кто там?</w:t>
      </w:r>
    </w:p>
    <w:p w14:paraId="6897FE63" w14:textId="560A4228" w:rsid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Это пёсик в гости к нам</w:t>
      </w:r>
    </w:p>
    <w:p w14:paraId="6298E6E6" w14:textId="4DA23CB6" w:rsid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lastRenderedPageBreak/>
        <w:t>Я собачку ставлю на пол</w:t>
      </w:r>
    </w:p>
    <w:p w14:paraId="63FFFC97" w14:textId="788A9235" w:rsid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Дай собачка Соне лапу!»</w:t>
      </w:r>
    </w:p>
    <w:p w14:paraId="2FA4F143" w14:textId="0ABA7E76" w:rsid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Затем подходит с собачкой к ребёнку, имя которого произнесено, предлагает взять её за лапу, накормить. Приносят миску с воображаемой едой, собачка «ест суп», «лает», «говорит» ребёнку «спасибо».</w:t>
      </w:r>
    </w:p>
    <w:p w14:paraId="2F9223A0" w14:textId="31FF08F6" w:rsidR="00706324" w:rsidRP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Потом всё проигрывается с другим ребёнком.</w:t>
      </w:r>
    </w:p>
    <w:p w14:paraId="794F26FD" w14:textId="77777777" w:rsidR="00706324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</w:pPr>
    </w:p>
    <w:p w14:paraId="04C8CF8B" w14:textId="6673F4C2" w:rsidR="00CA7AB5" w:rsidRPr="004049CF" w:rsidRDefault="00706324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   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Игра </w:t>
      </w:r>
      <w:r w:rsidR="00CA7AB5" w:rsidRPr="004049CF"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«Румяные щечки»</w:t>
      </w:r>
      <w:r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.</w:t>
      </w:r>
    </w:p>
    <w:p w14:paraId="5E43C44C" w14:textId="4DFD426B" w:rsidR="00F210ED" w:rsidRPr="00F210ED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  </w:t>
      </w:r>
      <w:r w:rsidR="00CA7AB5" w:rsidRP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Ход игры</w:t>
      </w: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</w:t>
      </w:r>
      <w:r w:rsidR="00CA7AB5" w:rsidRP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</w:t>
      </w:r>
    </w:p>
    <w:p w14:paraId="26CEB940" w14:textId="33BEED07" w:rsidR="00CA7AB5" w:rsidRPr="004049CF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И</w:t>
      </w:r>
      <w:r w:rsidR="00CA7AB5"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гра проводится индивидуально. Взрослый просит ребенка показать различные части тела или лица.</w:t>
      </w:r>
    </w:p>
    <w:p w14:paraId="63A5971A" w14:textId="4C654698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- Покажи, где у Маши щечки? Покажи, где у Маши носик?</w:t>
      </w:r>
    </w:p>
    <w:p w14:paraId="62A2ABE4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Далее можно усложнить задание, предлагая ребенку уже не названия, а назначение части лица и тела.</w:t>
      </w:r>
    </w:p>
    <w:p w14:paraId="15A935CD" w14:textId="5AC5F0E5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- Покажи, чем Маша кушает? Чем Маша ходит? Чем Маша смотрит? Чем Маша слушает?</w:t>
      </w:r>
    </w:p>
    <w:p w14:paraId="76B7563B" w14:textId="77777777" w:rsidR="001839C5" w:rsidRPr="004049CF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1781C980" w14:textId="4C33B1F5" w:rsidR="00CA7AB5" w:rsidRPr="004049CF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     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 Игра </w:t>
      </w:r>
      <w:r w:rsidR="00CA7AB5" w:rsidRPr="004049CF"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«Иди ко мне»</w:t>
      </w:r>
      <w:r w:rsidR="00706324"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.</w:t>
      </w:r>
    </w:p>
    <w:p w14:paraId="4630D8CB" w14:textId="08E8FB05" w:rsidR="00F210ED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 </w:t>
      </w:r>
      <w:r w:rsidR="00CA7AB5"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Ход игры. </w:t>
      </w:r>
    </w:p>
    <w:p w14:paraId="691BE6AD" w14:textId="72741BDA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Взрослый отходит от ребенка на несколько шагов и манит его к себе, ласково </w:t>
      </w:r>
      <w:r w:rsidRPr="00E14328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приговаривая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: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«Иди ко мне, мой хороший!»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 Когда ребенок подходит, воспитатель его </w:t>
      </w:r>
      <w:r w:rsidRPr="00E14328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обнимает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: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«Ах, какой ко мне хороший Коля пришел!»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 Игра повторяется.</w:t>
      </w:r>
    </w:p>
    <w:p w14:paraId="6B5D754D" w14:textId="77777777" w:rsidR="001839C5" w:rsidRPr="004049CF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6E6D5702" w14:textId="70823589" w:rsidR="00CA7AB5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    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Игра </w:t>
      </w:r>
      <w:r w:rsidR="00CA7AB5" w:rsidRPr="004049CF"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«Покружимся»</w:t>
      </w:r>
    </w:p>
    <w:p w14:paraId="4E4CADD9" w14:textId="04B668A7" w:rsidR="00F210ED" w:rsidRPr="004049CF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Ход игры. </w:t>
      </w:r>
    </w:p>
    <w:p w14:paraId="73AFD199" w14:textId="47631366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Материал</w:t>
      </w:r>
      <w:r w:rsid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: д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ва игрушечных мишки.</w:t>
      </w:r>
    </w:p>
    <w:p w14:paraId="3B08CDBF" w14:textId="27DD7819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Воспитатель берет мишку, крепко прижимает его к себе и кружится с ним. Дает другого мишку малышу и просит также покружиться, прижимая к себе игрушку.</w:t>
      </w:r>
    </w:p>
    <w:p w14:paraId="5BC9F945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Затем взрослый читает стишок и действует в соответствии с его содержанием. Ребенок вслед за ним выполняет те же движения.</w:t>
      </w:r>
    </w:p>
    <w:p w14:paraId="6E6CA095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Я кружусь, кружусь, кружусь,</w:t>
      </w:r>
    </w:p>
    <w:p w14:paraId="58597022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А потом остановлюсь.</w:t>
      </w:r>
    </w:p>
    <w:p w14:paraId="7A2FB9DD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Быстро-быстро покружусь,</w:t>
      </w:r>
    </w:p>
    <w:p w14:paraId="13FA5A9C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Тихо-тихо покружусь,</w:t>
      </w:r>
    </w:p>
    <w:p w14:paraId="0672C7F3" w14:textId="7777777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Я кружусь, кружусь, кружусь</w:t>
      </w:r>
    </w:p>
    <w:p w14:paraId="7C6D6E5F" w14:textId="2280AAD9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И на землю повалюсь!</w:t>
      </w:r>
    </w:p>
    <w:p w14:paraId="2EB64BA4" w14:textId="77777777" w:rsidR="001839C5" w:rsidRPr="004049CF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0D301C17" w14:textId="4493C504" w:rsidR="00CA7AB5" w:rsidRPr="004049CF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Игра </w:t>
      </w:r>
      <w:r w:rsidR="00CA7AB5" w:rsidRPr="004049CF"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«Поезд»</w:t>
      </w:r>
    </w:p>
    <w:p w14:paraId="5B079175" w14:textId="37223C34" w:rsidR="00F210ED" w:rsidRDefault="00F210ED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    </w:t>
      </w:r>
      <w:r w:rsidR="00CA7AB5"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Ход игры. </w:t>
      </w:r>
    </w:p>
    <w:p w14:paraId="09B24F4A" w14:textId="73FA0E68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Воспитатель предлагает поиграть в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«поезд»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: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«Я – паровоз, а вы – вагончики»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 Дети встают в колонну друг за другом, держась за одежду впереди стоящего.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«Поехали»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, - говорит взрослый, и все начинают двигаться, </w:t>
      </w:r>
      <w:r w:rsidRP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приговаривая: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«Чу-чу-чу»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. Воспитатель ведет поезд в одном 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lastRenderedPageBreak/>
        <w:t>направлении, затем в другом, потом замедляет ход, останавливается и </w:t>
      </w:r>
      <w:r w:rsidRP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говорит: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«Остановка»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 Через некоторое время поезд опять отправляется в путь.</w:t>
      </w:r>
    </w:p>
    <w:p w14:paraId="18986E73" w14:textId="506E744E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Эта игра способствует отработке основных движений – бега и ходьбы</w:t>
      </w:r>
      <w:r w:rsidR="001839C5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</w:t>
      </w:r>
    </w:p>
    <w:p w14:paraId="3870AB07" w14:textId="77777777" w:rsidR="001839C5" w:rsidRPr="004049CF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2AD1FDD5" w14:textId="312B1112" w:rsidR="00CA7AB5" w:rsidRPr="004049CF" w:rsidRDefault="00F210ED" w:rsidP="00CA7AB5">
      <w:pPr>
        <w:shd w:val="clear" w:color="auto" w:fill="FFFFFF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    Игра «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Платочек</w:t>
      </w: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»</w:t>
      </w:r>
    </w:p>
    <w:p w14:paraId="550395DE" w14:textId="77777777" w:rsidR="00CA7AB5" w:rsidRPr="004049CF" w:rsidRDefault="00CA7AB5" w:rsidP="00CA7AB5">
      <w:pPr>
        <w:shd w:val="clear" w:color="auto" w:fill="FFFFFF"/>
        <w:spacing w:after="0" w:line="240" w:lineRule="auto"/>
        <w:ind w:right="110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Цель: 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развитие эмоционального общения ребенка со взрослым, налаживание контакта.</w:t>
      </w:r>
    </w:p>
    <w:p w14:paraId="0599360D" w14:textId="77777777" w:rsidR="00CA7AB5" w:rsidRPr="004049CF" w:rsidRDefault="00CA7AB5" w:rsidP="00CA7AB5">
      <w:pPr>
        <w:shd w:val="clear" w:color="auto" w:fill="FFFFFF"/>
        <w:spacing w:after="0" w:line="240" w:lineRule="auto"/>
        <w:ind w:right="110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Оборудование: 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большой яркий шелковый платок.</w:t>
      </w:r>
    </w:p>
    <w:p w14:paraId="71AB4378" w14:textId="0B8D5C53" w:rsidR="00F210ED" w:rsidRPr="00F210ED" w:rsidRDefault="00F210ED" w:rsidP="00CA7AB5">
      <w:pPr>
        <w:shd w:val="clear" w:color="auto" w:fill="FFFFFF"/>
        <w:spacing w:after="0" w:line="240" w:lineRule="auto"/>
        <w:ind w:right="106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                                                 </w:t>
      </w:r>
      <w:r w:rsidR="00CA7AB5" w:rsidRP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Ход игры</w:t>
      </w:r>
      <w:r w:rsidR="001839C5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</w:t>
      </w:r>
    </w:p>
    <w:p w14:paraId="61BB4060" w14:textId="12CB4212" w:rsidR="00CA7AB5" w:rsidRPr="004049CF" w:rsidRDefault="00CA7AB5" w:rsidP="00CA7AB5">
      <w:pPr>
        <w:shd w:val="clear" w:color="auto" w:fill="FFFFFF"/>
        <w:spacing w:after="0" w:line="240" w:lineRule="auto"/>
        <w:ind w:right="106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 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Перед началом игры приготовьте платок: желательно, чтобы он был    приятным    наощупь, красивой    расцветки.    Допустимо    сначала пользоваться полупрозрачным платком (в этом случае ребенок может наблюдать из-под него за тем, что происходит вокруг и не испугается внезапной темноты и потери видимости). В дальнейшем использовать непрозрачные платки. Удобно играть сидя на ковре. Предложите малышу поиграть с платком. Наденьте платок себе на голову со словами:</w:t>
      </w:r>
    </w:p>
    <w:p w14:paraId="67A190CB" w14:textId="77777777" w:rsidR="00CA7AB5" w:rsidRPr="004049CF" w:rsidRDefault="00CA7AB5" w:rsidP="00CA7AB5">
      <w:pPr>
        <w:shd w:val="clear" w:color="auto" w:fill="FFFFFF"/>
        <w:spacing w:after="0" w:line="240" w:lineRule="auto"/>
        <w:ind w:left="40" w:right="106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-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Сейчас я спрячусь. Ну-ка, найди меня!</w:t>
      </w:r>
    </w:p>
    <w:p w14:paraId="3C3CA77E" w14:textId="77777777" w:rsidR="00CA7AB5" w:rsidRPr="004049CF" w:rsidRDefault="00CA7AB5" w:rsidP="00CA7AB5">
      <w:pPr>
        <w:shd w:val="clear" w:color="auto" w:fill="FFFFFF"/>
        <w:spacing w:after="0" w:line="240" w:lineRule="auto"/>
        <w:ind w:left="40" w:right="104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Ребенок с удовольствием стянет платок у вас с головы. После этого предложите спрятаться малышу — накиньте платок ему на голову.</w:t>
      </w:r>
    </w:p>
    <w:p w14:paraId="7DF26E40" w14:textId="77777777" w:rsidR="00CA7AB5" w:rsidRPr="004049CF" w:rsidRDefault="00CA7AB5" w:rsidP="00CA7AB5">
      <w:pPr>
        <w:shd w:val="clear" w:color="auto" w:fill="FFFFFF"/>
        <w:spacing w:after="0" w:line="240" w:lineRule="auto"/>
        <w:ind w:left="40" w:right="104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-Где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же наш Ваня? Ваня, ты где? Ау!</w:t>
      </w:r>
    </w:p>
    <w:p w14:paraId="587C9984" w14:textId="55450821" w:rsidR="00CA7AB5" w:rsidRPr="004049CF" w:rsidRDefault="00CA7AB5" w:rsidP="00CA7AB5">
      <w:pPr>
        <w:shd w:val="clear" w:color="auto" w:fill="FFFFFF"/>
        <w:spacing w:after="0" w:line="240" w:lineRule="auto"/>
        <w:ind w:left="40" w:right="110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proofErr w:type="gramStart"/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После  этих</w:t>
      </w:r>
      <w:proofErr w:type="gramEnd"/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  слов</w:t>
      </w:r>
      <w:r w:rsidR="001839C5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,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  </w:t>
      </w:r>
      <w:r w:rsidR="001839C5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сним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ите   платок   с  головы   ребенка, приобнимите   ег</w:t>
      </w:r>
      <w:r w:rsid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о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, порадуйтесь вместе с ним встрече. Игру можно повторять многократно.</w:t>
      </w:r>
    </w:p>
    <w:p w14:paraId="3F1A37FE" w14:textId="1905A1F7" w:rsidR="00CA7AB5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shd w:val="clear" w:color="auto" w:fill="FFFFFF"/>
          <w:lang w:eastAsia="ru-RU"/>
        </w:rPr>
        <w:t>  </w:t>
      </w:r>
      <w:r w:rsidRPr="00072E18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Дети в этом возрасте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еще не испытывают потребности в общении со сверстниками. Они могут с интересом наблюдать друг за другом, прыгать, взявшись за руки, и при этом оставаться совершенно равнодушными к состоянию и настроению другого ребенка. Взрослый должен научить их общаться, и </w:t>
      </w:r>
      <w:r w:rsidRPr="00F210ED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основы общения</w:t>
      </w:r>
      <w:r w:rsidRPr="00F210ED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 закладываются именно в адаптационный период.</w:t>
      </w:r>
    </w:p>
    <w:p w14:paraId="082346F1" w14:textId="77777777" w:rsidR="001839C5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13EA27CD" w14:textId="77777777" w:rsidR="001839C5" w:rsidRPr="00F210ED" w:rsidRDefault="001839C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6BE2D959" w14:textId="27D7FB75" w:rsidR="00CA7AB5" w:rsidRPr="004049CF" w:rsidRDefault="00F210ED" w:rsidP="00CA7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 xml:space="preserve">                                      </w:t>
      </w:r>
      <w:r w:rsidR="00CA7AB5" w:rsidRPr="004049CF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28"/>
          <w:szCs w:val="28"/>
          <w:lang w:eastAsia="ru-RU"/>
        </w:rPr>
        <w:t>Игра </w:t>
      </w:r>
      <w:r w:rsidR="00CA7AB5" w:rsidRPr="004049CF">
        <w:rPr>
          <w:rFonts w:ascii="Times New Roman" w:eastAsia="Times New Roman" w:hAnsi="Times New Roman" w:cs="Times New Roman"/>
          <w:b/>
          <w:bCs/>
          <w:iCs/>
          <w:color w:val="525252" w:themeColor="accent3" w:themeShade="80"/>
          <w:sz w:val="28"/>
          <w:szCs w:val="28"/>
          <w:lang w:eastAsia="ru-RU"/>
        </w:rPr>
        <w:t>«Передай колокольчик»</w:t>
      </w:r>
      <w:r w:rsidR="00CA7AB5"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</w:t>
      </w:r>
    </w:p>
    <w:p w14:paraId="78B90F82" w14:textId="77777777" w:rsidR="00CA7AB5" w:rsidRPr="004049CF" w:rsidRDefault="00CA7AB5" w:rsidP="00CA7AB5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color w:val="525252" w:themeColor="accent3" w:themeShade="80"/>
          <w:sz w:val="28"/>
          <w:szCs w:val="28"/>
          <w:lang w:eastAsia="ru-RU"/>
        </w:rPr>
      </w:pPr>
      <w:r w:rsidRPr="00072E18">
        <w:rPr>
          <w:rFonts w:ascii="Times New Roman" w:eastAsia="Times New Roman" w:hAnsi="Times New Roman" w:cs="Times New Roman"/>
          <w:b/>
          <w:color w:val="525252" w:themeColor="accent3" w:themeShade="80"/>
          <w:sz w:val="28"/>
          <w:szCs w:val="28"/>
          <w:lang w:eastAsia="ru-RU"/>
        </w:rPr>
        <w:t xml:space="preserve">Оборудование: 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Колокольчик.</w:t>
      </w:r>
    </w:p>
    <w:p w14:paraId="753760D1" w14:textId="087ECB25" w:rsidR="00F210ED" w:rsidRPr="007270B2" w:rsidRDefault="00F210ED" w:rsidP="00CA7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525252" w:themeColor="accent3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525252" w:themeColor="accent3" w:themeShade="80"/>
          <w:sz w:val="28"/>
          <w:szCs w:val="28"/>
          <w:lang w:eastAsia="ru-RU"/>
        </w:rPr>
        <w:t xml:space="preserve">                                                 </w:t>
      </w:r>
      <w:r w:rsidR="00CA7AB5" w:rsidRPr="007270B2">
        <w:rPr>
          <w:rFonts w:ascii="Times New Roman" w:eastAsia="Times New Roman" w:hAnsi="Times New Roman" w:cs="Times New Roman"/>
          <w:bCs/>
          <w:color w:val="525252" w:themeColor="accent3" w:themeShade="80"/>
          <w:sz w:val="28"/>
          <w:szCs w:val="28"/>
          <w:lang w:eastAsia="ru-RU"/>
        </w:rPr>
        <w:t>Ход игры</w:t>
      </w:r>
      <w:r w:rsidR="001839C5">
        <w:rPr>
          <w:rFonts w:ascii="Times New Roman" w:eastAsia="Times New Roman" w:hAnsi="Times New Roman" w:cs="Times New Roman"/>
          <w:bCs/>
          <w:color w:val="525252" w:themeColor="accent3" w:themeShade="80"/>
          <w:sz w:val="28"/>
          <w:szCs w:val="28"/>
          <w:lang w:eastAsia="ru-RU"/>
        </w:rPr>
        <w:t>.</w:t>
      </w:r>
    </w:p>
    <w:p w14:paraId="6E94E8E2" w14:textId="23D67446" w:rsidR="00CA7AB5" w:rsidRPr="004049CF" w:rsidRDefault="00CA7AB5" w:rsidP="00CA7A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Дети сидят на стульях полукругом. В центре стоит воспитатель с колокольчиком в руках. Он звонит в колокольчик и </w:t>
      </w:r>
      <w:r w:rsidRPr="007270B2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говорит: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«Тот</w:t>
      </w:r>
      <w:r w:rsidRPr="00072E18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,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 xml:space="preserve"> кого я позову, будет звонить в колокольчик. Таня, иди, возьми колокольчик». Девочка становится на место взрослого, звонит в колокольчик и приглашает другого ребенка, называя его по имени </w:t>
      </w:r>
      <w:r w:rsidRPr="004049CF">
        <w:rPr>
          <w:rFonts w:ascii="Times New Roman" w:eastAsia="Times New Roman" w:hAnsi="Times New Roman" w:cs="Times New Roman"/>
          <w:iCs/>
          <w:color w:val="525252" w:themeColor="accent3" w:themeShade="80"/>
          <w:sz w:val="28"/>
          <w:szCs w:val="28"/>
          <w:lang w:eastAsia="ru-RU"/>
        </w:rPr>
        <w:t>(или показывая рукой)</w:t>
      </w:r>
      <w:r w:rsidRPr="004049CF"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  <w:t>.</w:t>
      </w:r>
    </w:p>
    <w:p w14:paraId="61B70D47" w14:textId="77777777" w:rsidR="00CA7AB5" w:rsidRPr="00072E18" w:rsidRDefault="00CA7AB5" w:rsidP="00CA7AB5">
      <w:pPr>
        <w:spacing w:line="240" w:lineRule="auto"/>
        <w:rPr>
          <w:rFonts w:ascii="Times New Roman" w:hAnsi="Times New Roman" w:cs="Times New Roman"/>
          <w:color w:val="525252" w:themeColor="accent3" w:themeShade="80"/>
          <w:sz w:val="28"/>
          <w:szCs w:val="28"/>
        </w:rPr>
      </w:pPr>
    </w:p>
    <w:p w14:paraId="762B3DD4" w14:textId="46853B47" w:rsidR="00CA7AB5" w:rsidRPr="004049CF" w:rsidRDefault="00CA7AB5" w:rsidP="00CA7A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25252" w:themeColor="accent3" w:themeShade="80"/>
          <w:sz w:val="28"/>
          <w:szCs w:val="28"/>
          <w:lang w:eastAsia="ru-RU"/>
        </w:rPr>
      </w:pPr>
    </w:p>
    <w:p w14:paraId="0BBE21FD" w14:textId="77777777" w:rsidR="008D3C11" w:rsidRDefault="008D3C11"/>
    <w:sectPr w:rsidR="008D3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8A7"/>
    <w:rsid w:val="001839C5"/>
    <w:rsid w:val="002A38A7"/>
    <w:rsid w:val="002A7A7C"/>
    <w:rsid w:val="00706324"/>
    <w:rsid w:val="007270B2"/>
    <w:rsid w:val="008D3C11"/>
    <w:rsid w:val="00CA7AB5"/>
    <w:rsid w:val="00D627E9"/>
    <w:rsid w:val="00E14328"/>
    <w:rsid w:val="00F2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55385"/>
  <w15:chartTrackingRefBased/>
  <w15:docId w15:val="{E4566B65-9B4A-4108-B367-3E81614F7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A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79042920711</dc:creator>
  <cp:keywords/>
  <dc:description/>
  <cp:lastModifiedBy>79042920711</cp:lastModifiedBy>
  <cp:revision>6</cp:revision>
  <dcterms:created xsi:type="dcterms:W3CDTF">2024-06-19T15:13:00Z</dcterms:created>
  <dcterms:modified xsi:type="dcterms:W3CDTF">2024-06-19T16:32:00Z</dcterms:modified>
</cp:coreProperties>
</file>