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18483" w14:textId="3D300BB2" w:rsidR="0039067B" w:rsidRDefault="0039067B" w:rsidP="0039067B">
      <w:pPr>
        <w:pStyle w:val="c9"/>
        <w:shd w:val="clear" w:color="auto" w:fill="FFFFFF"/>
        <w:spacing w:before="0" w:beforeAutospacing="0" w:after="0" w:afterAutospacing="0"/>
        <w:ind w:firstLine="568"/>
        <w:jc w:val="center"/>
        <w:rPr>
          <w:rFonts w:ascii="Calibri" w:hAnsi="Calibri" w:cs="Calibri"/>
          <w:color w:val="000000"/>
          <w:sz w:val="22"/>
          <w:szCs w:val="22"/>
        </w:rPr>
      </w:pPr>
      <w:r>
        <w:rPr>
          <w:rStyle w:val="c7"/>
          <w:b/>
          <w:bCs/>
          <w:color w:val="000000"/>
          <w:sz w:val="32"/>
          <w:szCs w:val="32"/>
        </w:rPr>
        <w:t xml:space="preserve">Консультация для </w:t>
      </w:r>
      <w:r>
        <w:rPr>
          <w:rStyle w:val="c7"/>
          <w:b/>
          <w:bCs/>
          <w:color w:val="000000"/>
          <w:sz w:val="32"/>
          <w:szCs w:val="32"/>
        </w:rPr>
        <w:t>педагогов</w:t>
      </w:r>
      <w:r>
        <w:rPr>
          <w:rStyle w:val="c7"/>
          <w:b/>
          <w:bCs/>
          <w:color w:val="000000"/>
          <w:sz w:val="32"/>
          <w:szCs w:val="32"/>
        </w:rPr>
        <w:t xml:space="preserve"> на тему</w:t>
      </w:r>
    </w:p>
    <w:p w14:paraId="5E257E30" w14:textId="773D7F5B" w:rsidR="0039067B" w:rsidRDefault="0039067B" w:rsidP="0039067B">
      <w:pPr>
        <w:pStyle w:val="c9"/>
        <w:shd w:val="clear" w:color="auto" w:fill="FFFFFF"/>
        <w:spacing w:before="0" w:beforeAutospacing="0" w:after="0" w:afterAutospacing="0"/>
        <w:ind w:firstLine="568"/>
        <w:jc w:val="center"/>
        <w:rPr>
          <w:rStyle w:val="c7"/>
          <w:b/>
          <w:bCs/>
          <w:color w:val="000000"/>
          <w:sz w:val="32"/>
          <w:szCs w:val="32"/>
        </w:rPr>
      </w:pPr>
      <w:r>
        <w:rPr>
          <w:rStyle w:val="c7"/>
          <w:b/>
          <w:bCs/>
          <w:color w:val="000000"/>
          <w:sz w:val="32"/>
          <w:szCs w:val="32"/>
        </w:rPr>
        <w:t>«Нетрадиционные техники рисования»</w:t>
      </w:r>
    </w:p>
    <w:p w14:paraId="0D4BC225" w14:textId="77777777" w:rsidR="0039067B" w:rsidRDefault="0039067B" w:rsidP="0039067B">
      <w:pPr>
        <w:pStyle w:val="c9"/>
        <w:shd w:val="clear" w:color="auto" w:fill="FFFFFF"/>
        <w:spacing w:before="0" w:beforeAutospacing="0" w:after="0" w:afterAutospacing="0"/>
        <w:ind w:firstLine="568"/>
        <w:jc w:val="center"/>
        <w:rPr>
          <w:rFonts w:ascii="Calibri" w:hAnsi="Calibri" w:cs="Calibri"/>
          <w:color w:val="000000"/>
          <w:sz w:val="22"/>
          <w:szCs w:val="22"/>
        </w:rPr>
      </w:pPr>
    </w:p>
    <w:p w14:paraId="5F66E727" w14:textId="3D38577E" w:rsidR="0039067B" w:rsidRDefault="0039067B" w:rsidP="0039067B">
      <w:pPr>
        <w:pStyle w:val="c13"/>
        <w:shd w:val="clear" w:color="auto" w:fill="FFFFFF"/>
        <w:spacing w:before="0" w:beforeAutospacing="0" w:after="0" w:afterAutospacing="0"/>
        <w:ind w:firstLine="568"/>
        <w:jc w:val="right"/>
        <w:rPr>
          <w:rFonts w:ascii="Calibri" w:hAnsi="Calibri" w:cs="Calibri"/>
          <w:color w:val="000000"/>
          <w:sz w:val="22"/>
          <w:szCs w:val="22"/>
        </w:rPr>
      </w:pPr>
      <w:r>
        <w:rPr>
          <w:rStyle w:val="c2"/>
          <w:b/>
          <w:bCs/>
          <w:color w:val="000000"/>
          <w:sz w:val="28"/>
          <w:szCs w:val="28"/>
        </w:rPr>
        <w:t>Подготовила: </w:t>
      </w:r>
      <w:r>
        <w:rPr>
          <w:rStyle w:val="c4"/>
          <w:color w:val="000000"/>
          <w:sz w:val="28"/>
          <w:szCs w:val="28"/>
        </w:rPr>
        <w:t>Рагимова В.Г.</w:t>
      </w:r>
    </w:p>
    <w:p w14:paraId="09BEBCB5" w14:textId="77777777" w:rsidR="0039067B" w:rsidRDefault="0039067B" w:rsidP="0039067B">
      <w:pPr>
        <w:pStyle w:val="c5"/>
        <w:numPr>
          <w:ilvl w:val="0"/>
          <w:numId w:val="1"/>
        </w:numPr>
        <w:shd w:val="clear" w:color="auto" w:fill="FFFFFF"/>
        <w:ind w:left="1648"/>
        <w:jc w:val="both"/>
        <w:rPr>
          <w:rFonts w:ascii="Calibri" w:hAnsi="Calibri" w:cs="Calibri"/>
          <w:color w:val="000000"/>
          <w:sz w:val="22"/>
          <w:szCs w:val="22"/>
        </w:rPr>
      </w:pPr>
      <w:proofErr w:type="gramStart"/>
      <w:r>
        <w:rPr>
          <w:rStyle w:val="c2"/>
          <w:b/>
          <w:bCs/>
          <w:color w:val="000000"/>
          <w:sz w:val="28"/>
          <w:szCs w:val="28"/>
        </w:rPr>
        <w:t>Тычок  жесткой</w:t>
      </w:r>
      <w:proofErr w:type="gramEnd"/>
      <w:r>
        <w:rPr>
          <w:rStyle w:val="c2"/>
          <w:b/>
          <w:bCs/>
          <w:color w:val="000000"/>
          <w:sz w:val="28"/>
          <w:szCs w:val="28"/>
        </w:rPr>
        <w:t xml:space="preserve">  полусухой  кистью</w:t>
      </w:r>
    </w:p>
    <w:p w14:paraId="755A10B1"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фактурность окраски, цвет.</w:t>
      </w:r>
    </w:p>
    <w:p w14:paraId="1B3F4532"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жесткая кисть, гуашь, бумага любого цвета и формата либо вырезанный силуэт пушистого или колючего животного.</w:t>
      </w:r>
    </w:p>
    <w:p w14:paraId="654E6268"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Способ получения изображения: ребенок опускает в гуашь кисть и ударяет ею по бумаге, держа вертикально. При работе кисть в воду не опускается. Таким образом, заполняется весь лист, контур или шаблон. Получается имитация фактурности пушистой или колючей поверхности.</w:t>
      </w:r>
    </w:p>
    <w:p w14:paraId="0B22286B" w14:textId="77777777" w:rsidR="0039067B" w:rsidRDefault="0039067B" w:rsidP="0039067B">
      <w:pPr>
        <w:pStyle w:val="c5"/>
        <w:numPr>
          <w:ilvl w:val="0"/>
          <w:numId w:val="2"/>
        </w:numPr>
        <w:shd w:val="clear" w:color="auto" w:fill="FFFFFF"/>
        <w:ind w:left="1648"/>
        <w:jc w:val="both"/>
        <w:rPr>
          <w:rFonts w:ascii="Calibri" w:hAnsi="Calibri" w:cs="Calibri"/>
          <w:color w:val="000000"/>
          <w:sz w:val="22"/>
          <w:szCs w:val="22"/>
        </w:rPr>
      </w:pPr>
      <w:proofErr w:type="gramStart"/>
      <w:r>
        <w:rPr>
          <w:rStyle w:val="c2"/>
          <w:b/>
          <w:bCs/>
          <w:color w:val="000000"/>
          <w:sz w:val="28"/>
          <w:szCs w:val="28"/>
        </w:rPr>
        <w:t>Рисование  пальчиками</w:t>
      </w:r>
      <w:proofErr w:type="gramEnd"/>
    </w:p>
    <w:p w14:paraId="38755548"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пятно, точка, короткая линия, цвет.</w:t>
      </w:r>
    </w:p>
    <w:p w14:paraId="08557EC8"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мисочки с гуашью, плотная бумага любого цвета, небольшие листы, салфетки.</w:t>
      </w:r>
    </w:p>
    <w:p w14:paraId="52ED670B"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Способ получения изображения: ребенок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14:paraId="7896E729" w14:textId="77777777" w:rsidR="0039067B" w:rsidRDefault="0039067B" w:rsidP="0039067B">
      <w:pPr>
        <w:pStyle w:val="c5"/>
        <w:numPr>
          <w:ilvl w:val="0"/>
          <w:numId w:val="3"/>
        </w:numPr>
        <w:shd w:val="clear" w:color="auto" w:fill="FFFFFF"/>
        <w:ind w:left="1648"/>
        <w:jc w:val="both"/>
        <w:rPr>
          <w:rFonts w:ascii="Calibri" w:hAnsi="Calibri" w:cs="Calibri"/>
          <w:color w:val="000000"/>
          <w:sz w:val="22"/>
          <w:szCs w:val="22"/>
        </w:rPr>
      </w:pPr>
      <w:proofErr w:type="gramStart"/>
      <w:r>
        <w:rPr>
          <w:rStyle w:val="c2"/>
          <w:b/>
          <w:bCs/>
          <w:color w:val="000000"/>
          <w:sz w:val="28"/>
          <w:szCs w:val="28"/>
        </w:rPr>
        <w:t>Рисование  ладошкой</w:t>
      </w:r>
      <w:proofErr w:type="gramEnd"/>
    </w:p>
    <w:p w14:paraId="502F0BC0"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пятно, цвет, фантастический силуэт.</w:t>
      </w:r>
    </w:p>
    <w:p w14:paraId="37E2A855"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широкие блюдечки с гуашью, кисть, плотная бумага любого цвета, листы большого формата, салфетки.</w:t>
      </w:r>
    </w:p>
    <w:p w14:paraId="0D6087B8"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Способ получения изображения: ребенок опускает в гуашь ладошку </w:t>
      </w:r>
      <w:r>
        <w:rPr>
          <w:rStyle w:val="c3"/>
          <w:i/>
          <w:iCs/>
          <w:color w:val="000000"/>
          <w:sz w:val="28"/>
          <w:szCs w:val="28"/>
        </w:rPr>
        <w:t>(всю кисть) </w:t>
      </w:r>
      <w:r>
        <w:rPr>
          <w:rStyle w:val="c4"/>
          <w:color w:val="000000"/>
          <w:sz w:val="28"/>
          <w:szCs w:val="28"/>
        </w:rPr>
        <w:t>или окрашивает ее с помощью кисточки </w:t>
      </w:r>
      <w:r>
        <w:rPr>
          <w:rStyle w:val="c3"/>
          <w:i/>
          <w:iCs/>
          <w:color w:val="000000"/>
          <w:sz w:val="28"/>
          <w:szCs w:val="28"/>
        </w:rPr>
        <w:t>(с 5-ти лет)</w:t>
      </w:r>
      <w:r>
        <w:rPr>
          <w:rStyle w:val="c0"/>
          <w:color w:val="000000"/>
          <w:sz w:val="28"/>
          <w:szCs w:val="28"/>
        </w:rPr>
        <w:t>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14:paraId="4B435238" w14:textId="77777777" w:rsidR="0039067B" w:rsidRDefault="0039067B" w:rsidP="0039067B">
      <w:pPr>
        <w:pStyle w:val="c5"/>
        <w:numPr>
          <w:ilvl w:val="0"/>
          <w:numId w:val="4"/>
        </w:numPr>
        <w:shd w:val="clear" w:color="auto" w:fill="FFFFFF"/>
        <w:ind w:left="1648"/>
        <w:jc w:val="both"/>
        <w:rPr>
          <w:rFonts w:ascii="Calibri" w:hAnsi="Calibri" w:cs="Calibri"/>
          <w:color w:val="000000"/>
          <w:sz w:val="22"/>
          <w:szCs w:val="22"/>
        </w:rPr>
      </w:pPr>
      <w:proofErr w:type="gramStart"/>
      <w:r>
        <w:rPr>
          <w:rStyle w:val="c2"/>
          <w:b/>
          <w:bCs/>
          <w:color w:val="000000"/>
          <w:sz w:val="28"/>
          <w:szCs w:val="28"/>
        </w:rPr>
        <w:t>Скатывание  бумаги</w:t>
      </w:r>
      <w:proofErr w:type="gramEnd"/>
    </w:p>
    <w:p w14:paraId="70B606E8"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фактура, объем.</w:t>
      </w:r>
    </w:p>
    <w:p w14:paraId="1233E6F3"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салфетки либо цветная двухсторонняя бумага, клей ПВА, налитый в блюдце, плотная бумага или цветной картон для основы.</w:t>
      </w:r>
    </w:p>
    <w:p w14:paraId="6C2FA4B5"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Способ получения изображения: ребенок мнет в руках бумагу, пока она не станет мягкой. Затем скатывает из нее шарик. Размеры его могут быть различными: от маленького </w:t>
      </w:r>
      <w:r>
        <w:rPr>
          <w:rStyle w:val="c3"/>
          <w:i/>
          <w:iCs/>
          <w:color w:val="000000"/>
          <w:sz w:val="28"/>
          <w:szCs w:val="28"/>
        </w:rPr>
        <w:t>(ягодка) </w:t>
      </w:r>
      <w:r>
        <w:rPr>
          <w:rStyle w:val="c4"/>
          <w:color w:val="000000"/>
          <w:sz w:val="28"/>
          <w:szCs w:val="28"/>
        </w:rPr>
        <w:t>до большого </w:t>
      </w:r>
      <w:r>
        <w:rPr>
          <w:rStyle w:val="c3"/>
          <w:i/>
          <w:iCs/>
          <w:color w:val="000000"/>
          <w:sz w:val="28"/>
          <w:szCs w:val="28"/>
        </w:rPr>
        <w:t>(облачко, ком для снеговика).</w:t>
      </w:r>
      <w:r>
        <w:rPr>
          <w:rStyle w:val="c0"/>
          <w:color w:val="000000"/>
          <w:sz w:val="28"/>
          <w:szCs w:val="28"/>
        </w:rPr>
        <w:t> После этого бумажный комочек опускается в клей и приклеивается на основу.</w:t>
      </w:r>
    </w:p>
    <w:p w14:paraId="7ACEA8F0" w14:textId="77777777" w:rsidR="0039067B" w:rsidRDefault="0039067B" w:rsidP="0039067B">
      <w:pPr>
        <w:pStyle w:val="c5"/>
        <w:numPr>
          <w:ilvl w:val="0"/>
          <w:numId w:val="5"/>
        </w:numPr>
        <w:shd w:val="clear" w:color="auto" w:fill="FFFFFF"/>
        <w:ind w:left="1648"/>
        <w:jc w:val="both"/>
        <w:rPr>
          <w:rFonts w:ascii="Calibri" w:hAnsi="Calibri" w:cs="Calibri"/>
          <w:color w:val="000000"/>
          <w:sz w:val="22"/>
          <w:szCs w:val="22"/>
        </w:rPr>
      </w:pPr>
      <w:proofErr w:type="gramStart"/>
      <w:r>
        <w:rPr>
          <w:rStyle w:val="c2"/>
          <w:b/>
          <w:bCs/>
          <w:color w:val="000000"/>
          <w:sz w:val="28"/>
          <w:szCs w:val="28"/>
        </w:rPr>
        <w:lastRenderedPageBreak/>
        <w:t>Оттиск  поролоном</w:t>
      </w:r>
      <w:proofErr w:type="gramEnd"/>
    </w:p>
    <w:p w14:paraId="653402AF"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пятно, фактура, цвет.</w:t>
      </w:r>
    </w:p>
    <w:p w14:paraId="1757EB63"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мисочка либо пластиковая коробочка, в которую вложена штемпельная подушка из тонкого поролона, пропитанная гуашью, плотная бумага любого цвета и размера, кусочки поролона.</w:t>
      </w:r>
    </w:p>
    <w:p w14:paraId="22EDF974"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Способ получения изображения: ребенок прижимает поролон к штемпельной подушке с краской и наносит оттиск на бумагу. Для изменения цвета берутся другие мисочка и поролон.</w:t>
      </w:r>
    </w:p>
    <w:p w14:paraId="1E878B5E" w14:textId="77777777" w:rsidR="0039067B" w:rsidRDefault="0039067B" w:rsidP="0039067B">
      <w:pPr>
        <w:pStyle w:val="c5"/>
        <w:numPr>
          <w:ilvl w:val="0"/>
          <w:numId w:val="6"/>
        </w:numPr>
        <w:shd w:val="clear" w:color="auto" w:fill="FFFFFF"/>
        <w:ind w:left="1648"/>
        <w:jc w:val="both"/>
        <w:rPr>
          <w:rFonts w:ascii="Calibri" w:hAnsi="Calibri" w:cs="Calibri"/>
          <w:color w:val="000000"/>
          <w:sz w:val="22"/>
          <w:szCs w:val="22"/>
        </w:rPr>
      </w:pPr>
      <w:proofErr w:type="gramStart"/>
      <w:r>
        <w:rPr>
          <w:rStyle w:val="c2"/>
          <w:b/>
          <w:bCs/>
          <w:color w:val="000000"/>
          <w:sz w:val="28"/>
          <w:szCs w:val="28"/>
        </w:rPr>
        <w:t>Оттиск  пенопластом</w:t>
      </w:r>
      <w:proofErr w:type="gramEnd"/>
    </w:p>
    <w:p w14:paraId="50FA5FC7"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пятно, фактура, цвет.</w:t>
      </w:r>
    </w:p>
    <w:p w14:paraId="30392BD6"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мисочка или пластиковая коробочка, в которую вложена штемпельная подушка из тонкого поролона, пропитанная гуашью, плотная бумага любого цвета и размера, кусочки пенопласта.</w:t>
      </w:r>
    </w:p>
    <w:p w14:paraId="1C5382B7"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Способ получения изображения: ребенок прижимает пенопласт к штемпельной подушке с краской и наносит оттиск на бумагу. Чтобы получить другой цвет, меняются и мисочка, и пенопласт.</w:t>
      </w:r>
    </w:p>
    <w:p w14:paraId="4ACA7561" w14:textId="77777777" w:rsidR="0039067B" w:rsidRDefault="0039067B" w:rsidP="0039067B">
      <w:pPr>
        <w:pStyle w:val="c5"/>
        <w:numPr>
          <w:ilvl w:val="0"/>
          <w:numId w:val="7"/>
        </w:numPr>
        <w:shd w:val="clear" w:color="auto" w:fill="FFFFFF"/>
        <w:ind w:left="1648"/>
        <w:jc w:val="both"/>
        <w:rPr>
          <w:rFonts w:ascii="Calibri" w:hAnsi="Calibri" w:cs="Calibri"/>
          <w:color w:val="000000"/>
          <w:sz w:val="22"/>
          <w:szCs w:val="22"/>
        </w:rPr>
      </w:pPr>
      <w:proofErr w:type="gramStart"/>
      <w:r>
        <w:rPr>
          <w:rStyle w:val="c2"/>
          <w:b/>
          <w:bCs/>
          <w:color w:val="000000"/>
          <w:sz w:val="28"/>
          <w:szCs w:val="28"/>
        </w:rPr>
        <w:t>Оттиск  смятой</w:t>
      </w:r>
      <w:proofErr w:type="gramEnd"/>
      <w:r>
        <w:rPr>
          <w:rStyle w:val="c2"/>
          <w:b/>
          <w:bCs/>
          <w:color w:val="000000"/>
          <w:sz w:val="28"/>
          <w:szCs w:val="28"/>
        </w:rPr>
        <w:t xml:space="preserve">  бумагой</w:t>
      </w:r>
    </w:p>
    <w:p w14:paraId="5405EE57"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пятно, фактура, цвет.</w:t>
      </w:r>
    </w:p>
    <w:p w14:paraId="02957339"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блюдце либо пластиковая коробочка, в которую вложена штемпельная подушка из тонкого поролона, пропитанная гуашью, плотная бумага любого цвета и размера, смятая бумага.</w:t>
      </w:r>
    </w:p>
    <w:p w14:paraId="3A720F99"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Способ получения изображения: 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p>
    <w:p w14:paraId="44CD3BC6" w14:textId="77777777" w:rsidR="0039067B" w:rsidRDefault="0039067B" w:rsidP="0039067B">
      <w:pPr>
        <w:pStyle w:val="c5"/>
        <w:numPr>
          <w:ilvl w:val="0"/>
          <w:numId w:val="8"/>
        </w:numPr>
        <w:shd w:val="clear" w:color="auto" w:fill="FFFFFF"/>
        <w:ind w:left="1648"/>
        <w:jc w:val="both"/>
        <w:rPr>
          <w:rFonts w:ascii="Calibri" w:hAnsi="Calibri" w:cs="Calibri"/>
          <w:color w:val="000000"/>
          <w:sz w:val="22"/>
          <w:szCs w:val="22"/>
        </w:rPr>
      </w:pPr>
      <w:proofErr w:type="gramStart"/>
      <w:r>
        <w:rPr>
          <w:rStyle w:val="c2"/>
          <w:b/>
          <w:bCs/>
          <w:color w:val="000000"/>
          <w:sz w:val="28"/>
          <w:szCs w:val="28"/>
        </w:rPr>
        <w:t>Восковые  мелки</w:t>
      </w:r>
      <w:proofErr w:type="gramEnd"/>
      <w:r>
        <w:rPr>
          <w:rStyle w:val="c2"/>
          <w:b/>
          <w:bCs/>
          <w:color w:val="000000"/>
          <w:sz w:val="28"/>
          <w:szCs w:val="28"/>
        </w:rPr>
        <w:t xml:space="preserve">  +  акварель</w:t>
      </w:r>
    </w:p>
    <w:p w14:paraId="107AE796"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цвет, линия, пятно, фактура.</w:t>
      </w:r>
    </w:p>
    <w:p w14:paraId="56131200"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восковые мелки, плотная белая бумага, акварель, кисти.</w:t>
      </w:r>
    </w:p>
    <w:p w14:paraId="34A65FCB"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xml:space="preserve">Способ получения изображения: ребенок рисует восковыми мелками на белой бумаге. Затем закрашивает лист акварелью в один или несколько цветов. Рисунок мелками остается </w:t>
      </w:r>
      <w:proofErr w:type="spellStart"/>
      <w:r>
        <w:rPr>
          <w:rStyle w:val="c0"/>
          <w:color w:val="000000"/>
          <w:sz w:val="28"/>
          <w:szCs w:val="28"/>
        </w:rPr>
        <w:t>незакрашенным</w:t>
      </w:r>
      <w:proofErr w:type="spellEnd"/>
      <w:r>
        <w:rPr>
          <w:rStyle w:val="c0"/>
          <w:color w:val="000000"/>
          <w:sz w:val="28"/>
          <w:szCs w:val="28"/>
        </w:rPr>
        <w:t>.</w:t>
      </w:r>
    </w:p>
    <w:p w14:paraId="6DB5C7C2" w14:textId="77777777" w:rsidR="0039067B" w:rsidRDefault="0039067B" w:rsidP="0039067B">
      <w:pPr>
        <w:pStyle w:val="c5"/>
        <w:numPr>
          <w:ilvl w:val="0"/>
          <w:numId w:val="9"/>
        </w:numPr>
        <w:shd w:val="clear" w:color="auto" w:fill="FFFFFF"/>
        <w:ind w:left="1648"/>
        <w:jc w:val="both"/>
        <w:rPr>
          <w:rFonts w:ascii="Calibri" w:hAnsi="Calibri" w:cs="Calibri"/>
          <w:color w:val="000000"/>
          <w:sz w:val="22"/>
          <w:szCs w:val="22"/>
        </w:rPr>
      </w:pPr>
      <w:proofErr w:type="gramStart"/>
      <w:r>
        <w:rPr>
          <w:rStyle w:val="c2"/>
          <w:b/>
          <w:bCs/>
          <w:color w:val="000000"/>
          <w:sz w:val="28"/>
          <w:szCs w:val="28"/>
        </w:rPr>
        <w:t>Свеча  +</w:t>
      </w:r>
      <w:proofErr w:type="gramEnd"/>
      <w:r>
        <w:rPr>
          <w:rStyle w:val="c2"/>
          <w:b/>
          <w:bCs/>
          <w:color w:val="000000"/>
          <w:sz w:val="28"/>
          <w:szCs w:val="28"/>
        </w:rPr>
        <w:t xml:space="preserve">  акварель</w:t>
      </w:r>
    </w:p>
    <w:p w14:paraId="71BD5595"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цвет, линия, пятно, фактура.</w:t>
      </w:r>
    </w:p>
    <w:p w14:paraId="07893BEE"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свеча, плотная бумага, акварель, кисти.</w:t>
      </w:r>
    </w:p>
    <w:p w14:paraId="36CCC43F"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Способ получения изображения: ребенок рисует свечой на бумаге. Затем закрашивает лист акварелью в один или несколько цветов. Рисунок свечой остается белым.</w:t>
      </w:r>
    </w:p>
    <w:p w14:paraId="689173DC" w14:textId="77777777" w:rsidR="0039067B" w:rsidRDefault="0039067B" w:rsidP="0039067B">
      <w:pPr>
        <w:pStyle w:val="c5"/>
        <w:numPr>
          <w:ilvl w:val="0"/>
          <w:numId w:val="10"/>
        </w:numPr>
        <w:shd w:val="clear" w:color="auto" w:fill="FFFFFF"/>
        <w:ind w:left="1648"/>
        <w:jc w:val="both"/>
        <w:rPr>
          <w:rFonts w:ascii="Calibri" w:hAnsi="Calibri" w:cs="Calibri"/>
          <w:color w:val="000000"/>
          <w:sz w:val="22"/>
          <w:szCs w:val="22"/>
        </w:rPr>
      </w:pPr>
      <w:r>
        <w:rPr>
          <w:rStyle w:val="c2"/>
          <w:b/>
          <w:bCs/>
          <w:color w:val="000000"/>
          <w:sz w:val="28"/>
          <w:szCs w:val="28"/>
        </w:rPr>
        <w:lastRenderedPageBreak/>
        <w:t> </w:t>
      </w:r>
      <w:proofErr w:type="gramStart"/>
      <w:r>
        <w:rPr>
          <w:rStyle w:val="c2"/>
          <w:b/>
          <w:bCs/>
          <w:color w:val="000000"/>
          <w:sz w:val="28"/>
          <w:szCs w:val="28"/>
        </w:rPr>
        <w:t>Монотипия  предметная</w:t>
      </w:r>
      <w:proofErr w:type="gramEnd"/>
    </w:p>
    <w:p w14:paraId="2F16A9FF"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пятно, цвет, симметрия.</w:t>
      </w:r>
    </w:p>
    <w:p w14:paraId="138464C5"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плотная бумага любого цвета, кисти, гуашь или акварель.</w:t>
      </w:r>
    </w:p>
    <w:p w14:paraId="591A97D5"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Способ получения изображения: ребенок складывает лист бумаги вдвое и на одной его половине рисует половину изображаемого предмета (предметы выбираются симметричные). После рисования каждой части предмета, пока не высохла краска, лист снова складывается пополам для получения отпечатка. Затем изображение можно украсить, также складывая лист после рисования нескольких украшений.</w:t>
      </w:r>
    </w:p>
    <w:p w14:paraId="6C3F9E0B" w14:textId="77777777" w:rsidR="0039067B" w:rsidRDefault="0039067B" w:rsidP="0039067B">
      <w:pPr>
        <w:pStyle w:val="c5"/>
        <w:numPr>
          <w:ilvl w:val="0"/>
          <w:numId w:val="11"/>
        </w:numPr>
        <w:shd w:val="clear" w:color="auto" w:fill="FFFFFF"/>
        <w:ind w:left="1648"/>
        <w:jc w:val="both"/>
        <w:rPr>
          <w:rFonts w:ascii="Calibri" w:hAnsi="Calibri" w:cs="Calibri"/>
          <w:color w:val="000000"/>
          <w:sz w:val="22"/>
          <w:szCs w:val="22"/>
        </w:rPr>
      </w:pPr>
      <w:r>
        <w:rPr>
          <w:rStyle w:val="c2"/>
          <w:b/>
          <w:bCs/>
          <w:color w:val="000000"/>
          <w:sz w:val="28"/>
          <w:szCs w:val="28"/>
        </w:rPr>
        <w:t> Черно-</w:t>
      </w:r>
      <w:proofErr w:type="gramStart"/>
      <w:r>
        <w:rPr>
          <w:rStyle w:val="c2"/>
          <w:b/>
          <w:bCs/>
          <w:color w:val="000000"/>
          <w:sz w:val="28"/>
          <w:szCs w:val="28"/>
        </w:rPr>
        <w:t>белый  </w:t>
      </w:r>
      <w:proofErr w:type="spellStart"/>
      <w:r>
        <w:rPr>
          <w:rStyle w:val="c2"/>
          <w:b/>
          <w:bCs/>
          <w:color w:val="000000"/>
          <w:sz w:val="28"/>
          <w:szCs w:val="28"/>
        </w:rPr>
        <w:t>граттаж</w:t>
      </w:r>
      <w:proofErr w:type="spellEnd"/>
      <w:proofErr w:type="gramEnd"/>
      <w:r>
        <w:rPr>
          <w:rStyle w:val="c2"/>
          <w:b/>
          <w:bCs/>
          <w:color w:val="000000"/>
          <w:sz w:val="28"/>
          <w:szCs w:val="28"/>
        </w:rPr>
        <w:t xml:space="preserve"> (грунтованный лист)</w:t>
      </w:r>
    </w:p>
    <w:p w14:paraId="5F9EF9C4"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линия, штрих, контраст.</w:t>
      </w:r>
    </w:p>
    <w:p w14:paraId="70E0B216"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xml:space="preserve">Материалы: </w:t>
      </w:r>
      <w:proofErr w:type="spellStart"/>
      <w:r>
        <w:rPr>
          <w:rStyle w:val="c0"/>
          <w:color w:val="000000"/>
          <w:sz w:val="28"/>
          <w:szCs w:val="28"/>
        </w:rPr>
        <w:t>полукартон</w:t>
      </w:r>
      <w:proofErr w:type="spellEnd"/>
      <w:r>
        <w:rPr>
          <w:rStyle w:val="c0"/>
          <w:color w:val="000000"/>
          <w:sz w:val="28"/>
          <w:szCs w:val="28"/>
        </w:rPr>
        <w:t xml:space="preserve"> либо плотная бумага белого цвета, свеча, широкая кисть, черная тушь, жидкое мыло (примерно одна капля на столовую ложку туши) или зубной порошок, мисочки для туши, палочка с заточенными концами.</w:t>
      </w:r>
    </w:p>
    <w:p w14:paraId="771CE6AE"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Способ получения изображения: ребенок натирает свечой лист так, чтобы он весь был покрыт слоем воска. Затем на него наносится тушь с жидким мылом либо зубной порошок, в этом случае он заливается тушью без добавок. После высыхания палочкой процарапывается рисунок.</w:t>
      </w:r>
    </w:p>
    <w:p w14:paraId="2ACAA89C" w14:textId="77777777" w:rsidR="0039067B" w:rsidRDefault="0039067B" w:rsidP="0039067B">
      <w:pPr>
        <w:pStyle w:val="c5"/>
        <w:numPr>
          <w:ilvl w:val="0"/>
          <w:numId w:val="12"/>
        </w:numPr>
        <w:shd w:val="clear" w:color="auto" w:fill="FFFFFF"/>
        <w:ind w:left="1648"/>
        <w:jc w:val="both"/>
        <w:rPr>
          <w:rFonts w:ascii="Calibri" w:hAnsi="Calibri" w:cs="Calibri"/>
          <w:color w:val="000000"/>
          <w:sz w:val="22"/>
          <w:szCs w:val="22"/>
        </w:rPr>
      </w:pPr>
      <w:r>
        <w:rPr>
          <w:rStyle w:val="c2"/>
          <w:b/>
          <w:bCs/>
          <w:color w:val="000000"/>
          <w:sz w:val="28"/>
          <w:szCs w:val="28"/>
        </w:rPr>
        <w:t> </w:t>
      </w:r>
      <w:proofErr w:type="spellStart"/>
      <w:proofErr w:type="gramStart"/>
      <w:r>
        <w:rPr>
          <w:rStyle w:val="c2"/>
          <w:b/>
          <w:bCs/>
          <w:color w:val="000000"/>
          <w:sz w:val="28"/>
          <w:szCs w:val="28"/>
        </w:rPr>
        <w:t>Кляксография</w:t>
      </w:r>
      <w:proofErr w:type="spellEnd"/>
      <w:r>
        <w:rPr>
          <w:rStyle w:val="c2"/>
          <w:b/>
          <w:bCs/>
          <w:color w:val="000000"/>
          <w:sz w:val="28"/>
          <w:szCs w:val="28"/>
        </w:rPr>
        <w:t xml:space="preserve">  с</w:t>
      </w:r>
      <w:proofErr w:type="gramEnd"/>
      <w:r>
        <w:rPr>
          <w:rStyle w:val="c2"/>
          <w:b/>
          <w:bCs/>
          <w:color w:val="000000"/>
          <w:sz w:val="28"/>
          <w:szCs w:val="28"/>
        </w:rPr>
        <w:t xml:space="preserve">  трубочкой</w:t>
      </w:r>
    </w:p>
    <w:p w14:paraId="3BB324D7"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пятно.</w:t>
      </w:r>
    </w:p>
    <w:p w14:paraId="62992079"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бумага, тушь либо жидко разведенная гуашь в мисочке, пластиковая ложечка, трубочка (соломинка для напитков).</w:t>
      </w:r>
    </w:p>
    <w:p w14:paraId="277FB007"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Способ получения изображения: ребенок зачерпывает пластиковой ложкой краску, выливает ее на лист, делая небольшое пятно </w:t>
      </w:r>
      <w:r>
        <w:rPr>
          <w:rStyle w:val="c3"/>
          <w:i/>
          <w:iCs/>
          <w:color w:val="000000"/>
          <w:sz w:val="28"/>
          <w:szCs w:val="28"/>
        </w:rPr>
        <w:t>(капельку).</w:t>
      </w:r>
      <w:r>
        <w:rPr>
          <w:rStyle w:val="c0"/>
          <w:color w:val="000000"/>
          <w:sz w:val="28"/>
          <w:szCs w:val="28"/>
        </w:rPr>
        <w:t> Затем на это пятно дует из трубочки так, чтобы ее конец не касался ни пятна, ни бумаги. При необходимости процедура повторяется. Недостающие детали дорисовываются.</w:t>
      </w:r>
    </w:p>
    <w:p w14:paraId="6890CFDC" w14:textId="77777777" w:rsidR="0039067B" w:rsidRDefault="0039067B" w:rsidP="0039067B">
      <w:pPr>
        <w:pStyle w:val="c5"/>
        <w:numPr>
          <w:ilvl w:val="0"/>
          <w:numId w:val="13"/>
        </w:numPr>
        <w:shd w:val="clear" w:color="auto" w:fill="FFFFFF"/>
        <w:ind w:left="1648"/>
        <w:jc w:val="both"/>
        <w:rPr>
          <w:rFonts w:ascii="Calibri" w:hAnsi="Calibri" w:cs="Calibri"/>
          <w:color w:val="000000"/>
          <w:sz w:val="22"/>
          <w:szCs w:val="22"/>
        </w:rPr>
      </w:pPr>
      <w:r>
        <w:rPr>
          <w:rStyle w:val="c4"/>
          <w:color w:val="000000"/>
          <w:sz w:val="28"/>
          <w:szCs w:val="28"/>
        </w:rPr>
        <w:t> </w:t>
      </w:r>
      <w:proofErr w:type="spellStart"/>
      <w:r>
        <w:rPr>
          <w:rStyle w:val="c2"/>
          <w:b/>
          <w:bCs/>
          <w:color w:val="000000"/>
          <w:sz w:val="28"/>
          <w:szCs w:val="28"/>
        </w:rPr>
        <w:t>Набрызг</w:t>
      </w:r>
      <w:proofErr w:type="spellEnd"/>
    </w:p>
    <w:p w14:paraId="16832A87"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точка, фактура.</w:t>
      </w:r>
    </w:p>
    <w:p w14:paraId="41033D55"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Материалы: бумага, гуашь, жесткая кисть, кусочек плотного картона либо пластика </w:t>
      </w:r>
      <w:r>
        <w:rPr>
          <w:rStyle w:val="c3"/>
          <w:i/>
          <w:iCs/>
          <w:color w:val="000000"/>
          <w:sz w:val="28"/>
          <w:szCs w:val="28"/>
        </w:rPr>
        <w:t>(5´5 см).</w:t>
      </w:r>
    </w:p>
    <w:p w14:paraId="3454B9E0"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Способ получения изображения: ребенок набирает краску на кисть и ударяет кистью о картон, который держит над бумагой. Затем закрашивает лист акварелью в один или несколько цветов. Краска разбрызгивается на бумагу.</w:t>
      </w:r>
    </w:p>
    <w:p w14:paraId="316B919B" w14:textId="77777777" w:rsidR="0039067B" w:rsidRDefault="0039067B" w:rsidP="0039067B">
      <w:pPr>
        <w:pStyle w:val="c5"/>
        <w:numPr>
          <w:ilvl w:val="0"/>
          <w:numId w:val="14"/>
        </w:numPr>
        <w:shd w:val="clear" w:color="auto" w:fill="FFFFFF"/>
        <w:ind w:left="1648"/>
        <w:jc w:val="both"/>
        <w:rPr>
          <w:rFonts w:ascii="Calibri" w:hAnsi="Calibri" w:cs="Calibri"/>
          <w:color w:val="000000"/>
          <w:sz w:val="22"/>
          <w:szCs w:val="22"/>
        </w:rPr>
      </w:pPr>
      <w:r>
        <w:rPr>
          <w:rStyle w:val="c4"/>
          <w:color w:val="000000"/>
          <w:sz w:val="28"/>
          <w:szCs w:val="28"/>
        </w:rPr>
        <w:t> </w:t>
      </w:r>
      <w:proofErr w:type="gramStart"/>
      <w:r>
        <w:rPr>
          <w:rStyle w:val="c2"/>
          <w:b/>
          <w:bCs/>
          <w:color w:val="000000"/>
          <w:sz w:val="28"/>
          <w:szCs w:val="28"/>
        </w:rPr>
        <w:t>Отпечатки  листьев</w:t>
      </w:r>
      <w:proofErr w:type="gramEnd"/>
    </w:p>
    <w:p w14:paraId="06BDA8E0"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lastRenderedPageBreak/>
        <w:t>Средства выразительности: фактура, цвет.</w:t>
      </w:r>
    </w:p>
    <w:p w14:paraId="35044A61"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бумага, гуашь, листья разных деревьев (желательно опавшие), кисти.</w:t>
      </w:r>
    </w:p>
    <w:p w14:paraId="00A63D24"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Способ получения изображения: ребенок покрывает листок дерева красками разных цветов, затем прикладывает его окрашенной стороной к бумаге для получения отпечатка. Каждый раз берется новый листок. Черешки у листьев можно дорисовать кистью.</w:t>
      </w:r>
    </w:p>
    <w:p w14:paraId="04842FA6" w14:textId="77777777" w:rsidR="0039067B" w:rsidRDefault="0039067B" w:rsidP="0039067B">
      <w:pPr>
        <w:pStyle w:val="c5"/>
        <w:numPr>
          <w:ilvl w:val="0"/>
          <w:numId w:val="15"/>
        </w:numPr>
        <w:shd w:val="clear" w:color="auto" w:fill="FFFFFF"/>
        <w:ind w:left="1648"/>
        <w:jc w:val="both"/>
        <w:rPr>
          <w:rFonts w:ascii="Calibri" w:hAnsi="Calibri" w:cs="Calibri"/>
          <w:color w:val="000000"/>
          <w:sz w:val="22"/>
          <w:szCs w:val="22"/>
        </w:rPr>
      </w:pPr>
      <w:r>
        <w:rPr>
          <w:rStyle w:val="c4"/>
          <w:color w:val="000000"/>
          <w:sz w:val="28"/>
          <w:szCs w:val="28"/>
        </w:rPr>
        <w:t> </w:t>
      </w:r>
      <w:r>
        <w:rPr>
          <w:rStyle w:val="c2"/>
          <w:b/>
          <w:bCs/>
          <w:color w:val="000000"/>
          <w:sz w:val="28"/>
          <w:szCs w:val="28"/>
        </w:rPr>
        <w:t>Тиснение</w:t>
      </w:r>
    </w:p>
    <w:p w14:paraId="5E24B52B"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фактура, цвет.</w:t>
      </w:r>
    </w:p>
    <w:p w14:paraId="41470AFF"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Материалы: тонкая бумага, цветные карандаши, предметы с рифленой поверхностью </w:t>
      </w:r>
      <w:r>
        <w:rPr>
          <w:rStyle w:val="c3"/>
          <w:i/>
          <w:iCs/>
          <w:color w:val="000000"/>
          <w:sz w:val="28"/>
          <w:szCs w:val="28"/>
        </w:rPr>
        <w:t>(рифленый картон, пластмасса, монетки и т.д.), </w:t>
      </w:r>
      <w:r>
        <w:rPr>
          <w:rStyle w:val="c0"/>
          <w:color w:val="000000"/>
          <w:sz w:val="28"/>
          <w:szCs w:val="28"/>
        </w:rPr>
        <w:t>простой карандаш.</w:t>
      </w:r>
    </w:p>
    <w:p w14:paraId="5D7DA117"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Способ получения изображения: ребенок рисует простым карандашом то, что хочет. Если нужно создать много одинаковых элементов </w:t>
      </w:r>
      <w:r>
        <w:rPr>
          <w:rStyle w:val="c3"/>
          <w:i/>
          <w:iCs/>
          <w:color w:val="000000"/>
          <w:sz w:val="28"/>
          <w:szCs w:val="28"/>
        </w:rPr>
        <w:t>(например, листьев),</w:t>
      </w:r>
      <w:r>
        <w:rPr>
          <w:rStyle w:val="c0"/>
          <w:color w:val="000000"/>
          <w:sz w:val="28"/>
          <w:szCs w:val="28"/>
        </w:rPr>
        <w:t> целесообразно использовать шаблон из картона. Затем под рисунок подкладывается предмет с рифленой поверхностью, рисунок раскрашивается карандашами. На следующем занятии рисунки можно вырезать и наклеить на общий лист.</w:t>
      </w:r>
    </w:p>
    <w:p w14:paraId="3799E1FF" w14:textId="77777777" w:rsidR="0039067B" w:rsidRDefault="0039067B" w:rsidP="0039067B">
      <w:pPr>
        <w:pStyle w:val="c5"/>
        <w:numPr>
          <w:ilvl w:val="0"/>
          <w:numId w:val="16"/>
        </w:numPr>
        <w:shd w:val="clear" w:color="auto" w:fill="FFFFFF"/>
        <w:ind w:left="1648"/>
        <w:jc w:val="both"/>
        <w:rPr>
          <w:rFonts w:ascii="Calibri" w:hAnsi="Calibri" w:cs="Calibri"/>
          <w:color w:val="000000"/>
          <w:sz w:val="22"/>
          <w:szCs w:val="22"/>
        </w:rPr>
      </w:pPr>
      <w:r>
        <w:rPr>
          <w:rStyle w:val="c2"/>
          <w:b/>
          <w:bCs/>
          <w:color w:val="000000"/>
          <w:sz w:val="28"/>
          <w:szCs w:val="28"/>
        </w:rPr>
        <w:t> </w:t>
      </w:r>
      <w:proofErr w:type="gramStart"/>
      <w:r>
        <w:rPr>
          <w:rStyle w:val="c2"/>
          <w:b/>
          <w:bCs/>
          <w:color w:val="000000"/>
          <w:sz w:val="28"/>
          <w:szCs w:val="28"/>
        </w:rPr>
        <w:t>Цветной  </w:t>
      </w:r>
      <w:proofErr w:type="spellStart"/>
      <w:r>
        <w:rPr>
          <w:rStyle w:val="c2"/>
          <w:b/>
          <w:bCs/>
          <w:color w:val="000000"/>
          <w:sz w:val="28"/>
          <w:szCs w:val="28"/>
        </w:rPr>
        <w:t>граттаж</w:t>
      </w:r>
      <w:proofErr w:type="spellEnd"/>
      <w:proofErr w:type="gramEnd"/>
    </w:p>
    <w:p w14:paraId="257FCA08"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линия, штрих, цвет.</w:t>
      </w:r>
    </w:p>
    <w:p w14:paraId="327658F1"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цветной картон или плотная бумага, предварительно раскрашенные акварелью либо фломастерами, свеча, широкая кисть, мисочки для гуаши, палочка с заточенными концами.</w:t>
      </w:r>
    </w:p>
    <w:p w14:paraId="013EECB2"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Способ получения изображения: ребенок натирает свечой лист так, чтобы он весь был покрыт слоем воска. Затем лист закрашивается гуашью, смешанной с жидким мылом. После высыхания палочкой процарапывается рисунок. Далее возможно дорисовывание недостающих деталей гуашью.</w:t>
      </w:r>
    </w:p>
    <w:p w14:paraId="660B25A7" w14:textId="77777777" w:rsidR="0039067B" w:rsidRDefault="0039067B" w:rsidP="0039067B">
      <w:pPr>
        <w:pStyle w:val="c5"/>
        <w:numPr>
          <w:ilvl w:val="0"/>
          <w:numId w:val="17"/>
        </w:numPr>
        <w:shd w:val="clear" w:color="auto" w:fill="FFFFFF"/>
        <w:ind w:left="1648"/>
        <w:jc w:val="both"/>
        <w:rPr>
          <w:rFonts w:ascii="Calibri" w:hAnsi="Calibri" w:cs="Calibri"/>
          <w:color w:val="000000"/>
          <w:sz w:val="22"/>
          <w:szCs w:val="22"/>
        </w:rPr>
      </w:pPr>
      <w:r>
        <w:rPr>
          <w:rStyle w:val="c4"/>
          <w:color w:val="000000"/>
          <w:sz w:val="28"/>
          <w:szCs w:val="28"/>
        </w:rPr>
        <w:t> </w:t>
      </w:r>
      <w:proofErr w:type="gramStart"/>
      <w:r>
        <w:rPr>
          <w:rStyle w:val="c2"/>
          <w:b/>
          <w:bCs/>
          <w:color w:val="000000"/>
          <w:sz w:val="28"/>
          <w:szCs w:val="28"/>
        </w:rPr>
        <w:t>Монотипия  пейзажная</w:t>
      </w:r>
      <w:proofErr w:type="gramEnd"/>
    </w:p>
    <w:p w14:paraId="54B07253"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Средства выразительности: пятно, тон, вертикальная симметрия, изображение пространства в композиции.</w:t>
      </w:r>
    </w:p>
    <w:p w14:paraId="101ECCB9"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Материалы: бумага, кисти, гуашь либо акварель, влажная губка, кафельная плитка.</w:t>
      </w:r>
    </w:p>
    <w:p w14:paraId="08A07E45"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Способ получения изображения: ребенок складывает лист пополам. На одной половине листа рисуется пейзаж, на другой получается его отражение в озере, реке </w:t>
      </w:r>
      <w:r>
        <w:rPr>
          <w:rStyle w:val="c3"/>
          <w:i/>
          <w:iCs/>
          <w:color w:val="000000"/>
          <w:sz w:val="28"/>
          <w:szCs w:val="28"/>
        </w:rPr>
        <w:t>(отпечаток). </w:t>
      </w:r>
      <w:r>
        <w:rPr>
          <w:rStyle w:val="c0"/>
          <w:color w:val="000000"/>
          <w:sz w:val="28"/>
          <w:szCs w:val="28"/>
        </w:rPr>
        <w:t xml:space="preserve">Пейзаж выполняется быстро, чтобы краски не успели высохнуть. Половина листа, предназначенная для отпечатка, протирается влажной губкой. Исходный </w:t>
      </w:r>
      <w:proofErr w:type="gramStart"/>
      <w:r>
        <w:rPr>
          <w:rStyle w:val="c0"/>
          <w:color w:val="000000"/>
          <w:sz w:val="28"/>
          <w:szCs w:val="28"/>
        </w:rPr>
        <w:t>рисунок, после того, как</w:t>
      </w:r>
      <w:proofErr w:type="gramEnd"/>
      <w:r>
        <w:rPr>
          <w:rStyle w:val="c0"/>
          <w:color w:val="000000"/>
          <w:sz w:val="28"/>
          <w:szCs w:val="28"/>
        </w:rPr>
        <w:t xml:space="preserve"> с него сделан оттиск, оживляется красками, чтобы он сильнее отличался от отпечатка. Для монотипии также можно использовать лист бумаги и кафельную плитку. На </w:t>
      </w:r>
      <w:r>
        <w:rPr>
          <w:rStyle w:val="c0"/>
          <w:color w:val="000000"/>
          <w:sz w:val="28"/>
          <w:szCs w:val="28"/>
        </w:rPr>
        <w:lastRenderedPageBreak/>
        <w:t>последнюю наносится рисунок краской, затем она накрывается влажным листом бумаги. Пейзаж получается размытым.</w:t>
      </w:r>
    </w:p>
    <w:p w14:paraId="1018E53A"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2"/>
          <w:b/>
          <w:bCs/>
          <w:color w:val="000000"/>
          <w:sz w:val="28"/>
          <w:szCs w:val="28"/>
        </w:rPr>
        <w:t> Система оценивания уровня усвоения программы</w:t>
      </w:r>
    </w:p>
    <w:p w14:paraId="261E927A"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Выделенные критерии объединены в две группы: первая применяется при анализе продуктов деятельности, вторая - при анализе процесса деятельности. Это позволит охарактеризовать деятельность и ее продукты.</w:t>
      </w:r>
    </w:p>
    <w:p w14:paraId="7DE612D5"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Анализ продуктов деятельности</w:t>
      </w:r>
    </w:p>
    <w:p w14:paraId="7E6D5E46"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1. Содержание изображения </w:t>
      </w:r>
      <w:r>
        <w:rPr>
          <w:rStyle w:val="c3"/>
          <w:i/>
          <w:iCs/>
          <w:color w:val="000000"/>
          <w:sz w:val="28"/>
          <w:szCs w:val="28"/>
        </w:rPr>
        <w:t>(полнота изображения образа).</w:t>
      </w:r>
    </w:p>
    <w:p w14:paraId="44C6AF05"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Анализ детских работ представляет собой краткое описание созданного каждым ребенком изображения. В последующих критериях выделяются показатели, позволявшие определить уровень овладения детьми изобразительной деятельностью по разным направлениям.</w:t>
      </w:r>
    </w:p>
    <w:p w14:paraId="15353BF2"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В этом критерии для более полной и точной характеристики овладения детьми композицией выделили две группы показателей: «а» и «б»:</w:t>
      </w:r>
    </w:p>
    <w:p w14:paraId="36496052"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Этот критерий оценивается тогда, когда задача передать движение выделяется на занятии или вытекает из темы занятия.</w:t>
      </w:r>
    </w:p>
    <w:p w14:paraId="3801067A"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2. Передача формы:</w:t>
      </w:r>
    </w:p>
    <w:p w14:paraId="1A624440"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форма передана точно;</w:t>
      </w:r>
    </w:p>
    <w:p w14:paraId="46E0FB21"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есть незначительные искажения;</w:t>
      </w:r>
    </w:p>
    <w:p w14:paraId="400EFD73"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искажения значительные, форма не удалась.</w:t>
      </w:r>
    </w:p>
    <w:p w14:paraId="1A1E042A"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3. Строение предмета:</w:t>
      </w:r>
    </w:p>
    <w:p w14:paraId="0C927B81"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части расположены верно;</w:t>
      </w:r>
    </w:p>
    <w:p w14:paraId="6A98B8D6"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есть незначительные искажения;</w:t>
      </w:r>
    </w:p>
    <w:p w14:paraId="7FF7D3B0"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части предмета расположены неверно.</w:t>
      </w:r>
    </w:p>
    <w:p w14:paraId="618100FE"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4. Передача пропорции предмета в изображении:</w:t>
      </w:r>
    </w:p>
    <w:p w14:paraId="2D100C6E"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пропорции предмета соблюдаются;</w:t>
      </w:r>
    </w:p>
    <w:p w14:paraId="5BB9B0F9"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есть незначительные искажения;</w:t>
      </w:r>
    </w:p>
    <w:p w14:paraId="7DC73890"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пропорции предмета переданы неверно.</w:t>
      </w:r>
    </w:p>
    <w:p w14:paraId="5ED1F308"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5. Композиция </w:t>
      </w:r>
      <w:r>
        <w:rPr>
          <w:rStyle w:val="c3"/>
          <w:i/>
          <w:iCs/>
          <w:color w:val="000000"/>
          <w:sz w:val="28"/>
          <w:szCs w:val="28"/>
        </w:rPr>
        <w:t>(для более полной и точной характеристики овладения детьми композицией выделены две группы показателей):</w:t>
      </w:r>
    </w:p>
    <w:p w14:paraId="37656A86"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а) расположение изображений на листе:</w:t>
      </w:r>
    </w:p>
    <w:p w14:paraId="48B470BE"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по всему листу;</w:t>
      </w:r>
    </w:p>
    <w:p w14:paraId="4D560F9A"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на полосе листа;</w:t>
      </w:r>
    </w:p>
    <w:p w14:paraId="79A153F8"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не продумана, носит случайный характер;</w:t>
      </w:r>
    </w:p>
    <w:p w14:paraId="3D1F46CE"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б) соотношение по величине разных изображений,</w:t>
      </w:r>
    </w:p>
    <w:p w14:paraId="73EC3475"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составляющих картину:</w:t>
      </w:r>
    </w:p>
    <w:p w14:paraId="47A574B9"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соблюдается пропорциональность в изображении</w:t>
      </w:r>
    </w:p>
    <w:p w14:paraId="317BBFBD"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разных предметов;</w:t>
      </w:r>
    </w:p>
    <w:p w14:paraId="73778A07"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есть незначительные искажения;</w:t>
      </w:r>
    </w:p>
    <w:p w14:paraId="4BF71C9D"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пропорциональность разных предметов передана</w:t>
      </w:r>
    </w:p>
    <w:p w14:paraId="6211866E"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неверно.</w:t>
      </w:r>
    </w:p>
    <w:p w14:paraId="555F0A2B"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6. Передача движения:</w:t>
      </w:r>
    </w:p>
    <w:p w14:paraId="3A15F627"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движение передано достаточно четко;</w:t>
      </w:r>
    </w:p>
    <w:p w14:paraId="77910A89"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движение передано неопределенно, неумело;</w:t>
      </w:r>
    </w:p>
    <w:p w14:paraId="124E17D8"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изображение статичное.</w:t>
      </w:r>
    </w:p>
    <w:p w14:paraId="58F56680"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lastRenderedPageBreak/>
        <w:t>Этот критерий оценивается тогда, когда задача передать движение ставится на занятии или вытекает из темы занятия.</w:t>
      </w:r>
    </w:p>
    <w:p w14:paraId="596A1CB5"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7. Цвет </w:t>
      </w:r>
      <w:r>
        <w:rPr>
          <w:rStyle w:val="c3"/>
          <w:i/>
          <w:iCs/>
          <w:color w:val="000000"/>
          <w:sz w:val="28"/>
          <w:szCs w:val="28"/>
        </w:rPr>
        <w:t>(в этом критерии также выделены две группы показателей: первая характеризует передачу реального цвета предметов и образцов декоративного искусства, вторая творческое отношение ребенка к цвету, свободное обращение с цветом):</w:t>
      </w:r>
    </w:p>
    <w:p w14:paraId="56DC2E49"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а) цветовое решение изображения:</w:t>
      </w:r>
    </w:p>
    <w:p w14:paraId="57E87AE3"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передан реальный цвет предметов;</w:t>
      </w:r>
    </w:p>
    <w:p w14:paraId="0CBF448A"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есть отступления от реальной окраски;</w:t>
      </w:r>
    </w:p>
    <w:p w14:paraId="20B50F18"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цвет предметов передан неверно;</w:t>
      </w:r>
    </w:p>
    <w:p w14:paraId="5D10BE98"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б) разнообразие цветовой гаммы изображения, соответствующей замыслу и выразительности изображения:</w:t>
      </w:r>
    </w:p>
    <w:p w14:paraId="666CB3DE"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многоцветная или ограниченная гамма - цветовое решение соответствует замыслу и характеристике изображаемого;</w:t>
      </w:r>
    </w:p>
    <w:p w14:paraId="733D4601"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преобладание нескольких цветов или оттенков в большей степени случайно;</w:t>
      </w:r>
    </w:p>
    <w:p w14:paraId="10B385F5"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безразличие к цвету, изображение выполнено в одном цвете (или случайно взятыми цветами).</w:t>
      </w:r>
    </w:p>
    <w:p w14:paraId="5226C991"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2"/>
          <w:b/>
          <w:bCs/>
          <w:color w:val="000000"/>
          <w:sz w:val="28"/>
          <w:szCs w:val="28"/>
        </w:rPr>
        <w:t>Анализ процесса деятельности</w:t>
      </w:r>
    </w:p>
    <w:p w14:paraId="350F970B"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1. Характер линии </w:t>
      </w:r>
      <w:r>
        <w:rPr>
          <w:rStyle w:val="c3"/>
          <w:i/>
          <w:iCs/>
          <w:color w:val="000000"/>
          <w:sz w:val="28"/>
          <w:szCs w:val="28"/>
        </w:rPr>
        <w:t>(в соответствии с проведенным исследованием по формированию у детей ручной умелости этот критерий включает следующие группы показателей):</w:t>
      </w:r>
    </w:p>
    <w:p w14:paraId="322252E5"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а) характер линии:</w:t>
      </w:r>
    </w:p>
    <w:p w14:paraId="69D2E31F"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слитная;</w:t>
      </w:r>
    </w:p>
    <w:p w14:paraId="5A60047C"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линия прерывистая;</w:t>
      </w:r>
    </w:p>
    <w:p w14:paraId="3098FC4A"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 дрожащая </w:t>
      </w:r>
      <w:r>
        <w:rPr>
          <w:rStyle w:val="c3"/>
          <w:i/>
          <w:iCs/>
          <w:color w:val="000000"/>
          <w:sz w:val="28"/>
          <w:szCs w:val="28"/>
        </w:rPr>
        <w:t>(жесткая, грубая);</w:t>
      </w:r>
    </w:p>
    <w:p w14:paraId="7813644B"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б) нажим:</w:t>
      </w:r>
    </w:p>
    <w:p w14:paraId="1AFB810B"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•средний;</w:t>
      </w:r>
    </w:p>
    <w:p w14:paraId="3D9236C6"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 сильный, энергичный </w:t>
      </w:r>
      <w:r>
        <w:rPr>
          <w:rStyle w:val="c3"/>
          <w:i/>
          <w:iCs/>
          <w:color w:val="000000"/>
          <w:sz w:val="28"/>
          <w:szCs w:val="28"/>
        </w:rPr>
        <w:t>(иногда бумагу);</w:t>
      </w:r>
    </w:p>
    <w:p w14:paraId="2D4C111D"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 слабый </w:t>
      </w:r>
      <w:r>
        <w:rPr>
          <w:rStyle w:val="c3"/>
          <w:i/>
          <w:iCs/>
          <w:color w:val="000000"/>
          <w:sz w:val="28"/>
          <w:szCs w:val="28"/>
        </w:rPr>
        <w:t>(иногда еле видный); </w:t>
      </w:r>
      <w:r>
        <w:rPr>
          <w:rStyle w:val="c4"/>
          <w:color w:val="000000"/>
          <w:sz w:val="28"/>
          <w:szCs w:val="28"/>
        </w:rPr>
        <w:t>в) раскрашивание </w:t>
      </w:r>
      <w:r>
        <w:rPr>
          <w:rStyle w:val="c3"/>
          <w:i/>
          <w:iCs/>
          <w:color w:val="000000"/>
          <w:sz w:val="28"/>
          <w:szCs w:val="28"/>
        </w:rPr>
        <w:t>(размах):</w:t>
      </w:r>
    </w:p>
    <w:p w14:paraId="5A394E70"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мелкими штрихами, не выходящими за пределы контура;</w:t>
      </w:r>
    </w:p>
    <w:p w14:paraId="638314C6"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крупными размашистыми движениями, иногда выходящими за пределы контура;</w:t>
      </w:r>
    </w:p>
    <w:p w14:paraId="36C0D3F6"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беспорядочными линиями (мазками), не умещающимися в пределах контура;</w:t>
      </w:r>
    </w:p>
    <w:p w14:paraId="1E904AA7"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г) регуляция силы нажима:</w:t>
      </w:r>
    </w:p>
    <w:p w14:paraId="208CAAAF"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ребенок регулирует силу нажима, раскрашивает в пределах контура;</w:t>
      </w:r>
    </w:p>
    <w:p w14:paraId="4F7CB006"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ребенок не всегда регулирует силу нажима и размах;</w:t>
      </w:r>
    </w:p>
    <w:p w14:paraId="7D79B5B6"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ребенок не регулирует силу нажима, выходит за пределы контура.</w:t>
      </w:r>
    </w:p>
    <w:p w14:paraId="413CF7A9"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 2. Регуляция деятельности </w:t>
      </w:r>
      <w:r>
        <w:rPr>
          <w:rStyle w:val="c3"/>
          <w:i/>
          <w:iCs/>
          <w:color w:val="000000"/>
          <w:sz w:val="28"/>
          <w:szCs w:val="28"/>
        </w:rPr>
        <w:t>(в этом критерии выделены три группы показателей для более детальной характеристики отношения детей к деятельности):</w:t>
      </w:r>
    </w:p>
    <w:p w14:paraId="5AF5E1A3"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а) отношение к оценке взрослого:</w:t>
      </w:r>
    </w:p>
    <w:p w14:paraId="25DE22DA"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адекватно реагирует на замечания взрослого, стремится исправить ошибки, неточности;</w:t>
      </w:r>
    </w:p>
    <w:p w14:paraId="55EBC99B"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lastRenderedPageBreak/>
        <w:t>• эмоционально реагирует на оценку взрослого </w:t>
      </w:r>
      <w:r>
        <w:rPr>
          <w:rStyle w:val="c3"/>
          <w:i/>
          <w:iCs/>
          <w:color w:val="000000"/>
          <w:sz w:val="28"/>
          <w:szCs w:val="28"/>
        </w:rPr>
        <w:t>(при похвале - радуется, темп работы увеличивается, при критике - сникает, деятельность замедляется или вовсе прекращается);</w:t>
      </w:r>
    </w:p>
    <w:p w14:paraId="51A212EE"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 безразличен к оценке взрослого </w:t>
      </w:r>
      <w:r>
        <w:rPr>
          <w:rStyle w:val="c3"/>
          <w:i/>
          <w:iCs/>
          <w:color w:val="000000"/>
          <w:sz w:val="28"/>
          <w:szCs w:val="28"/>
        </w:rPr>
        <w:t>(деятельность не изменяется);</w:t>
      </w:r>
    </w:p>
    <w:p w14:paraId="51BD0336"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б) оценка ребенком созданного им изображения:</w:t>
      </w:r>
    </w:p>
    <w:p w14:paraId="5B3104C9"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адекватна;</w:t>
      </w:r>
    </w:p>
    <w:p w14:paraId="02916884"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 неадекватна </w:t>
      </w:r>
      <w:r>
        <w:rPr>
          <w:rStyle w:val="c3"/>
          <w:i/>
          <w:iCs/>
          <w:color w:val="000000"/>
          <w:sz w:val="28"/>
          <w:szCs w:val="28"/>
        </w:rPr>
        <w:t>(завышенная, заниженная);</w:t>
      </w:r>
    </w:p>
    <w:p w14:paraId="1F634D19"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отсутствует;</w:t>
      </w:r>
    </w:p>
    <w:p w14:paraId="3F9173F4"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4"/>
          <w:color w:val="000000"/>
          <w:sz w:val="28"/>
          <w:szCs w:val="28"/>
        </w:rPr>
        <w:t> </w:t>
      </w:r>
      <w:proofErr w:type="gramStart"/>
      <w:r>
        <w:rPr>
          <w:rStyle w:val="c4"/>
          <w:color w:val="000000"/>
          <w:sz w:val="28"/>
          <w:szCs w:val="28"/>
        </w:rPr>
        <w:t xml:space="preserve">в)   </w:t>
      </w:r>
      <w:proofErr w:type="gramEnd"/>
      <w:r>
        <w:rPr>
          <w:rStyle w:val="c4"/>
          <w:color w:val="000000"/>
          <w:sz w:val="28"/>
          <w:szCs w:val="28"/>
        </w:rPr>
        <w:t>    эмоциональное отношение к деятельности: насколько ярко </w:t>
      </w:r>
      <w:r>
        <w:rPr>
          <w:rStyle w:val="c3"/>
          <w:i/>
          <w:iCs/>
          <w:color w:val="000000"/>
          <w:sz w:val="28"/>
          <w:szCs w:val="28"/>
        </w:rPr>
        <w:t>(сильно, средне, безразлично)</w:t>
      </w:r>
      <w:r>
        <w:rPr>
          <w:rStyle w:val="c0"/>
          <w:color w:val="000000"/>
          <w:sz w:val="28"/>
          <w:szCs w:val="28"/>
        </w:rPr>
        <w:t> ребенок относится:</w:t>
      </w:r>
    </w:p>
    <w:p w14:paraId="4A1A2724"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к предложенному заданию;</w:t>
      </w:r>
    </w:p>
    <w:p w14:paraId="685C5F33"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к процессу деятельности;</w:t>
      </w:r>
    </w:p>
    <w:p w14:paraId="3ABD208A"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к продукту собственной деятельности.</w:t>
      </w:r>
    </w:p>
    <w:p w14:paraId="04960F06"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З. Уровень самостоятельности:</w:t>
      </w:r>
    </w:p>
    <w:p w14:paraId="0BCB1833"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выполняет задание самостоятельно, без помощи педагога, в случае необходимости обращается с вопросами;</w:t>
      </w:r>
    </w:p>
    <w:p w14:paraId="096C06CA"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требуется незначительная помощь, с вопросами к взрослому обращается редко;</w:t>
      </w:r>
    </w:p>
    <w:p w14:paraId="104D37F2"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необходима поддержка и стимуляция деятельности со стороны взрослого, сам с вопросами к взрослому не обращается.</w:t>
      </w:r>
    </w:p>
    <w:p w14:paraId="7D67FA1B"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4. Творчество:</w:t>
      </w:r>
    </w:p>
    <w:p w14:paraId="18F2CAAF"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а) самостоятельность замысла;</w:t>
      </w:r>
    </w:p>
    <w:p w14:paraId="35564C34"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б) оригинальность изображения;</w:t>
      </w:r>
    </w:p>
    <w:p w14:paraId="4AB63C4F"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proofErr w:type="gramStart"/>
      <w:r>
        <w:rPr>
          <w:rStyle w:val="c0"/>
          <w:color w:val="000000"/>
          <w:sz w:val="28"/>
          <w:szCs w:val="28"/>
        </w:rPr>
        <w:t xml:space="preserve">в)   </w:t>
      </w:r>
      <w:proofErr w:type="gramEnd"/>
      <w:r>
        <w:rPr>
          <w:rStyle w:val="c0"/>
          <w:color w:val="000000"/>
          <w:sz w:val="28"/>
          <w:szCs w:val="28"/>
        </w:rPr>
        <w:t>    стремление к наиболее полному раскрытию замысла.</w:t>
      </w:r>
    </w:p>
    <w:p w14:paraId="4C347F3C"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Оценка детских работ по критерию «творчество» и названным в нем показателям носит не количественный, а качественный характер и дается в описательной форме.</w:t>
      </w:r>
    </w:p>
    <w:p w14:paraId="15020727"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По всем критериям, имеющим одну или две и три группы показателей, оценка дается по трехбалльной системе: 1-й - З балла, 2-й -2 балла, З-й - 1 балл.</w:t>
      </w:r>
    </w:p>
    <w:p w14:paraId="09D91B4B"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Все оценки показателей по каждому критерию и по каждому ребенку суммируются. Наивысшее число баллов, которое может получить ребенок, - 45, низшее - 15 баллов. На основе набранной суммы можно дифференцировать детей по уровню овладения навыками изобразительной деятельности.</w:t>
      </w:r>
    </w:p>
    <w:p w14:paraId="68F8C198" w14:textId="77777777" w:rsidR="0039067B" w:rsidRDefault="0039067B" w:rsidP="0039067B">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0"/>
          <w:color w:val="000000"/>
          <w:sz w:val="28"/>
          <w:szCs w:val="28"/>
        </w:rPr>
        <w:t> </w:t>
      </w:r>
    </w:p>
    <w:p w14:paraId="2F7F5CC5" w14:textId="77777777" w:rsidR="00B06B28" w:rsidRDefault="00B06B28"/>
    <w:sectPr w:rsidR="00B06B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013AF"/>
    <w:multiLevelType w:val="multilevel"/>
    <w:tmpl w:val="CCE4C6F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C0CD6"/>
    <w:multiLevelType w:val="multilevel"/>
    <w:tmpl w:val="1A5239F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D1837"/>
    <w:multiLevelType w:val="multilevel"/>
    <w:tmpl w:val="5C9A16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4D4AF4"/>
    <w:multiLevelType w:val="multilevel"/>
    <w:tmpl w:val="5126B5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6A5B45"/>
    <w:multiLevelType w:val="multilevel"/>
    <w:tmpl w:val="3CB09F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DE2F0D"/>
    <w:multiLevelType w:val="multilevel"/>
    <w:tmpl w:val="7E4A716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4C4083"/>
    <w:multiLevelType w:val="multilevel"/>
    <w:tmpl w:val="679413C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3B6BE4"/>
    <w:multiLevelType w:val="multilevel"/>
    <w:tmpl w:val="AF6C707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3573A6"/>
    <w:multiLevelType w:val="multilevel"/>
    <w:tmpl w:val="0980B17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0F7068"/>
    <w:multiLevelType w:val="multilevel"/>
    <w:tmpl w:val="48D2FD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385C3B"/>
    <w:multiLevelType w:val="multilevel"/>
    <w:tmpl w:val="4036BB9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0830ED"/>
    <w:multiLevelType w:val="multilevel"/>
    <w:tmpl w:val="5FC6A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C3072C"/>
    <w:multiLevelType w:val="multilevel"/>
    <w:tmpl w:val="AADE765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2E0E35"/>
    <w:multiLevelType w:val="multilevel"/>
    <w:tmpl w:val="949EFE4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B54005"/>
    <w:multiLevelType w:val="multilevel"/>
    <w:tmpl w:val="86A2623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116D29"/>
    <w:multiLevelType w:val="multilevel"/>
    <w:tmpl w:val="2CDC68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681303"/>
    <w:multiLevelType w:val="multilevel"/>
    <w:tmpl w:val="0100CB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3"/>
  </w:num>
  <w:num w:numId="3">
    <w:abstractNumId w:val="16"/>
  </w:num>
  <w:num w:numId="4">
    <w:abstractNumId w:val="15"/>
  </w:num>
  <w:num w:numId="5">
    <w:abstractNumId w:val="9"/>
  </w:num>
  <w:num w:numId="6">
    <w:abstractNumId w:val="2"/>
  </w:num>
  <w:num w:numId="7">
    <w:abstractNumId w:val="13"/>
  </w:num>
  <w:num w:numId="8">
    <w:abstractNumId w:val="6"/>
  </w:num>
  <w:num w:numId="9">
    <w:abstractNumId w:val="4"/>
  </w:num>
  <w:num w:numId="10">
    <w:abstractNumId w:val="5"/>
  </w:num>
  <w:num w:numId="11">
    <w:abstractNumId w:val="0"/>
  </w:num>
  <w:num w:numId="12">
    <w:abstractNumId w:val="1"/>
  </w:num>
  <w:num w:numId="13">
    <w:abstractNumId w:val="14"/>
  </w:num>
  <w:num w:numId="14">
    <w:abstractNumId w:val="7"/>
  </w:num>
  <w:num w:numId="15">
    <w:abstractNumId w:val="12"/>
  </w:num>
  <w:num w:numId="16">
    <w:abstractNumId w:val="8"/>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67B"/>
    <w:rsid w:val="0039067B"/>
    <w:rsid w:val="00B06B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3C2F6"/>
  <w15:chartTrackingRefBased/>
  <w15:docId w15:val="{CC267A10-3BD7-421B-8587-9895E2349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9">
    <w:name w:val="c9"/>
    <w:basedOn w:val="a"/>
    <w:rsid w:val="003906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39067B"/>
  </w:style>
  <w:style w:type="character" w:customStyle="1" w:styleId="c0">
    <w:name w:val="c0"/>
    <w:basedOn w:val="a0"/>
    <w:rsid w:val="0039067B"/>
  </w:style>
  <w:style w:type="paragraph" w:customStyle="1" w:styleId="c13">
    <w:name w:val="c13"/>
    <w:basedOn w:val="a"/>
    <w:rsid w:val="003906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39067B"/>
  </w:style>
  <w:style w:type="character" w:customStyle="1" w:styleId="c4">
    <w:name w:val="c4"/>
    <w:basedOn w:val="a0"/>
    <w:rsid w:val="0039067B"/>
  </w:style>
  <w:style w:type="paragraph" w:customStyle="1" w:styleId="c5">
    <w:name w:val="c5"/>
    <w:basedOn w:val="a"/>
    <w:rsid w:val="003906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3906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390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48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1987</Words>
  <Characters>11326</Characters>
  <Application>Microsoft Office Word</Application>
  <DocSecurity>0</DocSecurity>
  <Lines>94</Lines>
  <Paragraphs>26</Paragraphs>
  <ScaleCrop>false</ScaleCrop>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maibenben</dc:creator>
  <cp:keywords/>
  <dc:description/>
  <cp:lastModifiedBy>maibenben</cp:lastModifiedBy>
  <cp:revision>1</cp:revision>
  <dcterms:created xsi:type="dcterms:W3CDTF">2024-08-07T17:58:00Z</dcterms:created>
  <dcterms:modified xsi:type="dcterms:W3CDTF">2024-08-07T18:01:00Z</dcterms:modified>
</cp:coreProperties>
</file>