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80165" w:rsidRDefault="00780165" w:rsidP="00780165">
      <w:pPr>
        <w:spacing w:after="0" w:line="360" w:lineRule="auto"/>
        <w:ind w:firstLine="284"/>
        <w:jc w:val="both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Формы , методы и средства тактической подготовки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детей 13-15 лет занимающихся</w:t>
      </w:r>
      <w:bookmarkStart w:id="0" w:name="_GoBack"/>
      <w:bookmarkEnd w:id="0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футболом.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Обучение теории тактики футбола начинается с объяснения основных правил игры, практическое овладение которыми продолжается в ходе выполнения игровых упражнений и во время тренировочных игр. В дальнейшем необходимо рассказывать занимающимся о распределении обязанностей внутри команды, задачах и функциях игроков и их действиях на том или ином игровом месте.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Следующий этап теоретического обучения - детальный анализ отдельных фаз игры (атаки, обороны, переход от оборонительных действий к наступательным, и наоборот, взаимодействия игроков в разных фазах встречи и т.д.). Удобнее всего такой анализ сопровождать критикой недостатков, допущенных игроками в ранее проведенном матче. После анализа фаз игры можно переходить к изучению теоретического решения тактических задач разной трудности.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Важное место в формировании тактических знаний имеет участие футболистов в разработке тактического плана на игру и разборе игры команды. В подготовке этого плана должны активно участвовать все игроки. Опыт показывает, если все игроки в ходе подготовки плана еще раз повторят свои задачи, то интерес футболистов к предстоящей игре повышается.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Подготовка к игре начинается с изучения соперника. Знание соперника, особенностей игры отдельных футболистов позволяет тренеру избежать ошибок в определении состава и в составлении тактического плана на игру. Сведения о сопернике получают из разных источников: из отчетов в газетах; из интервью тренеров и футболистов; из рассказов очевидцев; по результатам официальных соревнований и т.п.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Один из действенных способов изучения соперника является просмотр отдельных матчей тренером, в ходе которого решается целый ряд задач:</w:t>
      </w:r>
    </w:p>
    <w:p w:rsidR="00780165" w:rsidRDefault="00780165" w:rsidP="00780165">
      <w:pPr>
        <w:numPr>
          <w:ilvl w:val="0"/>
          <w:numId w:val="1"/>
        </w:numPr>
        <w:spacing w:after="0" w:line="360" w:lineRule="auto"/>
        <w:ind w:left="0"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определение степени физической и технической подготовленности игроков и команды в целом; </w:t>
      </w:r>
    </w:p>
    <w:p w:rsidR="00780165" w:rsidRDefault="00780165" w:rsidP="00780165">
      <w:pPr>
        <w:numPr>
          <w:ilvl w:val="0"/>
          <w:numId w:val="1"/>
        </w:numPr>
        <w:spacing w:after="0" w:line="360" w:lineRule="auto"/>
        <w:ind w:left="0"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изучение тактики игры (системы действий, тактических вариантов, планы игры; </w:t>
      </w:r>
    </w:p>
    <w:p w:rsidR="00780165" w:rsidRDefault="00780165" w:rsidP="00780165">
      <w:pPr>
        <w:numPr>
          <w:ilvl w:val="0"/>
          <w:numId w:val="1"/>
        </w:numPr>
        <w:spacing w:after="0" w:line="360" w:lineRule="auto"/>
        <w:ind w:left="0"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изучение способов организации атаки и обороны; изучение и анализ средств, применяемых отдельными игроками при решении тактических задач; </w:t>
      </w:r>
    </w:p>
    <w:p w:rsidR="00780165" w:rsidRDefault="00780165" w:rsidP="00780165">
      <w:pPr>
        <w:numPr>
          <w:ilvl w:val="0"/>
          <w:numId w:val="1"/>
        </w:numPr>
        <w:spacing w:after="0" w:line="360" w:lineRule="auto"/>
        <w:ind w:left="0"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изучение особенностей игры отдельных футболистов и т.д.). 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 просмотре матча важно обратить внимание на игровую дисциплину, на степень проявления футболистами морально-волевых качеств, на поведение игроков при успехе или неудаче. В ходе игры целесообразно делать записи: об игровых и стандартных комбинациях, ударах по воротам и т.д., что позволяет более детально анализировать действия соперника.  В тактическом плане намечается основное направление командной игры (атака, оборона с акцентом на контратаках) и игры единоборствующих пар. В плане организации атаки намечается главное направление атакующих действий (по флангу, по центру), определяются основные атакующие силы, тактические средства (с учетом погоды, состояния поля, а также действий соперника и т.п.). В плане организации обороны определяют методы защитных действий, способы нейтрализации наиболее опасных игроков соперника и основные комбинации (создание искусственного положения "вне игры", усиление страховки); намечают зоны плотной "опеки" игроков. При определении задач отдельным игрокам намечают пути использования сильных сторон, наиболее эффективные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средства  и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способы взаимодействия.В основе плана предстоящего матча должна быть наигранная схема встречи с учетом особенностей действий соперника, с акцентом на использовании возможностей каждого футболиста.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Тактический план теоретически реализуется на установке команды, в ходе которой каждый игрок может высказать свое мнение, внести предложения и поправки. Затем основы плана "проигрывают" на тренировочных занятиях, в двусторонних и товарищеских встречах. Желательно товарищеский матч провести с командой, которая играла бы в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стиле предполагаемого соперника. Установка проводится обычно за 1,5-2 часа до игры и не должна быть продолжительной (превышать 20-30 мин). В перерыве между таймами тренер может внести в план соответствующие коррективы. Разбирают прошедшую встречу обычно через день после нее. Тренер анализирует игру всей команды, отдельных звеньев и игроков в плане выполнения установки, отмечает все положительное и отрицательное, выявившееся в ходе игры, выясняет причины успеха или невыполнения задания, оценивает физические и морально-волевые качества, техническое умение игроков.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развитии тактической грамотности футболистов кроме названных средств и методов важное место отводится изучению элементов тактики и комбинаций. Как бы хорошо не использовались вспомогательные средства повышения тактической зрелости отдельных игроков и команды в целом, практические занятия по тактике остаются основным средством этого раздела подготовки. Именно тактическая подготовленность дает возможность (посредством методически правильно построенных занятий) создать в команде ансамбль исполнителей. 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Изучение тактических действий и вариантов должно протекать в двух направлениях: - совершенствование индивидуальной тактической подготовленности; - совершенствование групповой и командной тактической подготовленности. На основе индивидуальной тактической подготовленности создаются прочные групповые и командные взаимодействия. Из навыков тактической подготовленности отдельных игроков создаются командные (как защитные, так и наступательные) взаимодействия. Иначе говоря, сама по себе тактика означает одновременные взаимодействия нескольких игроков, направленных на успешное решение конкретной игровой задачи.  Когда решается задача индивидуально-тактической подготовленности, речь больше должна идти о тактическом развитии индивидуума, личности (игрока), которая сумеет в нужное время использовать индивидуальные тактические знания и умения в интересах команды и гармонически взаимодействовать с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коллективом. В процессе повышения тактической подготовленности должны совершенствоваться как защитные, так и наступательные варианты.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Большое внимание следует уделять воспитанию умения быстро переключаться (от одного движения к другому, от технического приема нападения к техническому приему защиты, от одних тактических действий к другим). Тренер должен обучать игроков тактическим действиям и вариантам по общеизвестным образцам, исходя из возможностей команды. Однако механическое усвоение тактических действий и их вариантов может задержать проявление творческой мысли игроков и команды. 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Тактическая подготовка сама по себе творческий процесс. Игрок, имея необходимое тактическое мышление, должен всегда уметь приспособиться к создавшимся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условиям, несмотря на то, что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противник в течение игры всегда будет стремиться к противодействию. Как бы успешно ни использовались многочисленные средства для развития тактического мышления и психических качеств, основным средством тактической подготовки остается тренировка групповых и командных взаимодействий. Обучение таким взаимодействиям надо начинать по мере того, как игроки овладеют основными техническими приемами (с расчетом, чтобы по мере углубления в футбол у ребят закреплялись необходимые качества, и чтобы каждый получил возможность в процессе игры сделать свои действия целеустремленными, вытекающими из общих интересов команды).  Если спортсмен не привыкает с раннего возраста к тактическим взаимодействиям с партнерами, не развивает в себе тактическое мышление, то в дальнейшем, даже имея необходимую техническую подготовленность, в насыщенных тактическими взаимодействиями игровых ситуациях будет действовать нерационально.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Изучение групповых и командных взаимодействий важно и в том смысле, что оно способствует правильному восприятию действий противника в процессе игры. Это, в свою очередь, дает возможность в ходе матча перестроить без срывов и особых усилий план ведения игры. Развитию тактической грамотности способствует и обмен опытом с лучшими командами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сверстников на совместных тренировках. Очень полезны для юношеских команд совместные тренировки со взрослыми командами. На таких тренировках девочки получают возможность не только в деле ознакомиться с разными тактическими приемами, но и, копируя действия старших, применять на практике все то, что было "по косточкам" разобрано теоретически.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 менее важное значение имеют просмотры игры лучших отечественных и зарубежных команд: и как способ усвоения индивидуальных, групповых и командных тактических взаимодействий, и как возможность ознакомления со всеми тактическими вариантами, которые применяются в заранее запланированном виде. Чтобы сделать эти просмотры более целенаправленными, тренерам необходимо зафиксировать в той или иной форме (на специальных картах, видеозаписью и т.п.) всю игру, привлекая учащихся в качестве помощников, а затем на основе фактического материала проанализировать тактический рисунок игры наблюдаемых команд.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>Методы</w:t>
      </w:r>
      <w:r>
        <w:rPr>
          <w:rFonts w:ascii="Times New Roman" w:hAnsi="Times New Roman"/>
          <w:color w:val="000000"/>
          <w:sz w:val="28"/>
          <w:szCs w:val="28"/>
        </w:rPr>
        <w:t xml:space="preserve"> в тактической подготовке те же, что и в технической (естественно, с учетом специфики тактики) Так, при показе используют макеты поля, кинокольцовки, фильмы. В упрощенных условиях сложные тактические действия разучивают по частям, применяя сигналы, ориентиры и т.п. Усложненные условия создают при помощи приборов и специальные устройств (тренажеров и пр.). Изучать тактические действия целесообразно параллельно с изучением техники игры. Очень важно с первых же занятий воспитывать у футболистов самостоятельность, быстроту ориентировки и творческую активность. Следует подбирать упражнения, при выполнении которых занимающиеся вынуждены осмыслить обстановку, принимать определенные решения, оценивать и обобщать свои действия.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При использовании сопряженного метода на первый план выступает тактика, однако условия выполнения и дозировка упражнений способствует совершенствованию техники игры. Для закрепления изученных тактических действий применяют метод анализа действий (своих и противника) с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использованием записи игровых действий, видеомагнитофонной и магнитофонной записей, киносъемки. 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Типичен для тактической подготовки метод моделирования действий противника (отдельного игрока или команды в целом). Особое место занимает метод переключения в тактических действиях - от нападения к защите и от защиты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к нападении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. Эффект дают многократные переключения в условиях дефицита времени и в ответ на сигнал. Основные методы обучения тактике и совершенствования в ней: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Метод упражнения (многократное повторение разучиваемых и знакомых упражнений). Способствует образованию у занимающихся двигательных динамических стереотипов (что и составляет физиологическую сущность тренировки в тактике).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Метод демонстрации и показа;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Метод слова;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Целостный и расчлененный методы: прежде чем перейти к тактическим действиям в целом, осваивают основные части каждого. К целостному методу прибегают обычно для закрепления и совершенствования тактических действий.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5. Анализ видеоматериалов по тактике неоценим как помощь при оценке игры команды-соперника. Ценность видеосъемки - и в возможности многократного просмотра игры соперника. Кроме того, это один из эффективнейших способов самоанализа тактических действий. </w:t>
      </w: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b/>
          <w:sz w:val="28"/>
          <w:szCs w:val="28"/>
        </w:rPr>
      </w:pP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b/>
          <w:sz w:val="28"/>
          <w:szCs w:val="28"/>
        </w:rPr>
      </w:pP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b/>
          <w:sz w:val="28"/>
          <w:szCs w:val="28"/>
        </w:rPr>
      </w:pPr>
    </w:p>
    <w:p w:rsidR="00780165" w:rsidRDefault="00780165" w:rsidP="0078016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80165" w:rsidRDefault="00780165" w:rsidP="00780165">
      <w:pPr>
        <w:spacing w:after="0" w:line="360" w:lineRule="auto"/>
        <w:ind w:firstLine="902"/>
        <w:jc w:val="both"/>
        <w:rPr>
          <w:rFonts w:ascii="Times New Roman" w:hAnsi="Times New Roman"/>
          <w:b/>
          <w:sz w:val="28"/>
          <w:szCs w:val="28"/>
        </w:rPr>
      </w:pPr>
    </w:p>
    <w:p w:rsidR="0075040E" w:rsidRDefault="0075040E"/>
    <w:sectPr w:rsidR="00750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165"/>
    <w:rsid w:val="0075040E"/>
    <w:rsid w:val="00780165"/>
    <w:rsid w:val="00AD1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87857"/>
  <w15:chartTrackingRefBased/>
  <w15:docId w15:val="{0A701BD5-7820-4CF3-BA63-88A4EE465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0165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kviks sssss</dc:creator>
  <cp:keywords/>
  <dc:description/>
  <cp:lastModifiedBy>kviks sssss</cp:lastModifiedBy>
  <cp:revision>1</cp:revision>
  <dcterms:created xsi:type="dcterms:W3CDTF">2024-10-28T09:00:00Z</dcterms:created>
  <dcterms:modified xsi:type="dcterms:W3CDTF">2024-10-28T09:11:00Z</dcterms:modified>
</cp:coreProperties>
</file>