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186659" w14:textId="200D3673" w:rsidR="00F907F7" w:rsidRPr="00F907F7" w:rsidRDefault="00F907F7" w:rsidP="00F907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07F7">
        <w:rPr>
          <w:rFonts w:ascii="Times New Roman" w:hAnsi="Times New Roman" w:cs="Times New Roman"/>
          <w:sz w:val="24"/>
          <w:szCs w:val="24"/>
        </w:rPr>
        <w:t xml:space="preserve">Мастер – класс для </w:t>
      </w:r>
      <w:r>
        <w:rPr>
          <w:rFonts w:ascii="Times New Roman" w:hAnsi="Times New Roman" w:cs="Times New Roman"/>
          <w:sz w:val="24"/>
          <w:szCs w:val="24"/>
        </w:rPr>
        <w:t>родителей</w:t>
      </w:r>
    </w:p>
    <w:p w14:paraId="6B1B41C4" w14:textId="77777777" w:rsidR="00F907F7" w:rsidRPr="00F907F7" w:rsidRDefault="00F907F7" w:rsidP="00F907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B6E974" w14:textId="77777777" w:rsidR="00F907F7" w:rsidRPr="00F907F7" w:rsidRDefault="00F907F7" w:rsidP="00F907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07F7">
        <w:rPr>
          <w:rFonts w:ascii="Times New Roman" w:hAnsi="Times New Roman" w:cs="Times New Roman"/>
          <w:sz w:val="24"/>
          <w:szCs w:val="24"/>
        </w:rPr>
        <w:t xml:space="preserve">«Развиваем сенсорное </w:t>
      </w:r>
      <w:proofErr w:type="gramStart"/>
      <w:r w:rsidRPr="00F907F7">
        <w:rPr>
          <w:rFonts w:ascii="Times New Roman" w:hAnsi="Times New Roman" w:cs="Times New Roman"/>
          <w:sz w:val="24"/>
          <w:szCs w:val="24"/>
        </w:rPr>
        <w:t>восприятие  у</w:t>
      </w:r>
      <w:proofErr w:type="gramEnd"/>
      <w:r w:rsidRPr="00F907F7">
        <w:rPr>
          <w:rFonts w:ascii="Times New Roman" w:hAnsi="Times New Roman" w:cs="Times New Roman"/>
          <w:sz w:val="24"/>
          <w:szCs w:val="24"/>
        </w:rPr>
        <w:t xml:space="preserve"> детей раннего возраста</w:t>
      </w:r>
    </w:p>
    <w:p w14:paraId="22E09BF0" w14:textId="77777777" w:rsidR="00F907F7" w:rsidRPr="00F907F7" w:rsidRDefault="00F907F7" w:rsidP="00F907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07F7">
        <w:rPr>
          <w:rFonts w:ascii="Times New Roman" w:hAnsi="Times New Roman" w:cs="Times New Roman"/>
          <w:sz w:val="24"/>
          <w:szCs w:val="24"/>
        </w:rPr>
        <w:t xml:space="preserve"> посредством использования дидактических игр»</w:t>
      </w:r>
    </w:p>
    <w:p w14:paraId="205C06A4" w14:textId="77777777" w:rsidR="00F907F7" w:rsidRPr="00F907F7" w:rsidRDefault="00F907F7" w:rsidP="00F907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5A66B9" w14:textId="58A6F325" w:rsidR="00F907F7" w:rsidRDefault="00F907F7" w:rsidP="00F907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07F7">
        <w:rPr>
          <w:rFonts w:ascii="Times New Roman" w:hAnsi="Times New Roman" w:cs="Times New Roman"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1.повысить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уровень знаний  у родителей  по сенсорному  развитию  детей  раннего возраста.</w:t>
      </w:r>
    </w:p>
    <w:p w14:paraId="09C5CE82" w14:textId="642DCEA4" w:rsidR="009A4F1D" w:rsidRDefault="00F907F7" w:rsidP="009A4F1D">
      <w:pPr>
        <w:pStyle w:val="c19"/>
        <w:shd w:val="clear" w:color="auto" w:fill="FFFFFF"/>
        <w:spacing w:before="0" w:beforeAutospacing="0" w:after="0" w:afterAutospacing="0"/>
        <w:jc w:val="center"/>
        <w:rPr>
          <w:rStyle w:val="c8"/>
          <w:color w:val="000000"/>
          <w:sz w:val="26"/>
          <w:szCs w:val="26"/>
        </w:rPr>
      </w:pPr>
      <w:r>
        <w:t>2.</w:t>
      </w:r>
      <w:proofErr w:type="gramStart"/>
      <w:r>
        <w:t>Познакомить  родителей</w:t>
      </w:r>
      <w:proofErr w:type="gramEnd"/>
      <w:r>
        <w:t xml:space="preserve">  с играми</w:t>
      </w:r>
      <w:r w:rsidRPr="00F907F7">
        <w:t>,</w:t>
      </w:r>
      <w:r w:rsidRPr="00F907F7">
        <w:rPr>
          <w:rStyle w:val="c8"/>
          <w:b/>
          <w:bCs/>
          <w:color w:val="000000"/>
          <w:sz w:val="26"/>
          <w:szCs w:val="26"/>
        </w:rPr>
        <w:t xml:space="preserve"> </w:t>
      </w:r>
      <w:r w:rsidRPr="00F907F7">
        <w:rPr>
          <w:rStyle w:val="c8"/>
          <w:color w:val="000000"/>
          <w:sz w:val="26"/>
          <w:szCs w:val="26"/>
        </w:rPr>
        <w:t>направленными  на формирование  сенсорных эталонов и развитием  мелкой моторики  рук,  которые можно организовать  в домашних условия</w:t>
      </w:r>
      <w:r w:rsidR="009A4F1D">
        <w:rPr>
          <w:rStyle w:val="c8"/>
          <w:color w:val="000000"/>
          <w:sz w:val="26"/>
          <w:szCs w:val="26"/>
        </w:rPr>
        <w:t>х.</w:t>
      </w:r>
    </w:p>
    <w:p w14:paraId="4C5D6369" w14:textId="0DEECE56" w:rsidR="009A4F1D" w:rsidRDefault="009A4F1D" w:rsidP="009A4F1D">
      <w:pPr>
        <w:pStyle w:val="c19"/>
        <w:shd w:val="clear" w:color="auto" w:fill="FFFFFF"/>
        <w:spacing w:before="0" w:beforeAutospacing="0" w:after="0" w:afterAutospacing="0"/>
        <w:rPr>
          <w:rStyle w:val="c8"/>
          <w:color w:val="000000"/>
          <w:sz w:val="26"/>
          <w:szCs w:val="26"/>
        </w:rPr>
      </w:pPr>
      <w:r>
        <w:rPr>
          <w:rStyle w:val="c8"/>
          <w:color w:val="000000"/>
          <w:sz w:val="26"/>
          <w:szCs w:val="26"/>
        </w:rPr>
        <w:t xml:space="preserve">3.создать </w:t>
      </w:r>
      <w:proofErr w:type="gramStart"/>
      <w:r>
        <w:rPr>
          <w:rStyle w:val="c8"/>
          <w:color w:val="000000"/>
          <w:sz w:val="26"/>
          <w:szCs w:val="26"/>
        </w:rPr>
        <w:t>условия  для</w:t>
      </w:r>
      <w:proofErr w:type="gramEnd"/>
      <w:r>
        <w:rPr>
          <w:rStyle w:val="c8"/>
          <w:color w:val="000000"/>
          <w:sz w:val="26"/>
          <w:szCs w:val="26"/>
        </w:rPr>
        <w:t xml:space="preserve"> укрепления  сотрудничества между ДОУ и семей  и развития  творческих способностей детей и родителей.</w:t>
      </w:r>
    </w:p>
    <w:p w14:paraId="5B1B395B" w14:textId="77777777" w:rsidR="00F907F7" w:rsidRPr="00F907F7" w:rsidRDefault="00F907F7" w:rsidP="00F907F7">
      <w:pPr>
        <w:pStyle w:val="c19"/>
        <w:shd w:val="clear" w:color="auto" w:fill="FFFFFF"/>
        <w:spacing w:before="0" w:beforeAutospacing="0" w:after="0" w:afterAutospacing="0"/>
        <w:jc w:val="center"/>
        <w:rPr>
          <w:rStyle w:val="c8"/>
          <w:color w:val="000000"/>
          <w:sz w:val="26"/>
          <w:szCs w:val="26"/>
        </w:rPr>
      </w:pPr>
    </w:p>
    <w:p w14:paraId="03D3F395" w14:textId="6C40A7B2" w:rsidR="00F907F7" w:rsidRDefault="00F907F7" w:rsidP="00F907F7">
      <w:pPr>
        <w:pStyle w:val="c1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  <w:sz w:val="26"/>
          <w:szCs w:val="26"/>
        </w:rPr>
        <w:t>Мастер – класс для воспитателей</w:t>
      </w:r>
    </w:p>
    <w:p w14:paraId="75344383" w14:textId="77777777" w:rsidR="00F907F7" w:rsidRDefault="00F907F7" w:rsidP="00F907F7">
      <w:pPr>
        <w:pStyle w:val="c1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  <w:sz w:val="26"/>
          <w:szCs w:val="26"/>
        </w:rPr>
        <w:t xml:space="preserve">«Развиваем сенсорное </w:t>
      </w:r>
      <w:proofErr w:type="gramStart"/>
      <w:r>
        <w:rPr>
          <w:rStyle w:val="c8"/>
          <w:b/>
          <w:bCs/>
          <w:color w:val="000000"/>
          <w:sz w:val="26"/>
          <w:szCs w:val="26"/>
        </w:rPr>
        <w:t>восприятие  у</w:t>
      </w:r>
      <w:proofErr w:type="gramEnd"/>
      <w:r>
        <w:rPr>
          <w:rStyle w:val="c8"/>
          <w:b/>
          <w:bCs/>
          <w:color w:val="000000"/>
          <w:sz w:val="26"/>
          <w:szCs w:val="26"/>
        </w:rPr>
        <w:t xml:space="preserve"> детей раннего возраста</w:t>
      </w:r>
    </w:p>
    <w:p w14:paraId="710EF51E" w14:textId="77777777" w:rsidR="00F907F7" w:rsidRDefault="00F907F7" w:rsidP="00F907F7">
      <w:pPr>
        <w:pStyle w:val="c1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color w:val="000000"/>
          <w:sz w:val="26"/>
          <w:szCs w:val="26"/>
        </w:rPr>
        <w:t> посредством использования дидактических игр</w:t>
      </w:r>
      <w:r>
        <w:rPr>
          <w:rStyle w:val="c0"/>
          <w:b/>
          <w:bCs/>
          <w:color w:val="000000"/>
        </w:rPr>
        <w:t>»</w:t>
      </w:r>
    </w:p>
    <w:p w14:paraId="2A9CEAA5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Актуальность темы:</w:t>
      </w:r>
    </w:p>
    <w:p w14:paraId="60E28D76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 xml:space="preserve">Сенсорное воспитание </w:t>
      </w:r>
      <w:proofErr w:type="gramStart"/>
      <w:r>
        <w:rPr>
          <w:rStyle w:val="c3"/>
          <w:color w:val="000000"/>
        </w:rPr>
        <w:t>- это</w:t>
      </w:r>
      <w:proofErr w:type="gramEnd"/>
      <w:r>
        <w:rPr>
          <w:rStyle w:val="c3"/>
          <w:color w:val="000000"/>
        </w:rPr>
        <w:t xml:space="preserve"> целенаправленный процесс развития ощущений, восприятия, чувств.  Основой сенсорного воспитания являются анализаторы, органы чувств: глаза, уши, нос, язык, тело (кожа), тактильные анализаторы (руки). Они обладают природными способностями определять: глаза (цвет, форму, величину, пространственные отношения); ухо (звуки); нос (запахи); язык (вкус); тело (внешние качества предмета и температуру, временные отношения).</w:t>
      </w:r>
    </w:p>
    <w:p w14:paraId="6E59D9AE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Главными задачами сенсорного воспитания являются:</w:t>
      </w:r>
    </w:p>
    <w:p w14:paraId="0800E50C" w14:textId="77777777" w:rsidR="00F907F7" w:rsidRDefault="00F907F7" w:rsidP="00F907F7">
      <w:pPr>
        <w:pStyle w:val="c1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08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Научить ребёнка наблюдать, рассматривать, прислушиваться, внимательно изучать окружающий мир, через собственный опыт, пример воспитателя и родителей.</w:t>
      </w:r>
    </w:p>
    <w:p w14:paraId="255FA227" w14:textId="77777777" w:rsidR="00F907F7" w:rsidRDefault="00F907F7" w:rsidP="00F907F7">
      <w:pPr>
        <w:pStyle w:val="c1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108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Научить ребёнка обследовать предметы.</w:t>
      </w:r>
    </w:p>
    <w:p w14:paraId="60DC6CC3" w14:textId="77777777" w:rsidR="00F907F7" w:rsidRDefault="00F907F7" w:rsidP="00F907F7">
      <w:pPr>
        <w:pStyle w:val="c1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108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Формировать у детей умения использовать свои сенсорные навыки в разных видах деятельности.</w:t>
      </w:r>
    </w:p>
    <w:p w14:paraId="03455055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Как говорится в государственном стандарте, мы должны создавать условия для развития детей: «Для детей раннего возраста образовательное пространство должно предоставлять необходимые и достаточные возможности для движения, предметной и игровой деятельности с разными материалами».</w:t>
      </w:r>
    </w:p>
    <w:p w14:paraId="1527780A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Изготовленные руками родителей и воспитателей необычные, яркие игры позволят ребенку раскрыть свой потенциал, используя разные анализаторы и направить образовательный процесс на достижение положительных результатов.</w:t>
      </w:r>
    </w:p>
    <w:p w14:paraId="2634E317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ПРАКТИЧЕСКАЯ ЧАСТЬ.</w:t>
      </w:r>
    </w:p>
    <w:p w14:paraId="55F8B076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 xml:space="preserve">Каждый из нас был маленьким, и наверное помнит, как хотелось потрогать все новое, прикоснуться, погладить, </w:t>
      </w:r>
      <w:proofErr w:type="gramStart"/>
      <w:r>
        <w:rPr>
          <w:rStyle w:val="c3"/>
          <w:color w:val="000000"/>
        </w:rPr>
        <w:t>попробовать  -</w:t>
      </w:r>
      <w:proofErr w:type="gramEnd"/>
      <w:r>
        <w:rPr>
          <w:rStyle w:val="c3"/>
          <w:color w:val="000000"/>
        </w:rPr>
        <w:t xml:space="preserve"> т.е. изучить предмет со всех сторон.</w:t>
      </w:r>
    </w:p>
    <w:p w14:paraId="4096872B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 xml:space="preserve">Сенсорное воспитание, направленное на формирование </w:t>
      </w:r>
      <w:proofErr w:type="gramStart"/>
      <w:r>
        <w:rPr>
          <w:rStyle w:val="c3"/>
          <w:color w:val="000000"/>
        </w:rPr>
        <w:t>полноценного восприятия окружающей действительности</w:t>
      </w:r>
      <w:proofErr w:type="gramEnd"/>
      <w:r>
        <w:rPr>
          <w:rStyle w:val="c3"/>
          <w:color w:val="000000"/>
        </w:rPr>
        <w:t xml:space="preserve"> служит основой познания мира.</w:t>
      </w:r>
    </w:p>
    <w:p w14:paraId="69CC5077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        Исходя из этого, возникла необходимость в подборе и использовании разнообразных форм, методов и приемов для работы с детьми по сенсорному воспитанию.</w:t>
      </w:r>
    </w:p>
    <w:p w14:paraId="5E37C8E2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Ход мастер-класса:</w:t>
      </w:r>
    </w:p>
    <w:p w14:paraId="1D227646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Создание проблемной ситуации (выносится сенсорная коробка).</w:t>
      </w:r>
    </w:p>
    <w:p w14:paraId="4E200BAF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 xml:space="preserve"> Ознакомление с формой, </w:t>
      </w:r>
      <w:proofErr w:type="gramStart"/>
      <w:r>
        <w:rPr>
          <w:rStyle w:val="c3"/>
          <w:color w:val="000000"/>
        </w:rPr>
        <w:t>величиной ,</w:t>
      </w:r>
      <w:proofErr w:type="gramEnd"/>
      <w:r>
        <w:rPr>
          <w:rStyle w:val="c3"/>
          <w:color w:val="000000"/>
        </w:rPr>
        <w:t xml:space="preserve"> пространственными и иными характеристиками предметов невозможно без интеграции движения рук и глаз.</w:t>
      </w:r>
    </w:p>
    <w:p w14:paraId="3E6D1184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 xml:space="preserve">Сейчас я Вам предлагаю </w:t>
      </w:r>
      <w:proofErr w:type="gramStart"/>
      <w:r>
        <w:rPr>
          <w:rStyle w:val="c3"/>
          <w:color w:val="000000"/>
        </w:rPr>
        <w:t>угадать ,</w:t>
      </w:r>
      <w:proofErr w:type="gramEnd"/>
      <w:r>
        <w:rPr>
          <w:rStyle w:val="c3"/>
          <w:color w:val="000000"/>
        </w:rPr>
        <w:t xml:space="preserve"> что находится в этой коробке</w:t>
      </w:r>
    </w:p>
    <w:p w14:paraId="7945BFBA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(выслушиваются предложения).</w:t>
      </w:r>
    </w:p>
    <w:p w14:paraId="03D94D6B" w14:textId="20C0A7CD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2"/>
          <w:color w:val="000000"/>
        </w:rPr>
        <w:lastRenderedPageBreak/>
        <w:t xml:space="preserve"> Вы попали в затруднительную </w:t>
      </w:r>
      <w:proofErr w:type="gramStart"/>
      <w:r>
        <w:rPr>
          <w:rStyle w:val="c22"/>
          <w:color w:val="000000"/>
        </w:rPr>
        <w:t>ситуацию .Сегодня</w:t>
      </w:r>
      <w:proofErr w:type="gramEnd"/>
      <w:r>
        <w:rPr>
          <w:rStyle w:val="c22"/>
          <w:color w:val="000000"/>
        </w:rPr>
        <w:t xml:space="preserve"> мы предлагаем Вам пройти тот путь , который проходит ребенок при столкновении с неизвестным предметом. Мы познакомим Вас</w:t>
      </w:r>
      <w:r>
        <w:rPr>
          <w:rStyle w:val="c20"/>
          <w:color w:val="FF0000"/>
        </w:rPr>
        <w:t> </w:t>
      </w:r>
      <w:r>
        <w:rPr>
          <w:rStyle w:val="c3"/>
          <w:color w:val="000000"/>
        </w:rPr>
        <w:t xml:space="preserve">с дидактическими играми, направленными на усвоение сенсорных эталонов и тогда Вы легко догадаетесь, что же находится в этой коробке. Мы попробуем изготовить игру своими руками. А так как Вы </w:t>
      </w:r>
      <w:r w:rsidR="009A4F1D">
        <w:rPr>
          <w:rStyle w:val="c3"/>
          <w:color w:val="000000"/>
        </w:rPr>
        <w:t xml:space="preserve">родители </w:t>
      </w:r>
      <w:r>
        <w:rPr>
          <w:rStyle w:val="c3"/>
          <w:color w:val="000000"/>
        </w:rPr>
        <w:t xml:space="preserve">маленьких детей, а все дети любят </w:t>
      </w:r>
      <w:proofErr w:type="gramStart"/>
      <w:r>
        <w:rPr>
          <w:rStyle w:val="c3"/>
          <w:color w:val="000000"/>
        </w:rPr>
        <w:t>играть ,</w:t>
      </w:r>
      <w:proofErr w:type="gramEnd"/>
      <w:r>
        <w:rPr>
          <w:rStyle w:val="c3"/>
          <w:color w:val="000000"/>
        </w:rPr>
        <w:t xml:space="preserve"> предлагаем Вам забыть на время о том, что вы взрослые, превратиться в детей и немножко поиграть. Готовы?</w:t>
      </w:r>
    </w:p>
    <w:p w14:paraId="427BA550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А отправимся мы сегодня в путешествие в страну «Сенсорику».</w:t>
      </w:r>
    </w:p>
    <w:p w14:paraId="1C81C4AF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3"/>
          <w:color w:val="000000"/>
          <w:u w:val="single"/>
        </w:rPr>
        <w:t>1 .</w:t>
      </w:r>
      <w:proofErr w:type="gramEnd"/>
      <w:r>
        <w:rPr>
          <w:rStyle w:val="c3"/>
          <w:color w:val="000000"/>
          <w:u w:val="single"/>
        </w:rPr>
        <w:t xml:space="preserve"> Остановка «Цветная».</w:t>
      </w:r>
    </w:p>
    <w:p w14:paraId="39632027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На этой остановке мы познакомимся с цветом и научимся подбирать предметы одного цвета.</w:t>
      </w:r>
    </w:p>
    <w:p w14:paraId="2AD542F3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Игра «Цветные гусеницы»</w:t>
      </w:r>
    </w:p>
    <w:p w14:paraId="52762264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Смотрите, наши гусеницы перепутали свою одежду. Давайте поможем нашим гусеницам одеться правильно (каждой в свой цвет.)</w:t>
      </w:r>
    </w:p>
    <w:p w14:paraId="1912466C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В благодарность за нашу помощь, гусеницы оставили нам подсказку (карточку с зеленым цветом).</w:t>
      </w:r>
    </w:p>
    <w:p w14:paraId="6D246CE1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Едем дальше.</w:t>
      </w:r>
    </w:p>
    <w:p w14:paraId="2971F72A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color w:val="000000"/>
          <w:u w:val="single"/>
        </w:rPr>
        <w:t>2. Остановка «Фигурная».</w:t>
      </w:r>
      <w:r>
        <w:rPr>
          <w:rStyle w:val="c3"/>
          <w:color w:val="000000"/>
        </w:rPr>
        <w:t> Здесь нас встречают фигуры разной формы. Они нам приготовили интересную игру.</w:t>
      </w:r>
    </w:p>
    <w:p w14:paraId="1423D0D1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Игра «Разложи фигуры».</w:t>
      </w:r>
    </w:p>
    <w:p w14:paraId="3D0E8B23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На этой остановке что-то случилось. Подул сильный ветер и наши фигуры разлетелись и потеряли свои дома. Давайте поможем фигурам вернуться домой. Круги живут в круглых домиках, а квадраты в квадратных.</w:t>
      </w:r>
    </w:p>
    <w:p w14:paraId="71FC93CE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 xml:space="preserve">Фигуры говорят </w:t>
      </w:r>
      <w:proofErr w:type="gramStart"/>
      <w:r>
        <w:rPr>
          <w:rStyle w:val="c3"/>
          <w:color w:val="000000"/>
        </w:rPr>
        <w:t>нам</w:t>
      </w:r>
      <w:proofErr w:type="gramEnd"/>
      <w:r>
        <w:rPr>
          <w:rStyle w:val="c3"/>
          <w:color w:val="000000"/>
        </w:rPr>
        <w:t xml:space="preserve"> «Спасибо» и дают нам еще подсказку (подсказка круг).</w:t>
      </w:r>
    </w:p>
    <w:p w14:paraId="01BF3ABA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Теперь мы знаем, что предмет в коробке зеленого цвета и он круглой формы.</w:t>
      </w:r>
    </w:p>
    <w:p w14:paraId="203CB2D6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color w:val="000000"/>
          <w:u w:val="single"/>
        </w:rPr>
        <w:t>3. Остановка «Ароматная».</w:t>
      </w:r>
    </w:p>
    <w:p w14:paraId="53A5773D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Какие здесь запахи!!! Давайте попробуем угадать, чем же пахнет?</w:t>
      </w:r>
    </w:p>
    <w:p w14:paraId="0DDC322F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Угадывают запах кофе, чеснок, апельсин.</w:t>
      </w:r>
    </w:p>
    <w:p w14:paraId="537DF271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И здесь мы тоже получаем подсказку: (конфету).</w:t>
      </w:r>
    </w:p>
    <w:p w14:paraId="21CAA9D3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Конфета какая? Сладкая.</w:t>
      </w:r>
    </w:p>
    <w:p w14:paraId="76E1D625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 xml:space="preserve">Это была конечная остановка. Мы весело поиграли и получили три подсказки. Давайте вспомним. Предмет в коробке </w:t>
      </w:r>
      <w:proofErr w:type="gramStart"/>
      <w:r>
        <w:rPr>
          <w:rStyle w:val="c3"/>
          <w:color w:val="000000"/>
        </w:rPr>
        <w:t>зеленый ,</w:t>
      </w:r>
      <w:proofErr w:type="gramEnd"/>
      <w:r>
        <w:rPr>
          <w:rStyle w:val="c3"/>
          <w:color w:val="000000"/>
        </w:rPr>
        <w:t xml:space="preserve"> круглый и сладкий.</w:t>
      </w:r>
    </w:p>
    <w:p w14:paraId="50E1491E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 xml:space="preserve">Пройдя через все остановки, нам стали известны некоторые свойства неизвестного объекта. Но мы еще не можем догадаться, что </w:t>
      </w:r>
      <w:proofErr w:type="gramStart"/>
      <w:r>
        <w:rPr>
          <w:rStyle w:val="c3"/>
          <w:color w:val="000000"/>
        </w:rPr>
        <w:t>там ,</w:t>
      </w:r>
      <w:proofErr w:type="gramEnd"/>
      <w:r>
        <w:rPr>
          <w:rStyle w:val="c3"/>
          <w:color w:val="000000"/>
        </w:rPr>
        <w:t xml:space="preserve"> пока не потрогаем. Давайте попробуем определить наощупь какой он (гладкий).</w:t>
      </w:r>
    </w:p>
    <w:p w14:paraId="6DBEF184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Теперь мы наверно можем догадаться, что же спрятано в нашей сенсорной коробке. (Яблоко).</w:t>
      </w:r>
    </w:p>
    <w:p w14:paraId="51444B30" w14:textId="77777777" w:rsidR="00F907F7" w:rsidRDefault="00F907F7" w:rsidP="00F907F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 xml:space="preserve">И так мы с Вами подтвердили тот </w:t>
      </w:r>
      <w:proofErr w:type="gramStart"/>
      <w:r>
        <w:rPr>
          <w:rStyle w:val="c3"/>
          <w:color w:val="000000"/>
        </w:rPr>
        <w:t>факт ,</w:t>
      </w:r>
      <w:proofErr w:type="gramEnd"/>
      <w:r>
        <w:rPr>
          <w:rStyle w:val="c3"/>
          <w:color w:val="000000"/>
        </w:rPr>
        <w:t xml:space="preserve"> что у взрослых и у детей познание неизвестного проходит по одному пути: через восприятие сенсорных свойств и качеств. Наиболее полный образ объекта ребенок получает тогда, когда задействованы все группы анализаторов.</w:t>
      </w:r>
    </w:p>
    <w:p w14:paraId="6A58C056" w14:textId="77777777" w:rsidR="00572D21" w:rsidRPr="00F907F7" w:rsidRDefault="00572D21" w:rsidP="00F907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72D21" w:rsidRPr="00F90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C8422A"/>
    <w:multiLevelType w:val="multilevel"/>
    <w:tmpl w:val="0B06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DB3296"/>
    <w:multiLevelType w:val="multilevel"/>
    <w:tmpl w:val="D324B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0471F2"/>
    <w:multiLevelType w:val="multilevel"/>
    <w:tmpl w:val="3AD42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F55F14"/>
    <w:multiLevelType w:val="multilevel"/>
    <w:tmpl w:val="B7E2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A22214"/>
    <w:multiLevelType w:val="multilevel"/>
    <w:tmpl w:val="11E27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9D3FD4"/>
    <w:multiLevelType w:val="multilevel"/>
    <w:tmpl w:val="D7FA4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98508D"/>
    <w:multiLevelType w:val="multilevel"/>
    <w:tmpl w:val="045EE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941F25"/>
    <w:multiLevelType w:val="multilevel"/>
    <w:tmpl w:val="21AE9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DC0DB5"/>
    <w:multiLevelType w:val="multilevel"/>
    <w:tmpl w:val="1FFED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7B2EB7"/>
    <w:multiLevelType w:val="multilevel"/>
    <w:tmpl w:val="CBBA1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C138C1"/>
    <w:multiLevelType w:val="multilevel"/>
    <w:tmpl w:val="F0EAE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5035A4"/>
    <w:multiLevelType w:val="multilevel"/>
    <w:tmpl w:val="02EED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2347CFC"/>
    <w:multiLevelType w:val="multilevel"/>
    <w:tmpl w:val="3BD24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8F5B24"/>
    <w:multiLevelType w:val="multilevel"/>
    <w:tmpl w:val="5F188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8C7C75"/>
    <w:multiLevelType w:val="multilevel"/>
    <w:tmpl w:val="D9449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2F4B02"/>
    <w:multiLevelType w:val="multilevel"/>
    <w:tmpl w:val="86445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1"/>
  </w:num>
  <w:num w:numId="6">
    <w:abstractNumId w:val="10"/>
  </w:num>
  <w:num w:numId="7">
    <w:abstractNumId w:val="1"/>
  </w:num>
  <w:num w:numId="8">
    <w:abstractNumId w:val="15"/>
  </w:num>
  <w:num w:numId="9">
    <w:abstractNumId w:val="9"/>
  </w:num>
  <w:num w:numId="10">
    <w:abstractNumId w:val="8"/>
  </w:num>
  <w:num w:numId="11">
    <w:abstractNumId w:val="14"/>
  </w:num>
  <w:num w:numId="12">
    <w:abstractNumId w:val="7"/>
  </w:num>
  <w:num w:numId="13">
    <w:abstractNumId w:val="12"/>
  </w:num>
  <w:num w:numId="14">
    <w:abstractNumId w:val="3"/>
  </w:num>
  <w:num w:numId="15">
    <w:abstractNumId w:val="6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E1F"/>
    <w:rsid w:val="00572D21"/>
    <w:rsid w:val="00753ABA"/>
    <w:rsid w:val="008C2048"/>
    <w:rsid w:val="009A4F1D"/>
    <w:rsid w:val="009B1438"/>
    <w:rsid w:val="00B81DA6"/>
    <w:rsid w:val="00D60E1F"/>
    <w:rsid w:val="00F90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FF1C4"/>
  <w15:chartTrackingRefBased/>
  <w15:docId w15:val="{CEA186E0-1CD1-42F4-AA99-CB516EBB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">
    <w:name w:val="c19"/>
    <w:basedOn w:val="a"/>
    <w:rsid w:val="00F90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907F7"/>
  </w:style>
  <w:style w:type="character" w:customStyle="1" w:styleId="c14">
    <w:name w:val="c14"/>
    <w:basedOn w:val="a0"/>
    <w:rsid w:val="00F907F7"/>
  </w:style>
  <w:style w:type="character" w:customStyle="1" w:styleId="c0">
    <w:name w:val="c0"/>
    <w:basedOn w:val="a0"/>
    <w:rsid w:val="00F907F7"/>
  </w:style>
  <w:style w:type="paragraph" w:customStyle="1" w:styleId="c5">
    <w:name w:val="c5"/>
    <w:basedOn w:val="a"/>
    <w:rsid w:val="00F90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907F7"/>
  </w:style>
  <w:style w:type="paragraph" w:customStyle="1" w:styleId="c2">
    <w:name w:val="c2"/>
    <w:basedOn w:val="a"/>
    <w:rsid w:val="00F90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F907F7"/>
  </w:style>
  <w:style w:type="paragraph" w:customStyle="1" w:styleId="c1">
    <w:name w:val="c1"/>
    <w:basedOn w:val="a"/>
    <w:rsid w:val="00F90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F907F7"/>
  </w:style>
  <w:style w:type="character" w:customStyle="1" w:styleId="c20">
    <w:name w:val="c20"/>
    <w:basedOn w:val="a0"/>
    <w:rsid w:val="00F907F7"/>
  </w:style>
  <w:style w:type="character" w:customStyle="1" w:styleId="c13">
    <w:name w:val="c13"/>
    <w:basedOn w:val="a0"/>
    <w:rsid w:val="00F90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78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2024-10-18T10:05:00Z</dcterms:created>
  <dcterms:modified xsi:type="dcterms:W3CDTF">2024-10-22T15:05:00Z</dcterms:modified>
</cp:coreProperties>
</file>