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A5E65" w14:textId="738D9FA7" w:rsidR="00702287" w:rsidRPr="00702287" w:rsidRDefault="00702287">
      <w:pPr>
        <w:rPr>
          <w:b/>
          <w:bCs/>
        </w:rPr>
      </w:pPr>
      <w:r w:rsidRPr="00702287">
        <w:rPr>
          <w:b/>
          <w:bCs/>
        </w:rPr>
        <w:t>Развитие у детей дошкольного возраста познавательного интереса к природе</w:t>
      </w:r>
    </w:p>
    <w:p w14:paraId="75B43C87" w14:textId="77777777" w:rsidR="00702287" w:rsidRDefault="00702287"/>
    <w:p w14:paraId="1E830034" w14:textId="77777777" w:rsidR="00702287" w:rsidRDefault="00702287">
      <w:r>
        <w:t>Познание окружающего мира — это важная составляющая развития детей дошкольного возраста. Интерес к природе формируется в первые годы жизни и играет ключевую роль в комплексном развитии ребенка. Понимание природы способствует не только интеллектуальному, но и эмоциональному, социальному и физическому развитию. В этой статье мы рассмотрим методы и подходы к развитию познавательного интереса у дошкольников.</w:t>
      </w:r>
    </w:p>
    <w:p w14:paraId="22AB99CB" w14:textId="77777777" w:rsidR="00702287" w:rsidRDefault="00702287"/>
    <w:p w14:paraId="2C37BE7D" w14:textId="77777777" w:rsidR="00702287" w:rsidRDefault="00702287">
      <w:r>
        <w:t>#### 1. Роль природы в развитии ребенка</w:t>
      </w:r>
    </w:p>
    <w:p w14:paraId="71938EA9" w14:textId="77777777" w:rsidR="00702287" w:rsidRDefault="00702287"/>
    <w:p w14:paraId="44D4CDA6" w14:textId="77777777" w:rsidR="00702287" w:rsidRDefault="00702287">
      <w:r>
        <w:t>Природа является естественной образовательной средой, которая предлагает бесконечные возможности для изучения. Прямое взаимодействие с природными объектами, такими как растения, животные и элементы окружающего мира, способствует развитию наблюдательности и любознательности. Дети учатся ощущать мир вокруг себя, задавать вопросы и искать на них ответы.</w:t>
      </w:r>
    </w:p>
    <w:p w14:paraId="32E2347E" w14:textId="77777777" w:rsidR="00702287" w:rsidRDefault="00702287"/>
    <w:p w14:paraId="2B04A1C9" w14:textId="77777777" w:rsidR="00702287" w:rsidRDefault="00702287">
      <w:r>
        <w:t>#### 2. Методы формирования познавательного интереса</w:t>
      </w:r>
    </w:p>
    <w:p w14:paraId="6BBF77F4" w14:textId="77777777" w:rsidR="00702287" w:rsidRDefault="00702287"/>
    <w:p w14:paraId="2B69C6F9" w14:textId="77777777" w:rsidR="00702287" w:rsidRDefault="00702287">
      <w:r>
        <w:t>- Наблюдение и исследовательская деятельность. Важно предоставлять детям возможность наблюдать за природными процессами. Это может быть исследование изменений в природе в разные времена года, изучение жизни насекомых или растений. Практические занятия, такие как сбор листьев, камней или ягод, способствуют углублению интереса.</w:t>
      </w:r>
    </w:p>
    <w:p w14:paraId="1403178D" w14:textId="77777777" w:rsidR="00702287" w:rsidRDefault="00702287"/>
    <w:p w14:paraId="55AB2E93" w14:textId="77777777" w:rsidR="00702287" w:rsidRDefault="00702287">
      <w:r>
        <w:t>- Игровая деятельность. Игры на свежем воздухе, ролевые игры с элементами экологии (например, «Путешествие в лес» или «День растений») позволяют детям активно участвовать в процессе познания и развивают их воображение.</w:t>
      </w:r>
    </w:p>
    <w:p w14:paraId="232699A4" w14:textId="77777777" w:rsidR="00702287" w:rsidRDefault="00702287"/>
    <w:p w14:paraId="1AE0F30F" w14:textId="77777777" w:rsidR="00702287" w:rsidRDefault="00702287">
      <w:r>
        <w:t>- Творческая деятельность. Рисование, лепка и конструирование из природных материалов способствуют закреплению полученных знаний и развитию креативного мышления. Дети могут создавать свои «природные картины» или «животных из леса», что углубляет их связь с природой.</w:t>
      </w:r>
    </w:p>
    <w:p w14:paraId="42D94F0E" w14:textId="77777777" w:rsidR="00702287" w:rsidRDefault="00702287"/>
    <w:p w14:paraId="25BAA64D" w14:textId="77777777" w:rsidR="00702287" w:rsidRDefault="00702287">
      <w:r>
        <w:lastRenderedPageBreak/>
        <w:t>- Чтение и рассказывание. Использование книг, сказок и рассказов о природе помогает детям формировать представления о разнообразии животного и растительного мира. Важно выбирать яркие иллюстрации и интересные сюжеты, которые смогут увлечь детей.</w:t>
      </w:r>
    </w:p>
    <w:p w14:paraId="048AA620" w14:textId="77777777" w:rsidR="00702287" w:rsidRDefault="00702287"/>
    <w:p w14:paraId="5613DE68" w14:textId="77777777" w:rsidR="00702287" w:rsidRDefault="00702287">
      <w:r>
        <w:t>#### 3. Организация образовательной среды</w:t>
      </w:r>
    </w:p>
    <w:p w14:paraId="5348323E" w14:textId="77777777" w:rsidR="00702287" w:rsidRDefault="00702287"/>
    <w:p w14:paraId="13BC5509" w14:textId="77777777" w:rsidR="00702287" w:rsidRDefault="00702287">
      <w:r>
        <w:t>Создание благоприятной образовательной среды также играет важную роль. Зелёные уголки, лаборатории природы и садики могут стать местами, где дети смогут проводить эксперименты и наблюдения. Важно обеспечить доступ к различным образовательным ресурсам, чтобы дети могли изучать, исследовать и открывать новое.</w:t>
      </w:r>
    </w:p>
    <w:p w14:paraId="3B16EBF3" w14:textId="77777777" w:rsidR="00702287" w:rsidRDefault="00702287"/>
    <w:p w14:paraId="79668D29" w14:textId="77777777" w:rsidR="00702287" w:rsidRDefault="00702287">
      <w:r>
        <w:t>#### 4. Взаимодействие с родителями</w:t>
      </w:r>
    </w:p>
    <w:p w14:paraId="6E424D76" w14:textId="77777777" w:rsidR="00702287" w:rsidRDefault="00702287"/>
    <w:p w14:paraId="00A2938B" w14:textId="77777777" w:rsidR="00702287" w:rsidRDefault="00702287">
      <w:r>
        <w:t>Центр взаимодействия образовательного процесса — это не только детский сад, но и семья. Включение родителей в изучение природы может значительно усилить интерес детей. Прогулки в парке, посещение зоопарков, совместное создание природных проектов усиливают связь между детьми и родителями.</w:t>
      </w:r>
    </w:p>
    <w:p w14:paraId="7802EFB8" w14:textId="77777777" w:rsidR="00702287" w:rsidRDefault="00702287"/>
    <w:p w14:paraId="23B356D7" w14:textId="77777777" w:rsidR="00702287" w:rsidRDefault="00702287">
      <w:r>
        <w:t>#### Заключение</w:t>
      </w:r>
    </w:p>
    <w:p w14:paraId="321731D3" w14:textId="77777777" w:rsidR="00702287" w:rsidRDefault="00702287"/>
    <w:p w14:paraId="3EDF3C93" w14:textId="77777777" w:rsidR="00702287" w:rsidRDefault="00702287">
      <w:r>
        <w:t>Развитие познавательного интереса к природе у детей дошкольного возраста — это многогранный процесс, который требует комплексного подхода. Интеграция разных методов обучения, активное участие родителей и создание оптимальной образовательной среды способствуют значительному повышению любознательности и любви к природе у детей. Это, в свою очередь, формирует уважение к окружающему миру и способствует экологической грамотности, что особенно важно в современном обществе.</w:t>
      </w:r>
    </w:p>
    <w:p w14:paraId="5FE67709" w14:textId="77777777" w:rsidR="00702287" w:rsidRDefault="00702287"/>
    <w:sectPr w:rsidR="0070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87"/>
    <w:rsid w:val="006620FE"/>
    <w:rsid w:val="0070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2D6BAC"/>
  <w15:chartTrackingRefBased/>
  <w15:docId w15:val="{C1705B04-88D1-A348-8E32-E6DA3C23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2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2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2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228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28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2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228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22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22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2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2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2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2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2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228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22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228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2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228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022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Киселева</dc:creator>
  <cp:keywords/>
  <dc:description/>
  <cp:lastModifiedBy>Татьяна Киселева</cp:lastModifiedBy>
  <cp:revision>2</cp:revision>
  <dcterms:created xsi:type="dcterms:W3CDTF">2024-11-08T10:50:00Z</dcterms:created>
  <dcterms:modified xsi:type="dcterms:W3CDTF">2024-11-08T10:50:00Z</dcterms:modified>
</cp:coreProperties>
</file>