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90F467" w14:textId="4AEC6954" w:rsidR="00CD2A1C" w:rsidRPr="00CD2A1C" w:rsidRDefault="00CD2A1C">
      <w:pPr>
        <w:rPr>
          <w:b/>
          <w:bCs/>
        </w:rPr>
      </w:pPr>
      <w:r w:rsidRPr="00CD2A1C">
        <w:rPr>
          <w:b/>
          <w:bCs/>
        </w:rPr>
        <w:t>Формирование патриотических чувств у детей старшего дошкольного возраста</w:t>
      </w:r>
    </w:p>
    <w:p w14:paraId="43FCEA69" w14:textId="77777777" w:rsidR="00CD2A1C" w:rsidRDefault="00CD2A1C"/>
    <w:p w14:paraId="58B99390" w14:textId="77777777" w:rsidR="00CD2A1C" w:rsidRDefault="00CD2A1C">
      <w:r>
        <w:t>## Введение</w:t>
      </w:r>
    </w:p>
    <w:p w14:paraId="625ED7D9" w14:textId="77777777" w:rsidR="00CD2A1C" w:rsidRDefault="00CD2A1C">
      <w:r>
        <w:t>Патриотизм — это не только уважение и любовь к своей стране, но и понимание ее истории, культуры и традиций. Формирование патриотических чувств у детей старшего дошкольного возраста — важная задача, стоящая перед семьями и образовательными учреждениями. На этом этапе развития у детей активно формируются основы мировосприятия, что делает этот период особенно значимым для внедрения патриотических ценностей.</w:t>
      </w:r>
    </w:p>
    <w:p w14:paraId="6B8B862F" w14:textId="77777777" w:rsidR="00CD2A1C" w:rsidRDefault="00CD2A1C"/>
    <w:p w14:paraId="62A7978F" w14:textId="77777777" w:rsidR="00CD2A1C" w:rsidRDefault="00CD2A1C">
      <w:r>
        <w:t>## Значение патриотического воспитания</w:t>
      </w:r>
    </w:p>
    <w:p w14:paraId="526E24BC" w14:textId="77777777" w:rsidR="00CD2A1C" w:rsidRDefault="00CD2A1C">
      <w:r>
        <w:t>Патриотическое воспитание способствует развитию у детей чувства принадлежности к своей стране, уважения к её культуре и традициям. Оно формирует:</w:t>
      </w:r>
    </w:p>
    <w:p w14:paraId="66842DB1" w14:textId="77777777" w:rsidR="00CD2A1C" w:rsidRDefault="00CD2A1C"/>
    <w:p w14:paraId="77D9C0A1" w14:textId="77777777" w:rsidR="00CD2A1C" w:rsidRDefault="00CD2A1C">
      <w:r>
        <w:t>1. Гражданскую идентичность — понимание себя как части общества и государства.</w:t>
      </w:r>
    </w:p>
    <w:p w14:paraId="77BFDED0" w14:textId="77777777" w:rsidR="00CD2A1C" w:rsidRDefault="00CD2A1C">
      <w:r>
        <w:t>2. Эмоциональную связь с Родиной — любовь к стране, её символам, истории и культурному наследию.</w:t>
      </w:r>
    </w:p>
    <w:p w14:paraId="16D3DB35" w14:textId="77777777" w:rsidR="00CD2A1C" w:rsidRDefault="00CD2A1C">
      <w:r>
        <w:t>3. Чувство ответственности — осознание важности активного участия в жизни своей страны.</w:t>
      </w:r>
    </w:p>
    <w:p w14:paraId="588D4DA7" w14:textId="77777777" w:rsidR="00CD2A1C" w:rsidRDefault="00CD2A1C"/>
    <w:p w14:paraId="3FE8F1DC" w14:textId="77777777" w:rsidR="00CD2A1C" w:rsidRDefault="00CD2A1C">
      <w:r>
        <w:t>## Методы и технологии формирования патриотических чувств</w:t>
      </w:r>
    </w:p>
    <w:p w14:paraId="669357DE" w14:textId="77777777" w:rsidR="00CD2A1C" w:rsidRDefault="00CD2A1C"/>
    <w:p w14:paraId="3D9EBC69" w14:textId="77777777" w:rsidR="00CD2A1C" w:rsidRDefault="00CD2A1C">
      <w:r>
        <w:t>### 1. Игровая деятельность</w:t>
      </w:r>
    </w:p>
    <w:p w14:paraId="0DAEDD0B" w14:textId="77777777" w:rsidR="00CD2A1C" w:rsidRDefault="00CD2A1C">
      <w:r>
        <w:t>Дети в старшем дошкольном возрасте активно учатся через игру. Использование патриотических игр позволяет вовлечь их в процесс обучения. Игры могут включать в себя:</w:t>
      </w:r>
    </w:p>
    <w:p w14:paraId="08629AC2" w14:textId="77777777" w:rsidR="00CD2A1C" w:rsidRDefault="00CD2A1C"/>
    <w:p w14:paraId="49D7BAF3" w14:textId="77777777" w:rsidR="00CD2A1C" w:rsidRDefault="00CD2A1C">
      <w:r>
        <w:t>- Ролевые игры с элементами истории России.</w:t>
      </w:r>
    </w:p>
    <w:p w14:paraId="742BD823" w14:textId="77777777" w:rsidR="00CD2A1C" w:rsidRDefault="00CD2A1C">
      <w:r>
        <w:t>- Настольные и подвижные игры с символикой страны.</w:t>
      </w:r>
    </w:p>
    <w:p w14:paraId="510FAB14" w14:textId="77777777" w:rsidR="00CD2A1C" w:rsidRDefault="00CD2A1C"/>
    <w:p w14:paraId="6122FB8D" w14:textId="77777777" w:rsidR="00CD2A1C" w:rsidRDefault="00CD2A1C">
      <w:r>
        <w:t>### 2. Занятия по ознакомлению с культурным наследием</w:t>
      </w:r>
    </w:p>
    <w:p w14:paraId="16192F89" w14:textId="77777777" w:rsidR="00CD2A1C" w:rsidRDefault="00CD2A1C">
      <w:r>
        <w:t xml:space="preserve">Организация экскурсий, посещение музеев, выставок, а также занятия, посвященные знаменитым историческим событиям и личностям, могут играть </w:t>
      </w:r>
      <w:r>
        <w:lastRenderedPageBreak/>
        <w:t>важную роль. Дети могут участвовать в мастер-классах по народным ремеслам или танцам, что поможет им лучше осознать свою культурную идентичность.</w:t>
      </w:r>
    </w:p>
    <w:p w14:paraId="5F41500B" w14:textId="77777777" w:rsidR="00CD2A1C" w:rsidRDefault="00CD2A1C"/>
    <w:p w14:paraId="67A89574" w14:textId="77777777" w:rsidR="00CD2A1C" w:rsidRDefault="00CD2A1C">
      <w:r>
        <w:t>### 3. Использование сказок и рассказов</w:t>
      </w:r>
    </w:p>
    <w:p w14:paraId="497A6CB7" w14:textId="77777777" w:rsidR="00CD2A1C" w:rsidRDefault="00CD2A1C">
      <w:r>
        <w:t>Сказки и рассказы о героических событиях из истории России, заветах предков и культурных традициях помогут сформировать у детей представление о патриотизме как о добродетели. Проведение театрализованных представлений на основе этих рассказов также будет способствовать развитию эмоциональной связи с патриотическими темами.</w:t>
      </w:r>
    </w:p>
    <w:p w14:paraId="78A97FB2" w14:textId="77777777" w:rsidR="00CD2A1C" w:rsidRDefault="00CD2A1C"/>
    <w:p w14:paraId="1994B9FD" w14:textId="77777777" w:rsidR="00CD2A1C" w:rsidRDefault="00CD2A1C">
      <w:r>
        <w:t>### 4. Тематические праздники</w:t>
      </w:r>
    </w:p>
    <w:p w14:paraId="79AFEF28" w14:textId="77777777" w:rsidR="00CD2A1C" w:rsidRDefault="00CD2A1C">
      <w:r>
        <w:t>Организация и проведение праздников, как государственных, так и народных, дает детям возможность участвовать в общественных мероприятиях. Это способствует формированию у них чувства причастности к чему-то большему, нежели просто их собственная семья.</w:t>
      </w:r>
    </w:p>
    <w:p w14:paraId="6D76BFF9" w14:textId="77777777" w:rsidR="00CD2A1C" w:rsidRDefault="00CD2A1C"/>
    <w:p w14:paraId="7FAFA99E" w14:textId="77777777" w:rsidR="00CD2A1C" w:rsidRDefault="00CD2A1C">
      <w:r>
        <w:t>### 5. Воспитание на личном примере</w:t>
      </w:r>
    </w:p>
    <w:p w14:paraId="110AFD79" w14:textId="77777777" w:rsidR="00CD2A1C" w:rsidRDefault="00CD2A1C">
      <w:r>
        <w:t>Родители, педагоги и другие взрослые должны служить образцом для подражания. Их отношение к своей стране, участие в её жизни, уважение к её культуре и традициям являются важными факторами в воспитании патриотизма у детей.</w:t>
      </w:r>
    </w:p>
    <w:p w14:paraId="6DAAD429" w14:textId="77777777" w:rsidR="00CD2A1C" w:rsidRDefault="00CD2A1C"/>
    <w:p w14:paraId="4D9A147E" w14:textId="77777777" w:rsidR="00CD2A1C" w:rsidRDefault="00CD2A1C">
      <w:r>
        <w:t>## Заключение</w:t>
      </w:r>
    </w:p>
    <w:p w14:paraId="2B10F952" w14:textId="77777777" w:rsidR="00CD2A1C" w:rsidRDefault="00CD2A1C">
      <w:r>
        <w:t>Формирование патриотических чувств у детей старшего дошкольного возраста — это комплексный и многоступенчатый процесс. Он требует совместной работы семьи и образовательных учреждений, а также использования разнообразных методов и подходов, наиболее подходящих для детей этого возраста. Важно помнить, что патриотизм — это не только чувство гордости за свою страну, но и активное участие в её жизни, что должно стать основной целью воспитания у подрастающего поколения.</w:t>
      </w:r>
    </w:p>
    <w:p w14:paraId="3CA2BC01" w14:textId="77777777" w:rsidR="00CD2A1C" w:rsidRDefault="00CD2A1C"/>
    <w:sectPr w:rsidR="00CD2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9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A1C"/>
    <w:rsid w:val="00A67CED"/>
    <w:rsid w:val="00CD2A1C"/>
    <w:rsid w:val="00ED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FC4FEB0"/>
  <w15:chartTrackingRefBased/>
  <w15:docId w15:val="{74DF0A25-3F5D-8C48-9E1E-0329F06B6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D2A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D2A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2A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D2A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D2A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D2A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D2A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D2A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D2A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2A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D2A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D2A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D2A1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D2A1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D2A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D2A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D2A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D2A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D2A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D2A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D2A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D2A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D2A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D2A1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D2A1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D2A1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D2A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D2A1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D2A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2574</Characters>
  <Application>Microsoft Office Word</Application>
  <DocSecurity>0</DocSecurity>
  <Lines>21</Lines>
  <Paragraphs>6</Paragraphs>
  <ScaleCrop>false</ScaleCrop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Киселева</dc:creator>
  <cp:keywords/>
  <dc:description/>
  <cp:lastModifiedBy>Татьяна Киселева</cp:lastModifiedBy>
  <cp:revision>2</cp:revision>
  <dcterms:created xsi:type="dcterms:W3CDTF">2024-11-11T07:45:00Z</dcterms:created>
  <dcterms:modified xsi:type="dcterms:W3CDTF">2024-11-11T07:45:00Z</dcterms:modified>
</cp:coreProperties>
</file>