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«Особенности мышления современных подростков»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Мышление — это психический познавательный процесс обобщенного и опосредованного отражения предметов и явлений объективного мира в их существенных связях и проявлениях.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В работах Ж. Пиаже мы встречаем такую мысль про значимость мышления как познавательного процесса: «интеллект является функциональным единством познавательных психических процессов, которое обеспечивает адаптацию человека к условиям жизни за счет добывания новых знаний.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Л.С. Выготский также  отмечает связь мышления с речью: так как отражение связей и отношений между явлениями происходит в словесной форме, значит мышление связано с речью –  «мысль зарождается в слове».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Обобщая научные взгляды разных авторов, можно сказать, что мышление определяют как высший уровень познания, психический процесс обобщенного и опосредованного отражения существенного в окружающем мире, имеющий социальную природу и тесно связанный с другими познавательными процессами (восприятием, памятью, воображением, речью), эмоционально-волевой и потребностно-мотивационной сферами личности.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На сегодняшний день растет популярность научных подходов, где мышление подростков рассматривают в контексте развития их креативности и одаренности.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Говоря о современных исследованиях мышления в подростковом возрасте, стоит отметить, что появилось достаточно много работ, авторы которых рассматривают мышление подростков сквозь призму проблемы «клиповости».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Впервые понятие «клиповое мышление»  в отечественной науке было использовано Ф.И. Гиренко. При помощи данного термина автор пытался описать «новое мышление» человека эпохи «клиповой культуры», которой присущи фрагментарность быстро сменяющихся ярких образов.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Этой точки зрения придерживается и М.А. Купчинская, отмечая, что современная молодежь («люди экрана») обладает именно «клиповым мышлением» - быстрым, визуальным и при этом достаточно поверхностным. Это поколение языкового минимализма и речевой бедности, с дефицитом внимания. У них конкретное мышление явно доминирует над абстрактным, подчеркивает в своей статье автор.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Сейчас термин «клиповое мышление» отражает особенности мыслительной деятельности современных школьников, которые «живут в обществе новых высоких информационных технологий и которых отличает скорость восприятия образов, визуальность, эмоциональность, ассоциативность».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Авторы говорят об активном развитии всех мыслительных операций в подростковом возрасте. Также мышление подростков должно отличаться своей креативностью и продуктивностью.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Однако современная социокультурная ситуации развития школьников характеризуется появлением такого феномена, как «клиповое мышление», которое характеризуется поверхностностью воспринимаемой быстро сменяющейся информации, что, в свою очередь, негативно сказывается на мышлении подростков.</w:t>
      </w:r>
    </w:p>
    <w:p>
      <w:pPr>
        <w:pStyle w:val="Normal"/>
        <w:spacing w:lineRule="auto" w:line="27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spacing w:lineRule="auto" w:line="360" w:before="0" w:after="0"/>
        <w:ind w:right="-1" w:firstLine="709"/>
        <w:contextualSpacing/>
        <w:jc w:val="center"/>
        <w:rPr>
          <w:rFonts w:eastAsia="Calibri"/>
          <w:b/>
          <w:b/>
          <w:sz w:val="48"/>
          <w:szCs w:val="48"/>
          <w:shd w:fill="FFFFFF" w:val="clear"/>
          <w:lang w:eastAsia="en-US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LibreOffice/7.4.0.3$Windows_X86_64 LibreOffice_project/f85e47c08ddd19c015c0114a68350214f7066f5a</Application>
  <AppVersion>15.0000</AppVersion>
  <Pages>2</Pages>
  <Words>326</Words>
  <Characters>2463</Characters>
  <CharactersWithSpaces>2791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2022-06-22T08:41:00Z</dcterms:created>
  <dc:creator>User</dc:creator>
  <dc:description/>
  <dc:language>ru-RU</dc:language>
  <cp:lastModifiedBy/>
  <dcterms:modified xsi:type="dcterms:W3CDTF">2025-01-17T11:46:41Z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