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1F" w:rsidRDefault="001D261F" w:rsidP="00817F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План-конспект открытого урока преподавателя по классу сольного пения                                МБУ ДО «Детская школа искусств №3»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г.о.Кинель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Самарской области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Бережнюк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Ирины Андреевны с ученицей </w:t>
      </w:r>
      <w:r w:rsidR="008841E9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класса Нуралиевой Дарьей</w:t>
      </w:r>
    </w:p>
    <w:p w:rsidR="001D261F" w:rsidRDefault="001D261F" w:rsidP="001D261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23.03.2023 г.</w:t>
      </w:r>
    </w:p>
    <w:p w:rsidR="004C1B8B" w:rsidRPr="008841E9" w:rsidRDefault="001D261F" w:rsidP="001D261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75181">
        <w:rPr>
          <w:rFonts w:ascii="Times New Roman" w:hAnsi="Times New Roman"/>
          <w:sz w:val="28"/>
          <w:szCs w:val="28"/>
        </w:rPr>
        <w:t xml:space="preserve"> </w:t>
      </w:r>
      <w:r w:rsidR="004C1B8B" w:rsidRPr="008841E9">
        <w:rPr>
          <w:rFonts w:ascii="Times New Roman" w:hAnsi="Times New Roman"/>
          <w:b/>
          <w:sz w:val="24"/>
          <w:szCs w:val="24"/>
        </w:rPr>
        <w:t>«Использование многообразных возможностей голоса для достижения наиболее убедительной интерпретации авторского текста»</w:t>
      </w:r>
    </w:p>
    <w:p w:rsidR="004C1B8B" w:rsidRPr="00551E4A" w:rsidRDefault="004C1B8B" w:rsidP="00551E4A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ВВЕДЕНИЕ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Занятия по обучению </w:t>
      </w:r>
      <w:r w:rsidR="001D261F" w:rsidRPr="00551E4A">
        <w:rPr>
          <w:rFonts w:ascii="Times New Roman" w:hAnsi="Times New Roman"/>
          <w:sz w:val="24"/>
          <w:szCs w:val="24"/>
        </w:rPr>
        <w:t xml:space="preserve">академического вокала </w:t>
      </w:r>
      <w:r w:rsidRPr="00551E4A">
        <w:rPr>
          <w:rFonts w:ascii="Times New Roman" w:hAnsi="Times New Roman"/>
          <w:sz w:val="24"/>
          <w:szCs w:val="24"/>
        </w:rPr>
        <w:t>состоят из двух основных частей, в процессе которых происходит формирование вокальных, эмоциональных и актерских навыков, необходимых для получения конечного результата:</w:t>
      </w:r>
    </w:p>
    <w:p w:rsid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1. Работа над постановкой певческого голоса (очень сложный, трудоемкий, занимающий много времени процесс, подробное описание которого требует отдельного внимания). В него входит исполнение вокальных упражнений, которые служат для распевания, на них отрабатываются основные вокальные навыки (дыхание, артикуляция, звукообразование, </w:t>
      </w:r>
      <w:proofErr w:type="spellStart"/>
      <w:r w:rsidRPr="00551E4A">
        <w:rPr>
          <w:rFonts w:ascii="Times New Roman" w:hAnsi="Times New Roman"/>
          <w:sz w:val="24"/>
          <w:szCs w:val="24"/>
        </w:rPr>
        <w:t>резонирование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), подготовка к работе над </w:t>
      </w:r>
      <w:r w:rsidR="001D261F" w:rsidRPr="00551E4A">
        <w:rPr>
          <w:rFonts w:ascii="Times New Roman" w:hAnsi="Times New Roman"/>
          <w:sz w:val="24"/>
          <w:szCs w:val="24"/>
        </w:rPr>
        <w:t>вокальным</w:t>
      </w:r>
      <w:r w:rsidRPr="00551E4A">
        <w:rPr>
          <w:rFonts w:ascii="Times New Roman" w:hAnsi="Times New Roman"/>
          <w:sz w:val="24"/>
          <w:szCs w:val="24"/>
        </w:rPr>
        <w:t xml:space="preserve"> произведением - создание эмоционального настроя, и введение голосового аппарата в работу с постепенной нагрузкой.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2. Работа над певческим репертуаром с учетом возрастных особенностей.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Для раскрытия творческой индивидуальности ребенка необходима тщательно продуманная работа педагога. Заключается она в подборе и адаптации музыкального материала для каждого конкретного ребёнка либо для определённого состава ансамбля.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Желательно использовать только высокохудожественные произведения, обладающие выразительной мелодией, богатой гармонией, грамотным текстом, помогающие воспитывать у детей культуру исполнения и прививать эстетический вкус.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Для детей младшей возрастной категории наиболее приемлемыми являются ансамблевые произведения. Дети учатся петь всей группой, дуэтом, трио, соло, перекличкой. Таким образом, приобретаются навыки вокального искусства: чистота интонирования, правильность дыхания и </w:t>
      </w:r>
      <w:proofErr w:type="spellStart"/>
      <w:r w:rsidRPr="00551E4A">
        <w:rPr>
          <w:rFonts w:ascii="Times New Roman" w:hAnsi="Times New Roman"/>
          <w:sz w:val="24"/>
          <w:szCs w:val="24"/>
        </w:rPr>
        <w:t>звукоизвлечения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, напевность голосоведения, дикция и артикуляция, а </w:t>
      </w:r>
      <w:proofErr w:type="gramStart"/>
      <w:r w:rsidRPr="00551E4A">
        <w:rPr>
          <w:rFonts w:ascii="Times New Roman" w:hAnsi="Times New Roman"/>
          <w:sz w:val="24"/>
          <w:szCs w:val="24"/>
        </w:rPr>
        <w:t>также  гармонический</w:t>
      </w:r>
      <w:proofErr w:type="gramEnd"/>
      <w:r w:rsidRPr="00551E4A">
        <w:rPr>
          <w:rFonts w:ascii="Times New Roman" w:hAnsi="Times New Roman"/>
          <w:sz w:val="24"/>
          <w:szCs w:val="24"/>
        </w:rPr>
        <w:t xml:space="preserve"> и мелодический слух.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Песни должны быть эмоциональными, динамичными, несложные по тексту и мелодическому рисунку.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Подбор репертуара солистам и ансамблям проходит с учетом индивидуальных особенностей исполнителей, перед которыми ставится задача достижения конкретных целей.</w:t>
      </w:r>
    </w:p>
    <w:p w:rsidR="004C1B8B" w:rsidRPr="00551E4A" w:rsidRDefault="00551E4A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У</w:t>
      </w:r>
      <w:r w:rsidR="004C1B8B" w:rsidRPr="00551E4A">
        <w:rPr>
          <w:rFonts w:ascii="Times New Roman" w:hAnsi="Times New Roman"/>
          <w:sz w:val="24"/>
          <w:szCs w:val="24"/>
        </w:rPr>
        <w:t xml:space="preserve">читывая возрастные особенности, не стоит забывать, что воздействие элементов занимательности на учащихся будет лишь кратковременным. Наиболее правильный способ сделать так, чтобы во время работы над песней учащиеся решали учебно-познавательные задачи, сталкивались с проблемными ситуациями и решали их творчески. Воспитывать </w:t>
      </w:r>
      <w:r w:rsidR="001D261F" w:rsidRPr="00551E4A">
        <w:rPr>
          <w:rFonts w:ascii="Times New Roman" w:hAnsi="Times New Roman"/>
          <w:sz w:val="24"/>
          <w:szCs w:val="24"/>
        </w:rPr>
        <w:t>вокальные</w:t>
      </w:r>
      <w:r w:rsidR="004C1B8B" w:rsidRPr="00551E4A">
        <w:rPr>
          <w:rFonts w:ascii="Times New Roman" w:hAnsi="Times New Roman"/>
          <w:sz w:val="24"/>
          <w:szCs w:val="24"/>
        </w:rPr>
        <w:t xml:space="preserve"> навыки надо в такой же последовательности, в какой работают с учеником над преодолением всяких других трудностей: начинать с небольшого и несложного и постепенно переходить к большому и более сложному. </w:t>
      </w:r>
    </w:p>
    <w:p w:rsidR="004C1B8B" w:rsidRPr="00551E4A" w:rsidRDefault="004C1B8B" w:rsidP="00551E4A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ТЕХНИКА ПЕВЧЕСКОГО ДЫХАНИЯ</w:t>
      </w:r>
    </w:p>
    <w:p w:rsidR="00817F88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 Процесс управления дыханием должен протекать максимально комфортно по отношению к музыкальным задачам. Для этого во время пения нужно сохранять правильную позу: не поднимать грудь и плечи, чтобы сделать вдох, следить за тем, чтобы грудь не опускалась при выдохе. Тогда диафрагма будет в состоянии свободно двигаться </w:t>
      </w:r>
      <w:r w:rsidRPr="00551E4A">
        <w:rPr>
          <w:rFonts w:ascii="Times New Roman" w:hAnsi="Times New Roman"/>
          <w:sz w:val="24"/>
          <w:szCs w:val="24"/>
        </w:rPr>
        <w:lastRenderedPageBreak/>
        <w:t>и автоматически управляться брюшными мышцами. Во время пения нужно стоять, равномерно распределив опору на обе ноги, расправив плечи, расслабившись. Необходимо помнить: чем комфортнее себя чувствуешь, тем лучше звук. Для этого проделать следующее: затылок не задирать, снять зажимы, погладить, пошевелить голову, ощутить стержень на пояснице.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Процесс обучения певческому дыханию проходит два этапа: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ВДОХ. В нём принимают участие мышцы спины и живота. Физическое ощущение - как будто нюхаешь цветок. Взять глоток (не много и не мало) на «дно». Вдохнуть как можно ниже, «в ноги»: представить, как дыхание течёт тёплым воздухом из носа по позвоночнику и заполняет ноги, как надувная кукла или резиновые штаны.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Мышцы работают так: живот выпячивается вперёд, диафрагма опускается, грудная клетка раздвигается и остаётся в удобном приподнятом положении. Можно представить, будто на боках жабры, и дышать «жабрами». Кто плохо ощущает живот, пусть дышит боками или спиной. Положить свои руки на рёбра ученику и сказать: «Раздвигай мои руки рёбрами», или «Ощути, как тебе тесно становится в ремне».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Теперь нужно зафиксировать вдох и ощущение вдоха мышцами живота (не груди!). Рёбра расширились и «запомнили» это положение, не провалились.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Результат: воздух наполняет лёгкие. Вы можете регулировать процесс вдоха.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ВЫДОХ во время пения происходит не так, как при обычном дыхании, он должен быть равномерным и свободным. Чтобы регулировать количество поступающего на голосовые связки воздуха, вы должны уметь контролировать скорость выдоха. Межрёберные мышцы продолжают участвовать в процессе расширения грудной клетки (</w:t>
      </w:r>
      <w:proofErr w:type="gramStart"/>
      <w:r w:rsidRPr="00551E4A">
        <w:rPr>
          <w:rFonts w:ascii="Times New Roman" w:hAnsi="Times New Roman"/>
          <w:sz w:val="24"/>
          <w:szCs w:val="24"/>
        </w:rPr>
        <w:t>а следовательно</w:t>
      </w:r>
      <w:proofErr w:type="gramEnd"/>
      <w:r w:rsidRPr="00551E4A">
        <w:rPr>
          <w:rFonts w:ascii="Times New Roman" w:hAnsi="Times New Roman"/>
          <w:sz w:val="24"/>
          <w:szCs w:val="24"/>
        </w:rPr>
        <w:t>, и лёгких) в то время как контроль осуществляется при помощи брюшных мышц. Эти мышцы медленно и постепенно подталкивают вашу диафрагму (находящуюся в состоянии упругого натяжения) в сторону лёгких. Мышцы «помнят» ощущение вдоха и остаются в нём до конца выхода - пения. Чтобы добиться этого, нужно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Выдох должен быть свободным, и звук сам течёт из тебя равномерно, не надо его «толкать», он течёт, как воздух из дырки в надутом шарике.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Результат: высвободившийся воздух поступает на ваши голосовые связки.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Звук вокальный должен быть полным, объёмным, </w:t>
      </w:r>
      <w:proofErr w:type="spellStart"/>
      <w:r w:rsidRPr="00551E4A">
        <w:rPr>
          <w:rFonts w:ascii="Times New Roman" w:hAnsi="Times New Roman"/>
          <w:sz w:val="24"/>
          <w:szCs w:val="24"/>
        </w:rPr>
        <w:t>тембральным</w:t>
      </w:r>
      <w:proofErr w:type="spellEnd"/>
      <w:r w:rsidRPr="00551E4A">
        <w:rPr>
          <w:rFonts w:ascii="Times New Roman" w:hAnsi="Times New Roman"/>
          <w:sz w:val="24"/>
          <w:szCs w:val="24"/>
        </w:rPr>
        <w:t>. У голоса должно быть «дно», опора. Опора возможна только при естественном, сбалансированном пении без напряжения, но и не тихо, не задерживая в себе звук, полным объёмом. Для этого снизу у звука всё время должен быть воздух, звук как бы «лежит» на нём, опирается на него.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Упражнения: 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Вдох - носом, выдох – ртом. Вдох: руки раздвинуть, воздух потёк в руки, в живот, в спину, в ноги.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Тренинг мышц лёгких (американское упражнение). Встать прямо, руки в стороны, ноги широко расставить, прогнуться в одну сторону как можно ниже, растянуть межрёберные мышцы. Глубокий вдох – задержка как можно дольше – выдох – задержка и т.д. 3 раза в каждую сторону. Затем вперёд 3 раза.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«Собачка». Размять мышцы, провентилировать нос. Спина и живот пульсируют, не пытаясь набрать дыхание. Ощущение только в носу (как собака нюхает). Каждое утро.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lastRenderedPageBreak/>
        <w:t>«Тонометр» или «насос». Вдох порциями. Выдох свободный на звук «с» на время (15-30-45 секунд). Воздух выпускать свободно, не задерживать и не подталкивать – как через дырку в мячике. Дыхание парадоксальное – на выдохе тренируем ощущение вдоха (рёбра расширены, живот «уходит» сам, не подталкивать).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«Насос» в положении стоя согнувшись. Воздух набирать порциями в руки из пола. Встать – выдох.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«Задувание свечей». Ощущение вдоха и выдох с давлением.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Итальянское упражнение на дыхание «в живот» полностью исключает из дыхания плечи. Делать лёжа на спине, на живот положить книжку. Выдох струйкой через рот, щёки «пустые», в позиции звука «у» 10 раз.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На свободу выдоха. Вдох носом, руки в стороны. Воздух пошел «в руки». Выдох – согнуться и вылить в ноги. Упражнение для тех, кто держит дыхание. Младшим делать не рекомендуется.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Выдох на звуке (ещё не пение). Вдох – руки в стороны</w:t>
      </w:r>
      <w:r w:rsidR="00817F88">
        <w:rPr>
          <w:rFonts w:ascii="Times New Roman" w:hAnsi="Times New Roman"/>
          <w:sz w:val="24"/>
          <w:szCs w:val="24"/>
        </w:rPr>
        <w:t xml:space="preserve"> – удивиться. Выдох полноценный </w:t>
      </w:r>
      <w:r w:rsidRPr="00551E4A">
        <w:rPr>
          <w:rFonts w:ascii="Times New Roman" w:hAnsi="Times New Roman"/>
          <w:sz w:val="24"/>
          <w:szCs w:val="24"/>
        </w:rPr>
        <w:t>через открытый рот, на улыбке.</w:t>
      </w:r>
    </w:p>
    <w:p w:rsidR="004C1B8B" w:rsidRPr="00551E4A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Динамика дыхания.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 Сначала проговорить на </w:t>
      </w:r>
      <w:proofErr w:type="spellStart"/>
      <w:r w:rsidRPr="00551E4A">
        <w:rPr>
          <w:rFonts w:ascii="Times New Roman" w:hAnsi="Times New Roman"/>
          <w:sz w:val="24"/>
          <w:szCs w:val="24"/>
        </w:rPr>
        <w:t>staccato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дыханием без вокала. Рот открыт для объёма, а буковки маленькие. Спиной ощущать объём голоса. Потом «промурлыкать» по нотам. Доводить до большого темпа.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Фиксированный вдох: «Зайти в холодную воду».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При «железной», напряжённой диафрагме нужны следующие упражнения: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а) зевнуть очень широко, замереть и выдыхать громко на звук «а»;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б) на выдохе – наклониться;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в) резко присесть одновременно интенсивно вытолкнуть весь воздух;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г) накачать воздух и громко выдохнуть: «Ха»;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д) накачать воздух и тонкой струйкой вытекать его на звук «с» а потом с силой выдохнуть </w:t>
      </w:r>
      <w:bookmarkStart w:id="0" w:name="_GoBack"/>
      <w:bookmarkEnd w:id="0"/>
      <w:r w:rsidRPr="00551E4A">
        <w:rPr>
          <w:rFonts w:ascii="Times New Roman" w:hAnsi="Times New Roman"/>
          <w:sz w:val="24"/>
          <w:szCs w:val="24"/>
        </w:rPr>
        <w:t>со звуком.</w:t>
      </w:r>
    </w:p>
    <w:p w:rsidR="004C1B8B" w:rsidRPr="00551E4A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Упражнение поётся в движении. Очень медленно. Звук – шаг. На вдохе руки взлетают вверх. На пении медленно опускаются. Рот широко открыт. Полная свобода в позвоночнике и в грудной клетке.</w:t>
      </w:r>
    </w:p>
    <w:p w:rsidR="004C1B8B" w:rsidRPr="00551E4A" w:rsidRDefault="004C1B8B" w:rsidP="00551E4A">
      <w:pPr>
        <w:spacing w:line="240" w:lineRule="auto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УПРАВЛЕНИЕ ГОЛОСОВЫМИ СВЯЗКАМИ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 Голосовые связки с каждой </w:t>
      </w:r>
      <w:proofErr w:type="spellStart"/>
      <w:r w:rsidRPr="00551E4A">
        <w:rPr>
          <w:rFonts w:ascii="Times New Roman" w:hAnsi="Times New Roman"/>
          <w:sz w:val="24"/>
          <w:szCs w:val="24"/>
        </w:rPr>
        <w:t>пропеваемой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нотой постоянно приспосабливаются к высоте звучания и динамике (уровню громкости). Упрощённо рассмотрим этот процесс с точки зрения физических ощущений, которые испытывает при этом певец: грудной голос или грудной резонатор отвечает за нижнюю часть вашего диапазона, в то время как голосовой резонатор – за верхнюю. Часть диапазона, в котором смешиваются свойства как грудного, так и голосового резонаторов, называются средним резонатором или средним голосом (или микстом). Физические ощущения, которые певец испытывает при пении, являются результатом резонанса.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Резонанс – это фактор, определяющий уникальность вашего голоса. Возникнув на связках, звук проходит определённые трансформации. Связанные друг с другом полости, которые лежат кверху от гортани (включая и состояние их стенок), усиливают волны одних частот </w:t>
      </w:r>
      <w:r w:rsidRPr="00551E4A">
        <w:rPr>
          <w:rFonts w:ascii="Times New Roman" w:hAnsi="Times New Roman"/>
          <w:sz w:val="24"/>
          <w:szCs w:val="24"/>
        </w:rPr>
        <w:lastRenderedPageBreak/>
        <w:t>и подавляют волны других. Этот процесс называется резонансом. Побочным продуктом резонанса являются физические ощущения. Низкие звуки ощущаются так, как будто они звучат во рту и горле, а иногда и в груди – поэтому и возник термин «грудной голос». Когда вы поёте выше, то ваш голос (конечно, если вы поёте правильно) как бы уходит изо рта и движется всё дальше и дальше за мягкое нёбо, пока, наконец, вы не почувствуете, что он исходит из задней части головы – отсюда термин «головной голос».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Вибрация голосовых связок определяет начальное качество звука, а резонанс формирует его конечные характеристики, благодаря которым ваш голос отличается от множества других голосов. Причина этого отличия кроется в уникальной форме и размере вашей резонансной системы.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Звук надо искать путём ощущений: где лучше озвучивает, туда и посылать, уметь направлять звук в разные </w:t>
      </w:r>
      <w:proofErr w:type="gramStart"/>
      <w:r w:rsidRPr="00551E4A">
        <w:rPr>
          <w:rFonts w:ascii="Times New Roman" w:hAnsi="Times New Roman"/>
          <w:sz w:val="24"/>
          <w:szCs w:val="24"/>
        </w:rPr>
        <w:t>части  тела</w:t>
      </w:r>
      <w:proofErr w:type="gramEnd"/>
      <w:r w:rsidRPr="00551E4A">
        <w:rPr>
          <w:rFonts w:ascii="Times New Roman" w:hAnsi="Times New Roman"/>
          <w:sz w:val="24"/>
          <w:szCs w:val="24"/>
        </w:rPr>
        <w:t xml:space="preserve">. Для этого есть упражнение: встать прямо, положить одну руку на спину, другую на грудь. Петь любой примарный тон на звук «а». Почувствовали вибрацию в спине – значит звук резонирует. Потом поднести руку ко рту и ощутить звук во рту, потом – в голосе, или в носу. Саму подачу звука не </w:t>
      </w:r>
      <w:proofErr w:type="gramStart"/>
      <w:r w:rsidRPr="00551E4A">
        <w:rPr>
          <w:rFonts w:ascii="Times New Roman" w:hAnsi="Times New Roman"/>
          <w:sz w:val="24"/>
          <w:szCs w:val="24"/>
        </w:rPr>
        <w:t>менять,  только</w:t>
      </w:r>
      <w:proofErr w:type="gramEnd"/>
      <w:r w:rsidRPr="00551E4A">
        <w:rPr>
          <w:rFonts w:ascii="Times New Roman" w:hAnsi="Times New Roman"/>
          <w:sz w:val="24"/>
          <w:szCs w:val="24"/>
        </w:rPr>
        <w:t xml:space="preserve"> лишь сосредоточить внимание на разных резонаторах.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Голос делится на регистры: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примарные звуки (зона) – самые удобные для пения;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грудной регистр – сочный;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головной регистр – звонкий, полётный.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Регистры надо выравнивать. Для этого ничего нельзя менять в подаче звука, ощущать хорошо свои резонаторы. Потом ощущения разбавлять, смешивать – </w:t>
      </w:r>
      <w:r w:rsidRPr="00551E4A">
        <w:rPr>
          <w:rFonts w:ascii="Times New Roman" w:hAnsi="Times New Roman"/>
          <w:i/>
          <w:sz w:val="24"/>
          <w:szCs w:val="24"/>
        </w:rPr>
        <w:t>микст</w:t>
      </w:r>
      <w:r w:rsidRPr="00551E4A">
        <w:rPr>
          <w:rFonts w:ascii="Times New Roman" w:hAnsi="Times New Roman"/>
          <w:sz w:val="24"/>
          <w:szCs w:val="24"/>
        </w:rPr>
        <w:t>. Красивый звук – ровный звук.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Оптимальный способ функционирования для голоса является естественная техника пения в речевой позиции.</w:t>
      </w:r>
    </w:p>
    <w:p w:rsidR="00817F88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АРТИКУЛЯЦИЯ</w:t>
      </w:r>
    </w:p>
    <w:p w:rsidR="004C1B8B" w:rsidRPr="00551E4A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Это работа артикуляционной системы, в которую входят: полость рта, носа, глотки, мягкое нёбо, язык с нёбным сводом, зубы, губы и нижняя челюсть.</w:t>
      </w:r>
    </w:p>
    <w:p w:rsidR="00817F88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 Должно быть хорошее ощущение слова, т.к. эстрадное пение близко к сценической речи: активно работают губы, звук формируется не внутри рта, а снаружи, на губах, открыто. От мимики зависит качество звука, поэтому должна быть полная раскованность: не напрягать шею, не хмуриться, разгладить лоб.</w:t>
      </w:r>
    </w:p>
    <w:p w:rsidR="00817F88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Позиция – одинаковое, ровное произношение всех гласных. Звуки не разбрасывать, чтобы они не рассыпались, а «нанизывались на ниточку».</w:t>
      </w:r>
      <w:r w:rsidRPr="00551E4A">
        <w:rPr>
          <w:rFonts w:ascii="Times New Roman" w:hAnsi="Times New Roman"/>
          <w:sz w:val="24"/>
          <w:szCs w:val="24"/>
        </w:rPr>
        <w:br/>
        <w:t>В это время рот должен изображать, рисовать чётко и ясно все гласные звуки.</w:t>
      </w:r>
    </w:p>
    <w:p w:rsidR="004C1B8B" w:rsidRPr="00551E4A" w:rsidRDefault="004C1B8B" w:rsidP="00817F8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Ясно </w:t>
      </w:r>
      <w:proofErr w:type="spellStart"/>
      <w:r w:rsidRPr="00551E4A">
        <w:rPr>
          <w:rFonts w:ascii="Times New Roman" w:hAnsi="Times New Roman"/>
          <w:sz w:val="24"/>
          <w:szCs w:val="24"/>
        </w:rPr>
        <w:t>пропеваются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и рисуются в слове ударные гласные. Неударные, не тянущиеся – редуцируются. Без чётко выделенного ударного слога слово не имеет законченной формы.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Методические указания: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>произносить каждый гласный сначала беззвучно, затем вслух, контролируя артикуляцию;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>движения органов речи должны быть лёгкими, мягкими, эластичными, ненапряжёнными. Проверьте, свободна ли шея, нет ли напряжения в лице. Брови не должны подниматься, на лбу не должно быть морщин;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 xml:space="preserve">каждое упражнение </w:t>
      </w:r>
      <w:proofErr w:type="spellStart"/>
      <w:r w:rsidR="004C1B8B" w:rsidRPr="00551E4A">
        <w:rPr>
          <w:rFonts w:ascii="Times New Roman" w:hAnsi="Times New Roman"/>
          <w:sz w:val="24"/>
          <w:szCs w:val="24"/>
        </w:rPr>
        <w:t>пропевается</w:t>
      </w:r>
      <w:proofErr w:type="spellEnd"/>
      <w:r w:rsidR="004C1B8B" w:rsidRPr="00551E4A">
        <w:rPr>
          <w:rFonts w:ascii="Times New Roman" w:hAnsi="Times New Roman"/>
          <w:sz w:val="24"/>
          <w:szCs w:val="24"/>
        </w:rPr>
        <w:t xml:space="preserve"> (или проговаривается) на одном дыхании, фразой с точкой в конце;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 xml:space="preserve">слуховой контроль: добивайтесь правильного посыла звука, следите за направлением звука, за свободой </w:t>
      </w:r>
      <w:proofErr w:type="spellStart"/>
      <w:r w:rsidR="004C1B8B" w:rsidRPr="00551E4A">
        <w:rPr>
          <w:rFonts w:ascii="Times New Roman" w:hAnsi="Times New Roman"/>
          <w:sz w:val="24"/>
          <w:szCs w:val="24"/>
        </w:rPr>
        <w:t>звукоизвлечения</w:t>
      </w:r>
      <w:proofErr w:type="spellEnd"/>
      <w:r w:rsidR="004C1B8B" w:rsidRPr="00551E4A">
        <w:rPr>
          <w:rFonts w:ascii="Times New Roman" w:hAnsi="Times New Roman"/>
          <w:sz w:val="24"/>
          <w:szCs w:val="24"/>
        </w:rPr>
        <w:t>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>избегайте слишком открытого звука, не форсируйте голос;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 xml:space="preserve">работа над произношением </w:t>
      </w:r>
      <w:proofErr w:type="gramStart"/>
      <w:r w:rsidR="004C1B8B" w:rsidRPr="00551E4A">
        <w:rPr>
          <w:rFonts w:ascii="Times New Roman" w:hAnsi="Times New Roman"/>
          <w:sz w:val="24"/>
          <w:szCs w:val="24"/>
        </w:rPr>
        <w:t>гласных  в</w:t>
      </w:r>
      <w:proofErr w:type="gramEnd"/>
      <w:r w:rsidR="004C1B8B" w:rsidRPr="00551E4A">
        <w:rPr>
          <w:rFonts w:ascii="Times New Roman" w:hAnsi="Times New Roman"/>
          <w:sz w:val="24"/>
          <w:szCs w:val="24"/>
        </w:rPr>
        <w:t xml:space="preserve"> словах ведётся двумя способами: беззвучно и вслух. Движения рта мягкие, плавные;</w:t>
      </w:r>
    </w:p>
    <w:p w:rsidR="004C1B8B" w:rsidRPr="00551E4A" w:rsidRDefault="00817F88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C1B8B" w:rsidRPr="00551E4A">
        <w:rPr>
          <w:rFonts w:ascii="Times New Roman" w:hAnsi="Times New Roman"/>
          <w:sz w:val="24"/>
          <w:szCs w:val="24"/>
        </w:rPr>
        <w:t>работайте с зеркалом.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       В течение 1-2 месяцев делать упражнения в медленном темпе, следя за артикуляцией. Когда артикуляция хорошо усвоена, можно ускорять темп. Требуется тренированное дыхание, не стремитесь сразу делать сложные упражнения на одном дыхании.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51E4A">
        <w:rPr>
          <w:rFonts w:ascii="Times New Roman" w:hAnsi="Times New Roman"/>
          <w:b/>
          <w:sz w:val="24"/>
          <w:szCs w:val="24"/>
        </w:rPr>
        <w:t>СПИСОК ИСПОЛЬЗУЕМОЙ ЛИТЕРАТУРЫ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Андрианова Н.З. Особенности методики преподавания эстрадного пения: научно-методическая разработка. – М., 1999.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1E4A">
        <w:rPr>
          <w:rFonts w:ascii="Times New Roman" w:hAnsi="Times New Roman"/>
          <w:sz w:val="24"/>
          <w:szCs w:val="24"/>
        </w:rPr>
        <w:t>Кашляев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В.В., </w:t>
      </w:r>
      <w:proofErr w:type="spellStart"/>
      <w:r w:rsidRPr="00551E4A">
        <w:rPr>
          <w:rFonts w:ascii="Times New Roman" w:hAnsi="Times New Roman"/>
          <w:sz w:val="24"/>
          <w:szCs w:val="24"/>
        </w:rPr>
        <w:t>Черемисова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Л.Ф. Музыкальное воспитание и основы вокала. – М., 1994.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Кузнецов Д.В. Меры профилактики и лечения в домашних условиях верхних дыхательных путей / Сб. «Материалы семинара». - Екатеринбург, 1992.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Материалы семинара-практикума «Джазовый вокал как средство творческой </w:t>
      </w:r>
      <w:proofErr w:type="spellStart"/>
      <w:r w:rsidRPr="00551E4A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личности ребенка». – Самара, 2001.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Материалы семинара-стажировки руководителей детских эстрадных (вокальных) коллективов. –  М., 2000.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Материалы спецкурса преподавателя МГЗПИ Казак З.И. «Кружковая работа: охрана детского голоса» - М., 1997.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Материалы мастер-класса преподавателя государственного музыкального училища </w:t>
      </w:r>
      <w:proofErr w:type="spellStart"/>
      <w:r w:rsidRPr="00551E4A">
        <w:rPr>
          <w:rFonts w:ascii="Times New Roman" w:hAnsi="Times New Roman"/>
          <w:sz w:val="24"/>
          <w:szCs w:val="24"/>
        </w:rPr>
        <w:t>эстрадно</w:t>
      </w:r>
      <w:proofErr w:type="spellEnd"/>
      <w:r w:rsidRPr="00551E4A">
        <w:rPr>
          <w:rFonts w:ascii="Times New Roman" w:hAnsi="Times New Roman"/>
          <w:sz w:val="24"/>
          <w:szCs w:val="24"/>
        </w:rPr>
        <w:t>-джазового искусства им. Гнесиных А.С. Полякова – М., 1997.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Материалы семинара «Элементарное музыкально-двигательное обучение». – М., 1992.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>Материалы семинара хормейстеров и вокалистов. – Екатеринбург, 1992.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Материалы семинара «Основные проблемы музыкального развития и воспитания в рамках экспериментального учебного плана эстрадного отделения ДШИ. – Златоуст, 1998.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Материалы мастер-класса «Блюзовый вокал». - Государственное музыкальное училище эстрадного и джазового искусства. Куратор Поляков А.С.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Морозов В.П. Вокальный слух и голос. – М.., 1965.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Морозов В.П. Об экспериментально-теоретических исследованиях голоса певца и их значении для вокального педагога. – Ярославль: «Музыка», 1982.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E4A">
        <w:rPr>
          <w:rFonts w:ascii="Times New Roman" w:hAnsi="Times New Roman"/>
          <w:sz w:val="24"/>
          <w:szCs w:val="24"/>
        </w:rPr>
        <w:t>Рыжковская</w:t>
      </w:r>
      <w:proofErr w:type="spellEnd"/>
      <w:r w:rsidRPr="00551E4A">
        <w:rPr>
          <w:rFonts w:ascii="Times New Roman" w:hAnsi="Times New Roman"/>
          <w:sz w:val="24"/>
          <w:szCs w:val="24"/>
        </w:rPr>
        <w:t xml:space="preserve"> Л. Обобщение опыта работы в вокальном классе с подготовительной группой эстрадного отделения ДМШ и ДШИ. – Златоуст, 2001.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lastRenderedPageBreak/>
        <w:t xml:space="preserve"> Развитие музыкального слуха и навыков творческого </w:t>
      </w:r>
      <w:proofErr w:type="spellStart"/>
      <w:r w:rsidRPr="00551E4A">
        <w:rPr>
          <w:rFonts w:ascii="Times New Roman" w:hAnsi="Times New Roman"/>
          <w:sz w:val="24"/>
          <w:szCs w:val="24"/>
        </w:rPr>
        <w:t>музицирования</w:t>
      </w:r>
      <w:proofErr w:type="spellEnd"/>
      <w:r w:rsidRPr="00551E4A">
        <w:rPr>
          <w:rFonts w:ascii="Times New Roman" w:hAnsi="Times New Roman"/>
          <w:sz w:val="24"/>
          <w:szCs w:val="24"/>
        </w:rPr>
        <w:t>: методическая разработка для преподавателей ДШИ и ДМШ. – М., 1986.</w:t>
      </w:r>
    </w:p>
    <w:p w:rsidR="004C1B8B" w:rsidRPr="00551E4A" w:rsidRDefault="004C1B8B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51E4A">
        <w:rPr>
          <w:rFonts w:ascii="Times New Roman" w:hAnsi="Times New Roman"/>
          <w:sz w:val="24"/>
          <w:szCs w:val="24"/>
        </w:rPr>
        <w:t xml:space="preserve"> Чернова Л.В. Развитие слуха благодаря развитию голоса. – М., 1996.</w:t>
      </w:r>
    </w:p>
    <w:p w:rsidR="00551E4A" w:rsidRPr="00551E4A" w:rsidRDefault="00551E4A" w:rsidP="00817F8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51E4A" w:rsidRPr="00551E4A" w:rsidSect="00414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181"/>
    <w:rsid w:val="00075181"/>
    <w:rsid w:val="001D261F"/>
    <w:rsid w:val="001D3B8B"/>
    <w:rsid w:val="00212E08"/>
    <w:rsid w:val="002327E5"/>
    <w:rsid w:val="00286E48"/>
    <w:rsid w:val="003F737B"/>
    <w:rsid w:val="00414C99"/>
    <w:rsid w:val="004300E5"/>
    <w:rsid w:val="004C1B8B"/>
    <w:rsid w:val="00512AB7"/>
    <w:rsid w:val="00532D06"/>
    <w:rsid w:val="00551E4A"/>
    <w:rsid w:val="00562988"/>
    <w:rsid w:val="00572BF7"/>
    <w:rsid w:val="00573D5A"/>
    <w:rsid w:val="00595408"/>
    <w:rsid w:val="005A763A"/>
    <w:rsid w:val="00705472"/>
    <w:rsid w:val="00747AD2"/>
    <w:rsid w:val="007B0263"/>
    <w:rsid w:val="007F6ACC"/>
    <w:rsid w:val="00817F88"/>
    <w:rsid w:val="00855FDF"/>
    <w:rsid w:val="008841E9"/>
    <w:rsid w:val="00935D74"/>
    <w:rsid w:val="00A502F0"/>
    <w:rsid w:val="00A60DB3"/>
    <w:rsid w:val="00AA0D75"/>
    <w:rsid w:val="00AA6541"/>
    <w:rsid w:val="00B60FCB"/>
    <w:rsid w:val="00CA401C"/>
    <w:rsid w:val="00DE3E6E"/>
    <w:rsid w:val="00EC6DAA"/>
    <w:rsid w:val="00F23D9C"/>
    <w:rsid w:val="00F277F5"/>
    <w:rsid w:val="00F363FD"/>
    <w:rsid w:val="00F45AE8"/>
    <w:rsid w:val="00FB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BE8180"/>
  <w15:docId w15:val="{BEC65FC7-99FB-4E5B-A36E-BA5F6088D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C9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75181"/>
    <w:rPr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430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</vt:lpstr>
    </vt:vector>
  </TitlesOfParts>
  <Company/>
  <LinksUpToDate>false</LinksUpToDate>
  <CharactersWithSpaces>14200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subject/>
  <dc:creator>Мария Мари</dc:creator>
  <cp:keywords/>
  <dc:description/>
  <cp:lastModifiedBy>Мария</cp:lastModifiedBy>
  <cp:revision>4</cp:revision>
  <dcterms:created xsi:type="dcterms:W3CDTF">2019-08-23T06:28:00Z</dcterms:created>
  <dcterms:modified xsi:type="dcterms:W3CDTF">2025-06-09T10:17:00Z</dcterms:modified>
</cp:coreProperties>
</file>