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099" w:rsidRDefault="002B3099" w:rsidP="002B30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2B3099" w:rsidRDefault="002B3099" w:rsidP="002B30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«Воспитание патриотических чувств у подростков»</w:t>
      </w:r>
    </w:p>
    <w:p w:rsidR="002B3099" w:rsidRPr="002B3099" w:rsidRDefault="002B3099" w:rsidP="002B30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(из опыта работы)</w:t>
      </w:r>
    </w:p>
    <w:p w:rsidR="002B3099" w:rsidRPr="002B3099" w:rsidRDefault="002B3099" w:rsidP="002B309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B3099" w:rsidRPr="002B3099" w:rsidRDefault="002B3099" w:rsidP="002B3099">
      <w:pPr>
        <w:spacing w:after="0" w:line="300" w:lineRule="atLeast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hyperlink r:id="rId4" w:tooltip="Перейти в профиль Шаланова Оксана Владимировна" w:history="1">
        <w:r w:rsidRPr="002B309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Игитова</w:t>
        </w:r>
      </w:hyperlink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Ольга Николаевна</w:t>
      </w:r>
    </w:p>
    <w:p w:rsidR="002B3099" w:rsidRPr="002B3099" w:rsidRDefault="002B3099" w:rsidP="002B3099">
      <w:pPr>
        <w:spacing w:after="0" w:line="240" w:lineRule="auto"/>
        <w:rPr>
          <w:rFonts w:ascii="Times New Roman" w:eastAsia="Times New Roman" w:hAnsi="Times New Roman" w:cs="Times New Roman"/>
          <w:color w:val="212628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212628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212628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212628"/>
          <w:sz w:val="28"/>
          <w:szCs w:val="28"/>
          <w:lang w:eastAsia="ru-RU"/>
        </w:rPr>
        <w:t>допобразования</w:t>
      </w:r>
      <w:proofErr w:type="spellEnd"/>
    </w:p>
    <w:p w:rsidR="002B3099" w:rsidRPr="002B3099" w:rsidRDefault="002B3099" w:rsidP="002B3099">
      <w:pPr>
        <w:spacing w:after="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Патриотическое воспитание представляет собой систематическую и целенаправленную деятельность органов государственной власти, институтов гражданского общества и семьи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Актуальность воспитания гражданственности и патриотизма обусловлена процессами в обществе, которые обострили проблемы национального экстремизма, оказывая негативное влияние на формирование патриотического сознания и гражданской позиции личности. В настоящее время смяты нравственные ориентиры, происходит переоценка жизненных ценностей, что актуализировало нравственный аспе</w:t>
      </w:r>
      <w:proofErr w:type="gram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кт в гр</w:t>
      </w:r>
      <w:proofErr w:type="gram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ажданском развитии личности, в формировании гражданина-патриота. В связи с этим, в современных условиях социальным и государственным приоритетом становится воспитание гражданственности, формирование активной жизненной позиции у подрастающего поколения.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«Патриот - человек, любящий свое отечество, преданный своему народу, готовый на жертвы и совершающий подвиги во имя своей родины». Воспитание патриотизма в школе имеет огромное значение, так как речь идет о судьбе настоящего и будущих поколений, так как наши молодые современники должны не только обладать должным объемом знаний, но они должны стать зрелыми духовно и интеллектуально. Материализм продолжает все больше преодолевать над обществом и человеком, вытесняя важнейшие проблемы воспитания, что приводит к жизненным противоречиям. Отсюда -  острая необходимость в воспитании патриотизма подростков на уроках, воспитательских часах, которое будет воспитывать в молодом поколении качества во все времена отличавшие русский характер: доброта, открытость, достоинство, сострадание, благородство. Поскольку в воспитании громадную роль играет преемственность развития, необходимо рассматривать возрастные особенности детей подросткового возраста в единстве сущего и должного Характерной чертой этого возраста является любознательность, пытливость ума, стремление к познанию и информации, подросток стремится овладеть как можно большим количеством знаний, </w:t>
      </w:r>
      <w:proofErr w:type="gram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но</w:t>
      </w:r>
      <w:proofErr w:type="gram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не обращая порой внимания, что знания надо систематизировать.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Стенли</w:t>
      </w:r>
      <w:proofErr w:type="spell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Холл назвал подростковый период периодом «Бури и натиска». Так как в этот период в личности подростка сосуществуют прямо противоположные потребности и черты. Сегодня девочка- подросток скромно сидит со своими родственниками и рассуждает о добродетели. А 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уже завтра, изобразив на лице боевую раскраску и проколов ухо десятком сережек, пойдёт на ночную дискотеку, заявив, что «в жизни надо испытать все». А ведь ничего особенного (с точки зрения ребенка) не произошло: она просто изменила мнение.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Как правило, подростки направляют умственную деятельность на ту сферу, которая больше всего их увлекает. Однако интересы неустойчивы. Формирование у учащихся способности к волевым проявлениям в области патриотизма и культуры межнациональных отношений.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Основным средством для решения этой исключительно важной и сложной задачи является умелое включение учащихся в разнообразные виды практической деятельности и формирование у них навыков и привычек, опыта патриотического поведения и укрепления культуры межнациональных отношений. Сюда входят различные виды трудовой и общественно полезной деятельности, поддержание в исправности учебного оборудования, уход за памятниками воинам, погибшим в боях за родину, природоохранительная деятельность, туристско-краеведческая работа, историко-этнографические экспедиции, празднование историко-юбилейных дат, встречи учащихся с представителями различных наций и национальных образований, связи с воинскими частями и т.д. Если эта деятельность носит содержательный и регулярный характер и сочетается с развитием у учащихся </w:t>
      </w:r>
      <w:proofErr w:type="spell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потребностн</w:t>
      </w:r>
      <w:proofErr w:type="gram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</w:t>
      </w:r>
      <w:proofErr w:type="spell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-</w:t>
      </w:r>
      <w:proofErr w:type="gram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мотивационной сферы, интеллектуально- эмоционального компонента патриотизма и культуры межнациональных отношений, она, несомненно, способствует упрочению взглядов и убеждений, а также выработке многостороннего опыта поведения, связанного с проявлением и совершенствованием этих важнейших нравственных качеств. Осуществление патриотического воспитания основывается на совокупности принципов, которые отражают общие закономерности и принципы воспитательного процесса, и специфику патриотического воспитания подростков в общеобразовательной школе: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Патриотическое воспитание должно гармонично сочетаться с приобщением учащихся к лучшим достижениям мировой цивилизации. Данная система должна способствовать выработке преемственного мышле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ния, приверженности своему национальному наследию и осознанию его роли и места в мировом духовном развитии, также уважению и откры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тости ко всем другим системам и традициям. Только глубокая и осознанная любовь к своему наследию побуж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дает человека с уважением относиться к чувствам других, быть нечутким к трагедиям отечества и народа.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Таким образом, когда речь идет о формировании патриотизма и культуры межнациональных отношений, суть учебно-воспитательной работы в данном случае должна состоять в том, чтобы создавать такие педагогические условия, которые реально способствовали бы возбуж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oftHyphen/>
        <w:t>дению у школьников этих внутренних противоречий и побуждали бы их к развитию у себя указанных качеств. Для этих целей использую самые разнообразные формы и приемы внеклассной работы.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 условиях школы патриотизм традиционно формируется в ходе работы с историческими материалами, раскрывающими традиции российского народа, героическую борьбу, подвиги, талант лучших сынов Отечества, воспитывающими нравственные качества государственных, политических и общественных деятелей и др.; непримиримость к врагам России; уважение к атрибутам государственности (Флагу, Гербу и Гимну) страны. Нужно показывать все достижения - Руси - России - Советского Союза — Российской Федерации независимо от того, каким было или есть государство — княжеское, царское, буржуазное, советское или современное. И тогда дети смогут почувствовать гордость за свою Родину, ведь ее достижения поистине огромны. Анализируя историю, мы приходим к выводу, что история России — это в значительной мере история войн, в которых россияне проявляли героизм и мужество, переносили неимоверные тяготы и лишения. Поэтому учащимся необходимо рассказывать, во имя чего совершались те или иные подвиги, почему наши далекие предки и недавние предшественники жертвовали состоянием, любовью, самой жизнью во имя интересов Отечества.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Отказ от воспитания патриотических чувств у учащихся ведет к падению нравственности и духовности, а, следовательно,  к деградации Российского общества, забвению исторической памяти, а со временем и к гибели Отечества. И, поэтому необходимо воспитывать в детях гражданина и патриота России через различные формы работы. Патриотизм либо есть в той или иной степени, либо его нет вовсе. О патриотизме судят не по словам, а по делам каждого человека. Патриот не тот, кто сам себя так называет, а тот, кого будут чтить таковым другие, но прежде всего его соотечественники.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Таким образом, настоящим (идеальным) патриотом можно считать только человека, постоянно укрепляющего свое физическое и нравственное здоровье, хорошо воспитанного, образованного, растящего и воспитывающего в лучших традициях своих потомков, постоянно улучшающего свой быт, образ жизни и культуру поведения, работающего во благо своего Отечества.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Особая роль в решении этих социально-педагогических задач принадлежит общественным объединениям, в том числе и экологическим в силу того, что их структура, формы и методы работы </w:t>
      </w:r>
      <w:proofErr w:type="gram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представляют большие возможности</w:t>
      </w:r>
      <w:proofErr w:type="gram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для внедрения новых идей в процесс воспитания.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gram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Рассмотрев спектр основных проблем возникающих в современной России я могу</w:t>
      </w:r>
      <w:proofErr w:type="gram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сказать с полной уверенностью, что воплотить в жизнь этот воспитание гражданственности и патриотизма возможно, лишь приложив грандиозные усилия, несоизмеримо большие, по сравнению с теми, которые в данный момент тратит наше государство на реализацию данного вопроса. Родители, воспитывающие своих детей, не уделяют должного внимания патриотическому и гражданскому воспитанию своих детей. Они погружены в проблемы повседневной жизни и преследуют лишь определенные цели, направленные на удовлетворение материальных потребностей. Ребенок полностью отдан самому себе, а его воспитанием занимаются преподаватели </w:t>
      </w: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 школе и внешкольных учреждениях. Эти факты позволяют сделать не утешительный вывод – патриотизм и гражданственность, как важнейший элемент воспитания, отодвинут на второй план в современном Российском обществе.</w:t>
      </w:r>
    </w:p>
    <w:p w:rsidR="002B3099" w:rsidRPr="002B3099" w:rsidRDefault="002B3099" w:rsidP="002B309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Для возрождения патриотизма и гражданственности в России необходимо принять следующие меры: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I. Возобновить в школах преподавание начальной военной подготовки (НВП).  Для чего: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 разработать новые планы и программы начального военного обучения в соответствии с требованиями современной военной доктрины;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б) с учетом особенностей регионов, устоявшихся народных традиций варьировать формы и методы начальной военной подготовки;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в) в основу начальной военной подготовки положить принципы проблемно-деятельного обучения: полифункциональное решение задач, военно-профильная направленность подготовки будущего воина, высокая степень самостоятельной деятельности.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II. Осуществить коренную перестройку подготовки учащихся к военной службе. Для чего: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а) повысить качество патриотической работы в школах и других учебных заведениях;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б) привести патриотическое и  гражданское воспитание в соответствие с политическими и идеологическими реальностями нашего времени;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в) обогатить процесс патриотического и гражданского воспитания требованиями и традициями народной педагогики;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г) придать патриотическому и гражданскому воспитанию гуманистический, интернациональный характер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proofErr w:type="spellStart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</w:t>
      </w:r>
      <w:proofErr w:type="spellEnd"/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) в процессе учебной деятельности выделить комплекс ведущих идей народной педагогики, способствующие повышению эффективности патриотического становления личности школьника.</w:t>
      </w:r>
    </w:p>
    <w:p w:rsidR="002B3099" w:rsidRPr="002B3099" w:rsidRDefault="002B3099" w:rsidP="002B309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2B309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Таким образом, при соответствующей организации учебного и воспитательного процесса, определении национальных приоритетов возможно воспитание у молодого поколения чувства патриотизма, гражданственности, формирование национального самосознания, уважения к историческому и культурному наследию народов России и всего мира, к человеческой личности, правам человека. Мы живем в жесткое время, полное драматизма, но граждан страны не покидает надежда на возрождение России, у нее героическое прошлое и большое будущее".</w:t>
      </w:r>
    </w:p>
    <w:p w:rsidR="005D36A3" w:rsidRDefault="005D36A3" w:rsidP="002B3099">
      <w:pPr>
        <w:spacing w:after="0"/>
        <w:jc w:val="both"/>
      </w:pPr>
    </w:p>
    <w:sectPr w:rsidR="005D36A3" w:rsidSect="002B3099">
      <w:pgSz w:w="11906" w:h="16838"/>
      <w:pgMar w:top="1134" w:right="850" w:bottom="1134" w:left="1701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3099"/>
    <w:rsid w:val="002B3099"/>
    <w:rsid w:val="005D36A3"/>
    <w:rsid w:val="00F40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A3"/>
  </w:style>
  <w:style w:type="paragraph" w:styleId="1">
    <w:name w:val="heading 1"/>
    <w:basedOn w:val="a"/>
    <w:link w:val="10"/>
    <w:uiPriority w:val="9"/>
    <w:qFormat/>
    <w:rsid w:val="002B30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30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2B309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B3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B3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30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492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single" w:sz="6" w:space="19" w:color="C4E4C6"/>
            <w:right w:val="none" w:sz="0" w:space="0" w:color="auto"/>
          </w:divBdr>
          <w:divsChild>
            <w:div w:id="31229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92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5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26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070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32574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odlenka.org/profile/1407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1574</Words>
  <Characters>8977</Characters>
  <Application>Microsoft Office Word</Application>
  <DocSecurity>0</DocSecurity>
  <Lines>74</Lines>
  <Paragraphs>21</Paragraphs>
  <ScaleCrop>false</ScaleCrop>
  <Company/>
  <LinksUpToDate>false</LinksUpToDate>
  <CharactersWithSpaces>10530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Спорт</dc:creator>
  <cp:lastModifiedBy>Спорт</cp:lastModifiedBy>
  <cp:revision>2</cp:revision>
  <dcterms:created xsi:type="dcterms:W3CDTF">2025-06-24T08:54:00Z</dcterms:created>
  <dcterms:modified xsi:type="dcterms:W3CDTF">2025-06-24T08:54:00Z</dcterms:modified>
</cp:coreProperties>
</file>