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83536" w:rsidRDefault="00E83536" w:rsidP="00E83536">
      <w:pPr>
        <w:pStyle w:val="ae"/>
        <w:jc w:val="center"/>
        <w:rPr>
          <w:rFonts w:ascii="Times New Roman" w:hAnsi="Times New Roman"/>
          <w:b/>
          <w:sz w:val="28"/>
          <w:szCs w:val="28"/>
        </w:rPr>
      </w:pPr>
      <w:r>
        <w:rPr>
          <w:rFonts w:ascii="Times New Roman" w:hAnsi="Times New Roman"/>
          <w:b/>
          <w:sz w:val="28"/>
          <w:szCs w:val="28"/>
        </w:rPr>
        <w:t>Н</w:t>
      </w:r>
      <w:r w:rsidRPr="00600F14">
        <w:rPr>
          <w:rFonts w:ascii="Times New Roman" w:hAnsi="Times New Roman"/>
          <w:b/>
          <w:sz w:val="28"/>
          <w:szCs w:val="28"/>
        </w:rPr>
        <w:t>а тему «Оценка эффективности инновационных методов преподавания»</w:t>
      </w:r>
    </w:p>
    <w:p w:rsidR="00E83536" w:rsidRDefault="00E83536" w:rsidP="00E83536">
      <w:pPr>
        <w:pStyle w:val="ae"/>
        <w:jc w:val="center"/>
        <w:rPr>
          <w:rFonts w:ascii="Times New Roman" w:hAnsi="Times New Roman"/>
          <w:sz w:val="28"/>
          <w:szCs w:val="28"/>
        </w:rPr>
      </w:pPr>
    </w:p>
    <w:p w:rsidR="00E83536" w:rsidRDefault="00E83536" w:rsidP="00E83536">
      <w:pPr>
        <w:pStyle w:val="ae"/>
        <w:rPr>
          <w:rFonts w:ascii="Times New Roman" w:hAnsi="Times New Roman"/>
          <w:sz w:val="28"/>
          <w:szCs w:val="28"/>
        </w:rPr>
      </w:pPr>
      <w:r w:rsidRPr="00600F14">
        <w:rPr>
          <w:rFonts w:ascii="Times New Roman" w:hAnsi="Times New Roman"/>
          <w:b/>
          <w:sz w:val="28"/>
          <w:szCs w:val="28"/>
        </w:rPr>
        <w:t xml:space="preserve">Обучающийся </w:t>
      </w:r>
      <w:r w:rsidRPr="00600F14">
        <w:rPr>
          <w:rFonts w:ascii="Times New Roman" w:hAnsi="Times New Roman"/>
          <w:sz w:val="28"/>
          <w:szCs w:val="28"/>
        </w:rPr>
        <w:t>Иванов А.В.., преподаватель</w:t>
      </w:r>
      <w:r>
        <w:rPr>
          <w:rFonts w:ascii="Times New Roman" w:hAnsi="Times New Roman"/>
          <w:sz w:val="28"/>
          <w:szCs w:val="28"/>
        </w:rPr>
        <w:t xml:space="preserve">   </w:t>
      </w:r>
      <w:r w:rsidRPr="00600F14">
        <w:rPr>
          <w:rFonts w:ascii="Times New Roman" w:hAnsi="Times New Roman"/>
          <w:sz w:val="28"/>
          <w:szCs w:val="28"/>
        </w:rPr>
        <w:t xml:space="preserve">               </w:t>
      </w:r>
      <w:r>
        <w:rPr>
          <w:rFonts w:ascii="Times New Roman" w:hAnsi="Times New Roman"/>
          <w:sz w:val="28"/>
          <w:szCs w:val="28"/>
        </w:rPr>
        <w:t xml:space="preserve">                       </w:t>
      </w:r>
    </w:p>
    <w:p w:rsidR="00E83536" w:rsidRPr="00600F14" w:rsidRDefault="00E83536" w:rsidP="00E83536">
      <w:pPr>
        <w:pStyle w:val="ae"/>
        <w:rPr>
          <w:rFonts w:ascii="Times New Roman" w:hAnsi="Times New Roman"/>
          <w:sz w:val="28"/>
          <w:szCs w:val="28"/>
        </w:rPr>
      </w:pPr>
    </w:p>
    <w:p w:rsidR="00E83536" w:rsidRDefault="00E83536" w:rsidP="00E83536">
      <w:pPr>
        <w:pStyle w:val="ae"/>
        <w:rPr>
          <w:rFonts w:ascii="Times New Roman" w:hAnsi="Times New Roman"/>
          <w:b/>
          <w:sz w:val="28"/>
          <w:szCs w:val="28"/>
        </w:rPr>
      </w:pPr>
      <w:r w:rsidRPr="00600F14">
        <w:rPr>
          <w:rFonts w:ascii="Times New Roman" w:hAnsi="Times New Roman"/>
          <w:b/>
          <w:sz w:val="28"/>
          <w:szCs w:val="28"/>
        </w:rPr>
        <w:t xml:space="preserve">Руководитель выпускной </w:t>
      </w:r>
      <w:r>
        <w:rPr>
          <w:rFonts w:ascii="Times New Roman" w:hAnsi="Times New Roman"/>
          <w:b/>
          <w:sz w:val="28"/>
          <w:szCs w:val="28"/>
        </w:rPr>
        <w:t>аттестационной</w:t>
      </w:r>
      <w:r w:rsidRPr="00600F14">
        <w:rPr>
          <w:rFonts w:ascii="Times New Roman" w:hAnsi="Times New Roman"/>
          <w:b/>
          <w:sz w:val="28"/>
          <w:szCs w:val="28"/>
        </w:rPr>
        <w:t xml:space="preserve"> работы</w:t>
      </w:r>
      <w:r>
        <w:rPr>
          <w:rFonts w:ascii="Times New Roman" w:hAnsi="Times New Roman"/>
          <w:b/>
          <w:sz w:val="28"/>
          <w:szCs w:val="28"/>
        </w:rPr>
        <w:t xml:space="preserve"> </w:t>
      </w:r>
    </w:p>
    <w:p w:rsidR="00E83536" w:rsidRPr="00600F14" w:rsidRDefault="00E83536" w:rsidP="00E83536">
      <w:pPr>
        <w:pStyle w:val="ae"/>
        <w:rPr>
          <w:rFonts w:ascii="Times New Roman" w:hAnsi="Times New Roman"/>
          <w:sz w:val="28"/>
          <w:szCs w:val="28"/>
        </w:rPr>
      </w:pPr>
      <w:proofErr w:type="spellStart"/>
      <w:r>
        <w:rPr>
          <w:rFonts w:ascii="Times New Roman" w:hAnsi="Times New Roman"/>
          <w:sz w:val="28"/>
          <w:szCs w:val="28"/>
        </w:rPr>
        <w:t>к.пс.н</w:t>
      </w:r>
      <w:proofErr w:type="spellEnd"/>
      <w:r>
        <w:rPr>
          <w:rFonts w:ascii="Times New Roman" w:hAnsi="Times New Roman"/>
          <w:sz w:val="28"/>
          <w:szCs w:val="28"/>
        </w:rPr>
        <w:t>., доцент Пучкова Е.Б</w:t>
      </w:r>
      <w:r w:rsidRPr="00600F14">
        <w:rPr>
          <w:rFonts w:ascii="Times New Roman" w:hAnsi="Times New Roman"/>
          <w:sz w:val="28"/>
          <w:szCs w:val="28"/>
        </w:rPr>
        <w:t xml:space="preserve">          </w:t>
      </w:r>
      <w:r>
        <w:rPr>
          <w:rFonts w:ascii="Times New Roman" w:hAnsi="Times New Roman"/>
          <w:sz w:val="28"/>
          <w:szCs w:val="28"/>
        </w:rPr>
        <w:t xml:space="preserve">           </w:t>
      </w:r>
    </w:p>
    <w:p w:rsidR="00E83536" w:rsidRPr="00600F14" w:rsidRDefault="00E83536" w:rsidP="00E83536">
      <w:pPr>
        <w:pStyle w:val="ae"/>
        <w:rPr>
          <w:rFonts w:ascii="Times New Roman" w:hAnsi="Times New Roman"/>
          <w:sz w:val="28"/>
          <w:szCs w:val="28"/>
        </w:rPr>
      </w:pPr>
    </w:p>
    <w:p w:rsidR="00E83536" w:rsidRPr="00600F14" w:rsidRDefault="00E83536" w:rsidP="00E83536">
      <w:pPr>
        <w:pStyle w:val="ae"/>
        <w:rPr>
          <w:rFonts w:ascii="Times New Roman" w:hAnsi="Times New Roman"/>
          <w:sz w:val="28"/>
          <w:szCs w:val="28"/>
        </w:rPr>
      </w:pPr>
    </w:p>
    <w:p w:rsidR="00E83536" w:rsidRPr="00600F14" w:rsidRDefault="00E83536" w:rsidP="00E83536">
      <w:pPr>
        <w:pStyle w:val="ae"/>
        <w:rPr>
          <w:rFonts w:ascii="Times New Roman" w:hAnsi="Times New Roman"/>
          <w:sz w:val="28"/>
          <w:szCs w:val="28"/>
        </w:rPr>
      </w:pPr>
    </w:p>
    <w:p w:rsidR="00E83536" w:rsidRDefault="00E83536" w:rsidP="00E83536">
      <w:pPr>
        <w:pStyle w:val="ae"/>
        <w:rPr>
          <w:rFonts w:ascii="Times New Roman" w:hAnsi="Times New Roman"/>
          <w:sz w:val="28"/>
          <w:szCs w:val="28"/>
        </w:rPr>
      </w:pPr>
    </w:p>
    <w:p w:rsidR="00E83536" w:rsidRDefault="00E83536" w:rsidP="00E83536">
      <w:pPr>
        <w:pStyle w:val="ae"/>
        <w:rPr>
          <w:rFonts w:ascii="Times New Roman" w:hAnsi="Times New Roman"/>
          <w:sz w:val="28"/>
          <w:szCs w:val="28"/>
        </w:rPr>
      </w:pPr>
    </w:p>
    <w:p w:rsidR="00E83536" w:rsidRDefault="00E83536" w:rsidP="00E83536">
      <w:pPr>
        <w:pStyle w:val="ae"/>
        <w:rPr>
          <w:rFonts w:ascii="Times New Roman" w:hAnsi="Times New Roman"/>
          <w:sz w:val="28"/>
          <w:szCs w:val="28"/>
        </w:rPr>
      </w:pPr>
    </w:p>
    <w:p w:rsidR="00E83536" w:rsidRDefault="00E83536" w:rsidP="00E83536">
      <w:pPr>
        <w:pStyle w:val="ae"/>
        <w:rPr>
          <w:rFonts w:ascii="Times New Roman" w:hAnsi="Times New Roman"/>
          <w:sz w:val="28"/>
          <w:szCs w:val="28"/>
        </w:rPr>
      </w:pPr>
    </w:p>
    <w:p w:rsidR="00E83536" w:rsidRDefault="00E83536" w:rsidP="00E83536">
      <w:pPr>
        <w:pStyle w:val="ae"/>
        <w:rPr>
          <w:rFonts w:ascii="Times New Roman" w:hAnsi="Times New Roman"/>
          <w:sz w:val="28"/>
          <w:szCs w:val="28"/>
        </w:rPr>
      </w:pPr>
    </w:p>
    <w:p w:rsidR="00E83536" w:rsidRDefault="00E83536" w:rsidP="00E83536">
      <w:pPr>
        <w:pStyle w:val="ae"/>
        <w:rPr>
          <w:rFonts w:ascii="Times New Roman" w:hAnsi="Times New Roman"/>
          <w:sz w:val="28"/>
          <w:szCs w:val="28"/>
        </w:rPr>
      </w:pPr>
    </w:p>
    <w:p w:rsidR="00E83536" w:rsidRDefault="00E83536" w:rsidP="00E83536">
      <w:pPr>
        <w:pStyle w:val="ae"/>
        <w:rPr>
          <w:rFonts w:ascii="Times New Roman" w:hAnsi="Times New Roman"/>
          <w:sz w:val="28"/>
          <w:szCs w:val="28"/>
        </w:rPr>
      </w:pPr>
    </w:p>
    <w:p w:rsidR="00E83536" w:rsidRPr="00600F14" w:rsidRDefault="00E83536" w:rsidP="00E83536">
      <w:pPr>
        <w:pStyle w:val="ae"/>
        <w:rPr>
          <w:rFonts w:ascii="Times New Roman" w:hAnsi="Times New Roman"/>
          <w:sz w:val="28"/>
          <w:szCs w:val="28"/>
        </w:rPr>
      </w:pPr>
    </w:p>
    <w:p w:rsidR="00E83536" w:rsidRPr="00600F14" w:rsidRDefault="00E83536" w:rsidP="00E83536">
      <w:pPr>
        <w:pStyle w:val="ae"/>
        <w:jc w:val="center"/>
        <w:rPr>
          <w:rFonts w:ascii="Times New Roman" w:hAnsi="Times New Roman"/>
          <w:sz w:val="28"/>
          <w:szCs w:val="28"/>
        </w:rPr>
      </w:pPr>
      <w:r w:rsidRPr="00600F14">
        <w:rPr>
          <w:rFonts w:ascii="Times New Roman" w:hAnsi="Times New Roman"/>
          <w:sz w:val="28"/>
          <w:szCs w:val="28"/>
        </w:rPr>
        <w:t>Москва 2016г.</w:t>
      </w:r>
    </w:p>
    <w:p w:rsidR="00E83536" w:rsidRDefault="00E83536" w:rsidP="00E83536">
      <w:pPr>
        <w:spacing w:line="360" w:lineRule="auto"/>
        <w:jc w:val="center"/>
        <w:rPr>
          <w:rFonts w:ascii="Times New Roman" w:hAnsi="Times New Roman"/>
          <w:b/>
          <w:bCs/>
          <w:sz w:val="32"/>
          <w:szCs w:val="32"/>
        </w:rPr>
      </w:pPr>
    </w:p>
    <w:p w:rsidR="00E83536" w:rsidRDefault="00E83536" w:rsidP="00E83536">
      <w:pPr>
        <w:spacing w:line="360" w:lineRule="auto"/>
        <w:jc w:val="center"/>
        <w:rPr>
          <w:rFonts w:ascii="Times New Roman" w:hAnsi="Times New Roman"/>
          <w:sz w:val="28"/>
          <w:szCs w:val="28"/>
        </w:rPr>
      </w:pPr>
      <w:r>
        <w:rPr>
          <w:rFonts w:ascii="Times New Roman" w:hAnsi="Times New Roman"/>
          <w:b/>
          <w:bCs/>
          <w:sz w:val="32"/>
          <w:szCs w:val="32"/>
        </w:rPr>
        <w:t>Оглавление</w:t>
      </w:r>
    </w:p>
    <w:p w:rsidR="00E83536" w:rsidRPr="003E35F7" w:rsidRDefault="00E83536" w:rsidP="00E83536">
      <w:pPr>
        <w:pStyle w:val="11"/>
        <w:tabs>
          <w:tab w:val="right" w:leader="dot" w:pos="9345"/>
        </w:tabs>
        <w:rPr>
          <w:rFonts w:ascii="Calibri" w:eastAsia="Times New Roman" w:hAnsi="Calibri"/>
          <w:noProof/>
          <w:color w:val="auto"/>
          <w:kern w:val="0"/>
          <w:sz w:val="22"/>
          <w:lang w:eastAsia="ru-RU"/>
        </w:rPr>
      </w:pPr>
      <w:r>
        <w:rPr>
          <w:b/>
          <w:szCs w:val="28"/>
          <w:shd w:val="clear" w:color="auto" w:fill="FFFFFF"/>
        </w:rPr>
        <w:fldChar w:fldCharType="begin"/>
      </w:r>
      <w:r>
        <w:rPr>
          <w:b/>
          <w:szCs w:val="28"/>
          <w:shd w:val="clear" w:color="auto" w:fill="FFFFFF"/>
        </w:rPr>
        <w:instrText xml:space="preserve"> TOC \o "1-3" \h \z \u </w:instrText>
      </w:r>
      <w:r>
        <w:rPr>
          <w:b/>
          <w:szCs w:val="28"/>
          <w:shd w:val="clear" w:color="auto" w:fill="FFFFFF"/>
        </w:rPr>
        <w:fldChar w:fldCharType="separate"/>
      </w:r>
      <w:hyperlink w:anchor="_Toc461571551" w:history="1">
        <w:r w:rsidRPr="00AD3297">
          <w:rPr>
            <w:rStyle w:val="a5"/>
            <w:noProof/>
            <w:shd w:val="clear" w:color="auto" w:fill="FFFFFF"/>
          </w:rPr>
          <w:t>ВВЕДЕНИЕ</w:t>
        </w:r>
        <w:r>
          <w:rPr>
            <w:noProof/>
            <w:webHidden/>
          </w:rPr>
          <w:tab/>
        </w:r>
        <w:r>
          <w:rPr>
            <w:noProof/>
            <w:webHidden/>
          </w:rPr>
          <w:fldChar w:fldCharType="begin"/>
        </w:r>
        <w:r>
          <w:rPr>
            <w:noProof/>
            <w:webHidden/>
          </w:rPr>
          <w:instrText xml:space="preserve"> PAGEREF _Toc461571551 \h </w:instrText>
        </w:r>
        <w:r>
          <w:rPr>
            <w:noProof/>
            <w:webHidden/>
          </w:rPr>
        </w:r>
        <w:r>
          <w:rPr>
            <w:noProof/>
            <w:webHidden/>
          </w:rPr>
          <w:fldChar w:fldCharType="separate"/>
        </w:r>
        <w:r>
          <w:rPr>
            <w:noProof/>
            <w:webHidden/>
          </w:rPr>
          <w:t>3</w:t>
        </w:r>
        <w:r>
          <w:rPr>
            <w:noProof/>
            <w:webHidden/>
          </w:rPr>
          <w:fldChar w:fldCharType="end"/>
        </w:r>
      </w:hyperlink>
    </w:p>
    <w:p w:rsidR="00E83536" w:rsidRPr="003E35F7" w:rsidRDefault="00E83536" w:rsidP="00E83536">
      <w:pPr>
        <w:pStyle w:val="11"/>
        <w:tabs>
          <w:tab w:val="right" w:leader="dot" w:pos="9345"/>
        </w:tabs>
        <w:rPr>
          <w:rFonts w:ascii="Calibri" w:eastAsia="Times New Roman" w:hAnsi="Calibri"/>
          <w:noProof/>
          <w:color w:val="auto"/>
          <w:kern w:val="0"/>
          <w:sz w:val="22"/>
          <w:lang w:eastAsia="ru-RU"/>
        </w:rPr>
      </w:pPr>
      <w:hyperlink w:anchor="_Toc461571552" w:history="1">
        <w:r w:rsidRPr="00AD3297">
          <w:rPr>
            <w:rStyle w:val="a5"/>
            <w:noProof/>
          </w:rPr>
          <w:t>1. ТЕОРЕТИЧЕСКИЕ АСПЕКТЫ ИННОВАЦИОННЫХ ПРОЦЕССОВ</w:t>
        </w:r>
        <w:r>
          <w:rPr>
            <w:noProof/>
            <w:webHidden/>
          </w:rPr>
          <w:tab/>
        </w:r>
        <w:r>
          <w:rPr>
            <w:noProof/>
            <w:webHidden/>
          </w:rPr>
          <w:fldChar w:fldCharType="begin"/>
        </w:r>
        <w:r>
          <w:rPr>
            <w:noProof/>
            <w:webHidden/>
          </w:rPr>
          <w:instrText xml:space="preserve"> PAGEREF _Toc461571552 \h </w:instrText>
        </w:r>
        <w:r>
          <w:rPr>
            <w:noProof/>
            <w:webHidden/>
          </w:rPr>
        </w:r>
        <w:r>
          <w:rPr>
            <w:noProof/>
            <w:webHidden/>
          </w:rPr>
          <w:fldChar w:fldCharType="separate"/>
        </w:r>
        <w:r>
          <w:rPr>
            <w:noProof/>
            <w:webHidden/>
          </w:rPr>
          <w:t>5</w:t>
        </w:r>
        <w:r>
          <w:rPr>
            <w:noProof/>
            <w:webHidden/>
          </w:rPr>
          <w:fldChar w:fldCharType="end"/>
        </w:r>
      </w:hyperlink>
    </w:p>
    <w:p w:rsidR="00E83536" w:rsidRPr="003E35F7" w:rsidRDefault="00E83536" w:rsidP="00E83536">
      <w:pPr>
        <w:pStyle w:val="21"/>
        <w:tabs>
          <w:tab w:val="right" w:leader="dot" w:pos="9345"/>
        </w:tabs>
        <w:rPr>
          <w:rFonts w:ascii="Calibri" w:eastAsia="Times New Roman" w:hAnsi="Calibri"/>
          <w:noProof/>
          <w:color w:val="auto"/>
          <w:kern w:val="0"/>
          <w:sz w:val="22"/>
          <w:lang w:eastAsia="ru-RU"/>
        </w:rPr>
      </w:pPr>
      <w:hyperlink w:anchor="_Toc461571553" w:history="1">
        <w:r w:rsidRPr="00AD3297">
          <w:rPr>
            <w:rStyle w:val="a5"/>
            <w:noProof/>
          </w:rPr>
          <w:t>1.1 Понятие об инновациях в преподавании</w:t>
        </w:r>
        <w:r>
          <w:rPr>
            <w:noProof/>
            <w:webHidden/>
          </w:rPr>
          <w:tab/>
        </w:r>
        <w:r>
          <w:rPr>
            <w:noProof/>
            <w:webHidden/>
          </w:rPr>
          <w:fldChar w:fldCharType="begin"/>
        </w:r>
        <w:r>
          <w:rPr>
            <w:noProof/>
            <w:webHidden/>
          </w:rPr>
          <w:instrText xml:space="preserve"> PAGEREF _Toc461571553 \h </w:instrText>
        </w:r>
        <w:r>
          <w:rPr>
            <w:noProof/>
            <w:webHidden/>
          </w:rPr>
        </w:r>
        <w:r>
          <w:rPr>
            <w:noProof/>
            <w:webHidden/>
          </w:rPr>
          <w:fldChar w:fldCharType="separate"/>
        </w:r>
        <w:r>
          <w:rPr>
            <w:noProof/>
            <w:webHidden/>
          </w:rPr>
          <w:t>5</w:t>
        </w:r>
        <w:r>
          <w:rPr>
            <w:noProof/>
            <w:webHidden/>
          </w:rPr>
          <w:fldChar w:fldCharType="end"/>
        </w:r>
      </w:hyperlink>
    </w:p>
    <w:p w:rsidR="00E83536" w:rsidRPr="003E35F7" w:rsidRDefault="00E83536" w:rsidP="00E83536">
      <w:pPr>
        <w:pStyle w:val="21"/>
        <w:tabs>
          <w:tab w:val="right" w:leader="dot" w:pos="9345"/>
        </w:tabs>
        <w:rPr>
          <w:rFonts w:ascii="Calibri" w:eastAsia="Times New Roman" w:hAnsi="Calibri"/>
          <w:noProof/>
          <w:color w:val="auto"/>
          <w:kern w:val="0"/>
          <w:sz w:val="22"/>
          <w:lang w:eastAsia="ru-RU"/>
        </w:rPr>
      </w:pPr>
      <w:hyperlink w:anchor="_Toc461571554" w:history="1">
        <w:r w:rsidRPr="00AD3297">
          <w:rPr>
            <w:rStyle w:val="a5"/>
            <w:noProof/>
          </w:rPr>
          <w:t>1.2 Новые педагогические технологии</w:t>
        </w:r>
        <w:r>
          <w:rPr>
            <w:noProof/>
            <w:webHidden/>
          </w:rPr>
          <w:tab/>
        </w:r>
        <w:r>
          <w:rPr>
            <w:noProof/>
            <w:webHidden/>
          </w:rPr>
          <w:fldChar w:fldCharType="begin"/>
        </w:r>
        <w:r>
          <w:rPr>
            <w:noProof/>
            <w:webHidden/>
          </w:rPr>
          <w:instrText xml:space="preserve"> PAGEREF _Toc461571554 \h </w:instrText>
        </w:r>
        <w:r>
          <w:rPr>
            <w:noProof/>
            <w:webHidden/>
          </w:rPr>
        </w:r>
        <w:r>
          <w:rPr>
            <w:noProof/>
            <w:webHidden/>
          </w:rPr>
          <w:fldChar w:fldCharType="separate"/>
        </w:r>
        <w:r>
          <w:rPr>
            <w:noProof/>
            <w:webHidden/>
          </w:rPr>
          <w:t>18</w:t>
        </w:r>
        <w:r>
          <w:rPr>
            <w:noProof/>
            <w:webHidden/>
          </w:rPr>
          <w:fldChar w:fldCharType="end"/>
        </w:r>
      </w:hyperlink>
    </w:p>
    <w:p w:rsidR="00E83536" w:rsidRPr="003E35F7" w:rsidRDefault="00E83536" w:rsidP="00E83536">
      <w:pPr>
        <w:pStyle w:val="21"/>
        <w:tabs>
          <w:tab w:val="right" w:leader="dot" w:pos="9345"/>
        </w:tabs>
        <w:rPr>
          <w:rFonts w:ascii="Calibri" w:eastAsia="Times New Roman" w:hAnsi="Calibri"/>
          <w:noProof/>
          <w:color w:val="auto"/>
          <w:kern w:val="0"/>
          <w:sz w:val="22"/>
          <w:lang w:eastAsia="ru-RU"/>
        </w:rPr>
      </w:pPr>
      <w:hyperlink w:anchor="_Toc461571555" w:history="1">
        <w:r w:rsidRPr="00AD3297">
          <w:rPr>
            <w:rStyle w:val="a5"/>
            <w:noProof/>
          </w:rPr>
          <w:t>1.3. Инновационные образовательные технологии как фактор повышения уровня преподавания</w:t>
        </w:r>
        <w:r>
          <w:rPr>
            <w:noProof/>
            <w:webHidden/>
          </w:rPr>
          <w:tab/>
        </w:r>
        <w:r>
          <w:rPr>
            <w:noProof/>
            <w:webHidden/>
          </w:rPr>
          <w:fldChar w:fldCharType="begin"/>
        </w:r>
        <w:r>
          <w:rPr>
            <w:noProof/>
            <w:webHidden/>
          </w:rPr>
          <w:instrText xml:space="preserve"> PAGEREF _Toc461571555 \h </w:instrText>
        </w:r>
        <w:r>
          <w:rPr>
            <w:noProof/>
            <w:webHidden/>
          </w:rPr>
        </w:r>
        <w:r>
          <w:rPr>
            <w:noProof/>
            <w:webHidden/>
          </w:rPr>
          <w:fldChar w:fldCharType="separate"/>
        </w:r>
        <w:r>
          <w:rPr>
            <w:noProof/>
            <w:webHidden/>
          </w:rPr>
          <w:t>22</w:t>
        </w:r>
        <w:r>
          <w:rPr>
            <w:noProof/>
            <w:webHidden/>
          </w:rPr>
          <w:fldChar w:fldCharType="end"/>
        </w:r>
      </w:hyperlink>
    </w:p>
    <w:p w:rsidR="00E83536" w:rsidRPr="003E35F7" w:rsidRDefault="00E83536" w:rsidP="00E83536">
      <w:pPr>
        <w:pStyle w:val="11"/>
        <w:tabs>
          <w:tab w:val="right" w:leader="dot" w:pos="9345"/>
        </w:tabs>
        <w:rPr>
          <w:rFonts w:ascii="Calibri" w:eastAsia="Times New Roman" w:hAnsi="Calibri"/>
          <w:noProof/>
          <w:color w:val="auto"/>
          <w:kern w:val="0"/>
          <w:sz w:val="22"/>
          <w:lang w:eastAsia="ru-RU"/>
        </w:rPr>
      </w:pPr>
      <w:hyperlink w:anchor="_Toc461571556" w:history="1">
        <w:r w:rsidRPr="00AD3297">
          <w:rPr>
            <w:rStyle w:val="a5"/>
            <w:noProof/>
            <w:shd w:val="clear" w:color="auto" w:fill="FFFFFF"/>
          </w:rPr>
          <w:t>2. ИСПОЛЬЗОВАНИЕ НОВЫХ МЕТОДОВ В ОБРАЗОВАТЕЛЬНОМ ПРОЦЕССЕ</w:t>
        </w:r>
        <w:r>
          <w:rPr>
            <w:noProof/>
            <w:webHidden/>
          </w:rPr>
          <w:tab/>
        </w:r>
        <w:r>
          <w:rPr>
            <w:noProof/>
            <w:webHidden/>
          </w:rPr>
          <w:fldChar w:fldCharType="begin"/>
        </w:r>
        <w:r>
          <w:rPr>
            <w:noProof/>
            <w:webHidden/>
          </w:rPr>
          <w:instrText xml:space="preserve"> PAGEREF _Toc461571556 \h </w:instrText>
        </w:r>
        <w:r>
          <w:rPr>
            <w:noProof/>
            <w:webHidden/>
          </w:rPr>
        </w:r>
        <w:r>
          <w:rPr>
            <w:noProof/>
            <w:webHidden/>
          </w:rPr>
          <w:fldChar w:fldCharType="separate"/>
        </w:r>
        <w:r>
          <w:rPr>
            <w:noProof/>
            <w:webHidden/>
          </w:rPr>
          <w:t>27</w:t>
        </w:r>
        <w:r>
          <w:rPr>
            <w:noProof/>
            <w:webHidden/>
          </w:rPr>
          <w:fldChar w:fldCharType="end"/>
        </w:r>
      </w:hyperlink>
    </w:p>
    <w:p w:rsidR="00E83536" w:rsidRPr="003E35F7" w:rsidRDefault="00E83536" w:rsidP="00E83536">
      <w:pPr>
        <w:pStyle w:val="21"/>
        <w:tabs>
          <w:tab w:val="right" w:leader="dot" w:pos="9345"/>
        </w:tabs>
        <w:rPr>
          <w:rFonts w:ascii="Calibri" w:eastAsia="Times New Roman" w:hAnsi="Calibri"/>
          <w:noProof/>
          <w:color w:val="auto"/>
          <w:kern w:val="0"/>
          <w:sz w:val="22"/>
          <w:lang w:eastAsia="ru-RU"/>
        </w:rPr>
      </w:pPr>
      <w:hyperlink w:anchor="_Toc461571557" w:history="1">
        <w:r w:rsidRPr="00AD3297">
          <w:rPr>
            <w:rStyle w:val="a5"/>
            <w:noProof/>
            <w:shd w:val="clear" w:color="auto" w:fill="FFFFFF"/>
          </w:rPr>
          <w:t>2.1 Внедрение мультимедийных технологий и интерактивных игр в образовательный процесс</w:t>
        </w:r>
        <w:r>
          <w:rPr>
            <w:noProof/>
            <w:webHidden/>
          </w:rPr>
          <w:tab/>
        </w:r>
        <w:r>
          <w:rPr>
            <w:noProof/>
            <w:webHidden/>
          </w:rPr>
          <w:fldChar w:fldCharType="begin"/>
        </w:r>
        <w:r>
          <w:rPr>
            <w:noProof/>
            <w:webHidden/>
          </w:rPr>
          <w:instrText xml:space="preserve"> PAGEREF _Toc461571557 \h </w:instrText>
        </w:r>
        <w:r>
          <w:rPr>
            <w:noProof/>
            <w:webHidden/>
          </w:rPr>
        </w:r>
        <w:r>
          <w:rPr>
            <w:noProof/>
            <w:webHidden/>
          </w:rPr>
          <w:fldChar w:fldCharType="separate"/>
        </w:r>
        <w:r>
          <w:rPr>
            <w:noProof/>
            <w:webHidden/>
          </w:rPr>
          <w:t>27</w:t>
        </w:r>
        <w:r>
          <w:rPr>
            <w:noProof/>
            <w:webHidden/>
          </w:rPr>
          <w:fldChar w:fldCharType="end"/>
        </w:r>
      </w:hyperlink>
    </w:p>
    <w:p w:rsidR="00E83536" w:rsidRPr="003E35F7" w:rsidRDefault="00E83536" w:rsidP="00E83536">
      <w:pPr>
        <w:pStyle w:val="21"/>
        <w:tabs>
          <w:tab w:val="right" w:leader="dot" w:pos="9345"/>
        </w:tabs>
        <w:rPr>
          <w:rFonts w:ascii="Calibri" w:eastAsia="Times New Roman" w:hAnsi="Calibri"/>
          <w:noProof/>
          <w:color w:val="auto"/>
          <w:kern w:val="0"/>
          <w:sz w:val="22"/>
          <w:lang w:eastAsia="ru-RU"/>
        </w:rPr>
      </w:pPr>
      <w:hyperlink w:anchor="_Toc461571558" w:history="1">
        <w:r w:rsidRPr="00AD3297">
          <w:rPr>
            <w:rStyle w:val="a5"/>
            <w:noProof/>
          </w:rPr>
          <w:t>2.2 Сравнение уровня полученных знаний на основании итоговой аттестации и личного мнения обучающихся</w:t>
        </w:r>
        <w:r>
          <w:rPr>
            <w:noProof/>
            <w:webHidden/>
          </w:rPr>
          <w:tab/>
        </w:r>
        <w:r>
          <w:rPr>
            <w:noProof/>
            <w:webHidden/>
          </w:rPr>
          <w:fldChar w:fldCharType="begin"/>
        </w:r>
        <w:r>
          <w:rPr>
            <w:noProof/>
            <w:webHidden/>
          </w:rPr>
          <w:instrText xml:space="preserve"> PAGEREF _Toc461571558 \h </w:instrText>
        </w:r>
        <w:r>
          <w:rPr>
            <w:noProof/>
            <w:webHidden/>
          </w:rPr>
        </w:r>
        <w:r>
          <w:rPr>
            <w:noProof/>
            <w:webHidden/>
          </w:rPr>
          <w:fldChar w:fldCharType="separate"/>
        </w:r>
        <w:r>
          <w:rPr>
            <w:noProof/>
            <w:webHidden/>
          </w:rPr>
          <w:t>41</w:t>
        </w:r>
        <w:r>
          <w:rPr>
            <w:noProof/>
            <w:webHidden/>
          </w:rPr>
          <w:fldChar w:fldCharType="end"/>
        </w:r>
      </w:hyperlink>
    </w:p>
    <w:p w:rsidR="00E83536" w:rsidRPr="003E35F7" w:rsidRDefault="00E83536" w:rsidP="00E83536">
      <w:pPr>
        <w:pStyle w:val="11"/>
        <w:tabs>
          <w:tab w:val="right" w:leader="dot" w:pos="9345"/>
        </w:tabs>
        <w:rPr>
          <w:rFonts w:ascii="Calibri" w:eastAsia="Times New Roman" w:hAnsi="Calibri"/>
          <w:noProof/>
          <w:color w:val="auto"/>
          <w:kern w:val="0"/>
          <w:sz w:val="22"/>
          <w:lang w:eastAsia="ru-RU"/>
        </w:rPr>
      </w:pPr>
      <w:hyperlink w:anchor="_Toc461571559" w:history="1">
        <w:r w:rsidRPr="00AD3297">
          <w:rPr>
            <w:rStyle w:val="a5"/>
            <w:noProof/>
          </w:rPr>
          <w:t>Заключение</w:t>
        </w:r>
        <w:r>
          <w:rPr>
            <w:noProof/>
            <w:webHidden/>
          </w:rPr>
          <w:tab/>
        </w:r>
        <w:r>
          <w:rPr>
            <w:noProof/>
            <w:webHidden/>
          </w:rPr>
          <w:fldChar w:fldCharType="begin"/>
        </w:r>
        <w:r>
          <w:rPr>
            <w:noProof/>
            <w:webHidden/>
          </w:rPr>
          <w:instrText xml:space="preserve"> PAGEREF _Toc461571559 \h </w:instrText>
        </w:r>
        <w:r>
          <w:rPr>
            <w:noProof/>
            <w:webHidden/>
          </w:rPr>
        </w:r>
        <w:r>
          <w:rPr>
            <w:noProof/>
            <w:webHidden/>
          </w:rPr>
          <w:fldChar w:fldCharType="separate"/>
        </w:r>
        <w:r>
          <w:rPr>
            <w:noProof/>
            <w:webHidden/>
          </w:rPr>
          <w:t>46</w:t>
        </w:r>
        <w:r>
          <w:rPr>
            <w:noProof/>
            <w:webHidden/>
          </w:rPr>
          <w:fldChar w:fldCharType="end"/>
        </w:r>
      </w:hyperlink>
    </w:p>
    <w:p w:rsidR="00E83536" w:rsidRPr="003E35F7" w:rsidRDefault="00E83536" w:rsidP="00E83536">
      <w:pPr>
        <w:pStyle w:val="11"/>
        <w:tabs>
          <w:tab w:val="right" w:leader="dot" w:pos="9345"/>
        </w:tabs>
        <w:rPr>
          <w:rFonts w:ascii="Calibri" w:eastAsia="Times New Roman" w:hAnsi="Calibri"/>
          <w:noProof/>
          <w:color w:val="auto"/>
          <w:kern w:val="0"/>
          <w:sz w:val="22"/>
          <w:lang w:eastAsia="ru-RU"/>
        </w:rPr>
      </w:pPr>
      <w:hyperlink w:anchor="_Toc461571560" w:history="1">
        <w:r w:rsidRPr="00AD3297">
          <w:rPr>
            <w:rStyle w:val="a5"/>
            <w:noProof/>
          </w:rPr>
          <w:t>Список литературы</w:t>
        </w:r>
        <w:r>
          <w:rPr>
            <w:noProof/>
            <w:webHidden/>
          </w:rPr>
          <w:tab/>
        </w:r>
        <w:r>
          <w:rPr>
            <w:noProof/>
            <w:webHidden/>
          </w:rPr>
          <w:fldChar w:fldCharType="begin"/>
        </w:r>
        <w:r>
          <w:rPr>
            <w:noProof/>
            <w:webHidden/>
          </w:rPr>
          <w:instrText xml:space="preserve"> PAGEREF _Toc461571560 \h </w:instrText>
        </w:r>
        <w:r>
          <w:rPr>
            <w:noProof/>
            <w:webHidden/>
          </w:rPr>
        </w:r>
        <w:r>
          <w:rPr>
            <w:noProof/>
            <w:webHidden/>
          </w:rPr>
          <w:fldChar w:fldCharType="separate"/>
        </w:r>
        <w:r>
          <w:rPr>
            <w:noProof/>
            <w:webHidden/>
          </w:rPr>
          <w:t>49</w:t>
        </w:r>
        <w:r>
          <w:rPr>
            <w:noProof/>
            <w:webHidden/>
          </w:rPr>
          <w:fldChar w:fldCharType="end"/>
        </w:r>
      </w:hyperlink>
    </w:p>
    <w:p w:rsidR="00E83536" w:rsidRDefault="00E83536" w:rsidP="00E83536">
      <w:pPr>
        <w:spacing w:after="0" w:line="360" w:lineRule="auto"/>
        <w:ind w:right="-285"/>
        <w:jc w:val="center"/>
        <w:rPr>
          <w:rFonts w:ascii="Times New Roman" w:hAnsi="Times New Roman"/>
          <w:b/>
          <w:sz w:val="28"/>
          <w:szCs w:val="28"/>
          <w:shd w:val="clear" w:color="auto" w:fill="FFFFFF"/>
        </w:rPr>
      </w:pPr>
      <w:r>
        <w:rPr>
          <w:rFonts w:ascii="Times New Roman" w:hAnsi="Times New Roman"/>
          <w:b/>
          <w:sz w:val="28"/>
          <w:szCs w:val="28"/>
          <w:shd w:val="clear" w:color="auto" w:fill="FFFFFF"/>
        </w:rPr>
        <w:fldChar w:fldCharType="end"/>
      </w:r>
    </w:p>
    <w:p w:rsidR="00E83536" w:rsidRDefault="00E83536" w:rsidP="00E83536">
      <w:pPr>
        <w:spacing w:after="0" w:line="360" w:lineRule="auto"/>
        <w:ind w:right="-285"/>
        <w:jc w:val="center"/>
        <w:rPr>
          <w:rFonts w:ascii="Times New Roman" w:hAnsi="Times New Roman"/>
          <w:b/>
          <w:sz w:val="28"/>
          <w:szCs w:val="28"/>
          <w:shd w:val="clear" w:color="auto" w:fill="FFFFFF"/>
        </w:rPr>
      </w:pPr>
    </w:p>
    <w:p w:rsidR="00E83536" w:rsidRDefault="00E83536" w:rsidP="00E83536">
      <w:pPr>
        <w:spacing w:after="0" w:line="360" w:lineRule="auto"/>
        <w:ind w:right="-285"/>
        <w:jc w:val="center"/>
        <w:rPr>
          <w:rFonts w:ascii="Times New Roman" w:hAnsi="Times New Roman"/>
          <w:b/>
          <w:sz w:val="28"/>
          <w:szCs w:val="28"/>
          <w:shd w:val="clear" w:color="auto" w:fill="FFFFFF"/>
        </w:rPr>
      </w:pPr>
    </w:p>
    <w:p w:rsidR="00E83536" w:rsidRDefault="00E83536" w:rsidP="00E83536">
      <w:pPr>
        <w:spacing w:after="0" w:line="360" w:lineRule="auto"/>
        <w:ind w:right="-285"/>
        <w:jc w:val="center"/>
        <w:rPr>
          <w:rFonts w:ascii="Times New Roman" w:hAnsi="Times New Roman"/>
          <w:b/>
          <w:sz w:val="28"/>
          <w:szCs w:val="28"/>
          <w:shd w:val="clear" w:color="auto" w:fill="FFFFFF"/>
        </w:rPr>
      </w:pPr>
    </w:p>
    <w:p w:rsidR="00E83536" w:rsidRDefault="00E83536" w:rsidP="00E83536">
      <w:pPr>
        <w:tabs>
          <w:tab w:val="left" w:pos="-3686"/>
        </w:tabs>
        <w:ind w:left="-89"/>
        <w:jc w:val="center"/>
        <w:rPr>
          <w:b/>
          <w:color w:val="000000"/>
          <w:sz w:val="28"/>
          <w:szCs w:val="28"/>
        </w:rPr>
      </w:pPr>
      <w:r>
        <w:rPr>
          <w:rFonts w:ascii="Times New Roman" w:hAnsi="Times New Roman"/>
          <w:b/>
          <w:bCs/>
          <w:noProof/>
          <w:sz w:val="28"/>
          <w:szCs w:val="28"/>
        </w:rPr>
        <w:drawing>
          <wp:anchor distT="0" distB="0" distL="114935" distR="114935" simplePos="0" relativeHeight="251659264" behindDoc="0" locked="0" layoutInCell="1" allowOverlap="1" wp14:anchorId="258603E5" wp14:editId="21502EC7">
            <wp:simplePos x="0" y="0"/>
            <wp:positionH relativeFrom="column">
              <wp:posOffset>48294</wp:posOffset>
            </wp:positionH>
            <wp:positionV relativeFrom="paragraph">
              <wp:posOffset>-287020</wp:posOffset>
            </wp:positionV>
            <wp:extent cx="1534795" cy="607325"/>
            <wp:effectExtent l="0" t="0" r="8255" b="254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4795" cy="60732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rsidR="00E83536" w:rsidRDefault="00E83536" w:rsidP="00E83536">
      <w:pPr>
        <w:tabs>
          <w:tab w:val="left" w:pos="-3686"/>
        </w:tabs>
        <w:ind w:left="-89"/>
        <w:jc w:val="center"/>
        <w:rPr>
          <w:b/>
          <w:color w:val="000000"/>
          <w:sz w:val="28"/>
          <w:szCs w:val="28"/>
        </w:rPr>
      </w:pPr>
    </w:p>
    <w:p w:rsidR="00E83536" w:rsidRPr="0097505B" w:rsidRDefault="00E83536" w:rsidP="00E83536">
      <w:pPr>
        <w:tabs>
          <w:tab w:val="left" w:pos="-3686"/>
        </w:tabs>
        <w:ind w:left="-89"/>
        <w:jc w:val="center"/>
        <w:rPr>
          <w:rFonts w:ascii="Times New Roman" w:hAnsi="Times New Roman"/>
          <w:b/>
          <w:color w:val="000000"/>
          <w:sz w:val="28"/>
          <w:szCs w:val="28"/>
        </w:rPr>
      </w:pPr>
      <w:r w:rsidRPr="0097505B">
        <w:rPr>
          <w:rFonts w:ascii="Times New Roman" w:hAnsi="Times New Roman"/>
          <w:b/>
          <w:color w:val="000000"/>
          <w:sz w:val="28"/>
          <w:szCs w:val="28"/>
        </w:rPr>
        <w:t>ОТКРЫТОЕ АКЦИОНЕРНОЕ ОБЩЕСТВО</w:t>
      </w:r>
    </w:p>
    <w:p w:rsidR="00E83536" w:rsidRPr="0097505B" w:rsidRDefault="00E83536" w:rsidP="00E83536">
      <w:pPr>
        <w:tabs>
          <w:tab w:val="left" w:pos="-3686"/>
        </w:tabs>
        <w:ind w:left="-89"/>
        <w:jc w:val="center"/>
        <w:rPr>
          <w:rFonts w:ascii="Times New Roman" w:hAnsi="Times New Roman"/>
          <w:b/>
          <w:color w:val="000000"/>
          <w:sz w:val="28"/>
          <w:szCs w:val="28"/>
        </w:rPr>
      </w:pPr>
      <w:r w:rsidRPr="0097505B">
        <w:rPr>
          <w:rFonts w:ascii="Times New Roman" w:hAnsi="Times New Roman"/>
          <w:b/>
          <w:color w:val="000000"/>
          <w:sz w:val="28"/>
          <w:szCs w:val="28"/>
        </w:rPr>
        <w:t>«РОССИЙСКИЕ ЖЕЛЕЗНЫЕ ДОРОГИ»</w:t>
      </w:r>
    </w:p>
    <w:p w:rsidR="00E83536" w:rsidRPr="0097505B" w:rsidRDefault="00E83536" w:rsidP="00E83536">
      <w:pPr>
        <w:tabs>
          <w:tab w:val="left" w:pos="-3686"/>
        </w:tabs>
        <w:ind w:left="-89"/>
        <w:jc w:val="center"/>
        <w:rPr>
          <w:rFonts w:ascii="Times New Roman" w:hAnsi="Times New Roman"/>
          <w:b/>
          <w:color w:val="000000"/>
          <w:sz w:val="28"/>
          <w:szCs w:val="28"/>
        </w:rPr>
      </w:pPr>
      <w:r w:rsidRPr="0097505B">
        <w:rPr>
          <w:rFonts w:ascii="Times New Roman" w:hAnsi="Times New Roman"/>
          <w:b/>
          <w:color w:val="000000"/>
          <w:sz w:val="28"/>
          <w:szCs w:val="28"/>
        </w:rPr>
        <w:t>(ОАО «РЖД»)</w:t>
      </w:r>
    </w:p>
    <w:p w:rsidR="00E83536" w:rsidRDefault="00E83536" w:rsidP="00E83536">
      <w:pPr>
        <w:pStyle w:val="af0"/>
        <w:spacing w:line="240" w:lineRule="auto"/>
        <w:contextualSpacing/>
        <w:rPr>
          <w:rFonts w:ascii="Times New Roman" w:hAnsi="Times New Roman"/>
          <w:b/>
          <w:bCs/>
          <w:color w:val="auto"/>
          <w:sz w:val="28"/>
          <w:szCs w:val="28"/>
        </w:rPr>
      </w:pPr>
    </w:p>
    <w:p w:rsidR="00E83536" w:rsidRDefault="00E83536" w:rsidP="00E83536">
      <w:pPr>
        <w:pStyle w:val="af0"/>
        <w:spacing w:line="240" w:lineRule="auto"/>
        <w:contextualSpacing/>
        <w:rPr>
          <w:rFonts w:ascii="Times New Roman" w:hAnsi="Times New Roman"/>
          <w:b/>
          <w:bCs/>
          <w:color w:val="auto"/>
          <w:sz w:val="28"/>
          <w:szCs w:val="28"/>
        </w:rPr>
      </w:pPr>
    </w:p>
    <w:p w:rsidR="00E83536" w:rsidRPr="0097505B" w:rsidRDefault="00E83536" w:rsidP="00E83536">
      <w:pPr>
        <w:tabs>
          <w:tab w:val="left" w:pos="3960"/>
        </w:tabs>
        <w:jc w:val="center"/>
        <w:rPr>
          <w:rFonts w:ascii="Times New Roman" w:hAnsi="Times New Roman"/>
          <w:b/>
          <w:iCs/>
          <w:color w:val="000000"/>
          <w:sz w:val="32"/>
          <w:szCs w:val="32"/>
        </w:rPr>
      </w:pPr>
      <w:r w:rsidRPr="0097505B">
        <w:rPr>
          <w:rFonts w:ascii="Times New Roman" w:hAnsi="Times New Roman"/>
          <w:b/>
          <w:iCs/>
          <w:color w:val="000000"/>
          <w:sz w:val="32"/>
          <w:szCs w:val="32"/>
        </w:rPr>
        <w:t>МЕТОДИЧЕСКИЕ РЕКОМЕНДАЦИИ</w:t>
      </w:r>
    </w:p>
    <w:p w:rsidR="00E83536" w:rsidRPr="0097505B" w:rsidRDefault="00E83536" w:rsidP="00E83536">
      <w:pPr>
        <w:shd w:val="clear" w:color="auto" w:fill="FFFFFF"/>
        <w:spacing w:line="360" w:lineRule="exact"/>
        <w:ind w:right="5"/>
        <w:jc w:val="center"/>
        <w:rPr>
          <w:rFonts w:ascii="Times New Roman" w:hAnsi="Times New Roman"/>
          <w:b/>
          <w:iCs/>
          <w:color w:val="000000"/>
          <w:sz w:val="32"/>
          <w:szCs w:val="32"/>
        </w:rPr>
      </w:pPr>
    </w:p>
    <w:p w:rsidR="00E83536" w:rsidRPr="0097505B" w:rsidRDefault="00E83536" w:rsidP="00E83536">
      <w:pPr>
        <w:shd w:val="clear" w:color="auto" w:fill="FFFFFF"/>
        <w:spacing w:line="360" w:lineRule="exact"/>
        <w:ind w:right="5"/>
        <w:jc w:val="center"/>
        <w:rPr>
          <w:rFonts w:ascii="Times New Roman" w:hAnsi="Times New Roman"/>
          <w:b/>
          <w:iCs/>
          <w:color w:val="000000"/>
          <w:sz w:val="32"/>
          <w:szCs w:val="32"/>
        </w:rPr>
      </w:pPr>
    </w:p>
    <w:p w:rsidR="00E83536" w:rsidRPr="0097505B" w:rsidRDefault="00E83536" w:rsidP="00E83536">
      <w:pPr>
        <w:shd w:val="clear" w:color="auto" w:fill="FFFFFF"/>
        <w:spacing w:line="360" w:lineRule="exact"/>
        <w:ind w:right="5"/>
        <w:jc w:val="center"/>
        <w:rPr>
          <w:rFonts w:ascii="Times New Roman" w:hAnsi="Times New Roman"/>
          <w:b/>
          <w:iCs/>
          <w:color w:val="000000"/>
          <w:sz w:val="32"/>
          <w:szCs w:val="32"/>
        </w:rPr>
      </w:pPr>
    </w:p>
    <w:p w:rsidR="00E83536" w:rsidRPr="00E83536" w:rsidRDefault="00E83536" w:rsidP="00E83536">
      <w:pPr>
        <w:pStyle w:val="ae"/>
        <w:jc w:val="center"/>
        <w:rPr>
          <w:rFonts w:ascii="Times New Roman" w:hAnsi="Times New Roman"/>
          <w:b/>
          <w:sz w:val="44"/>
          <w:szCs w:val="44"/>
        </w:rPr>
      </w:pPr>
      <w:r w:rsidRPr="00E83536">
        <w:rPr>
          <w:rFonts w:ascii="Times New Roman" w:hAnsi="Times New Roman"/>
          <w:b/>
          <w:sz w:val="44"/>
          <w:szCs w:val="44"/>
        </w:rPr>
        <w:t xml:space="preserve"> «Оценка эффективности инновационных методов преподавания»</w:t>
      </w:r>
    </w:p>
    <w:p w:rsidR="00E83536" w:rsidRPr="00E83536" w:rsidRDefault="00E83536" w:rsidP="00E83536">
      <w:pPr>
        <w:pStyle w:val="222"/>
        <w:rPr>
          <w:sz w:val="44"/>
          <w:szCs w:val="44"/>
        </w:rPr>
      </w:pPr>
    </w:p>
    <w:p w:rsidR="00E83536" w:rsidRPr="0097505B" w:rsidRDefault="00E83536" w:rsidP="00E83536">
      <w:pPr>
        <w:shd w:val="clear" w:color="auto" w:fill="FFFFFF"/>
        <w:spacing w:line="360" w:lineRule="exact"/>
        <w:ind w:right="5"/>
        <w:jc w:val="right"/>
        <w:rPr>
          <w:rFonts w:ascii="Times New Roman" w:hAnsi="Times New Roman"/>
          <w:iCs/>
          <w:sz w:val="32"/>
          <w:szCs w:val="32"/>
        </w:rPr>
      </w:pPr>
    </w:p>
    <w:p w:rsidR="00E83536" w:rsidRDefault="00E83536" w:rsidP="00E83536">
      <w:pPr>
        <w:shd w:val="clear" w:color="auto" w:fill="FFFFFF"/>
        <w:spacing w:line="360" w:lineRule="exact"/>
        <w:ind w:right="5"/>
        <w:jc w:val="right"/>
        <w:rPr>
          <w:b/>
          <w:iCs/>
          <w:color w:val="000000"/>
          <w:sz w:val="28"/>
          <w:szCs w:val="28"/>
        </w:rPr>
      </w:pPr>
    </w:p>
    <w:p w:rsidR="00E83536" w:rsidRDefault="00E83536" w:rsidP="00E83536">
      <w:pPr>
        <w:shd w:val="clear" w:color="auto" w:fill="FFFFFF"/>
        <w:spacing w:line="360" w:lineRule="exact"/>
        <w:ind w:right="5"/>
        <w:jc w:val="right"/>
        <w:rPr>
          <w:b/>
          <w:iCs/>
          <w:color w:val="000000"/>
          <w:sz w:val="28"/>
          <w:szCs w:val="28"/>
        </w:rPr>
      </w:pPr>
    </w:p>
    <w:p w:rsidR="00E83536" w:rsidRDefault="00E83536" w:rsidP="00E83536">
      <w:pPr>
        <w:shd w:val="clear" w:color="auto" w:fill="FFFFFF"/>
        <w:spacing w:line="360" w:lineRule="exact"/>
        <w:ind w:right="5"/>
        <w:jc w:val="right"/>
        <w:rPr>
          <w:b/>
          <w:iCs/>
          <w:color w:val="000000"/>
          <w:sz w:val="28"/>
          <w:szCs w:val="28"/>
        </w:rPr>
      </w:pPr>
    </w:p>
    <w:p w:rsidR="00E83536" w:rsidRPr="0097505B" w:rsidRDefault="00E83536" w:rsidP="00E83536">
      <w:pPr>
        <w:shd w:val="clear" w:color="auto" w:fill="FFFFFF"/>
        <w:spacing w:line="360" w:lineRule="exact"/>
        <w:ind w:right="5"/>
        <w:jc w:val="right"/>
        <w:rPr>
          <w:rFonts w:ascii="Times New Roman" w:hAnsi="Times New Roman"/>
          <w:b/>
          <w:iCs/>
          <w:color w:val="000000"/>
          <w:sz w:val="32"/>
          <w:szCs w:val="32"/>
        </w:rPr>
      </w:pPr>
      <w:r w:rsidRPr="0097505B">
        <w:rPr>
          <w:rFonts w:ascii="Times New Roman" w:hAnsi="Times New Roman"/>
          <w:b/>
          <w:iCs/>
          <w:color w:val="000000"/>
          <w:sz w:val="32"/>
          <w:szCs w:val="32"/>
        </w:rPr>
        <w:t>Медведева Елена Львовна – преподаватель НПУЦПК</w:t>
      </w:r>
    </w:p>
    <w:p w:rsidR="00E83536" w:rsidRDefault="00E83536" w:rsidP="00E83536">
      <w:pPr>
        <w:pStyle w:val="1"/>
        <w:spacing w:before="0" w:after="0" w:line="360" w:lineRule="auto"/>
        <w:jc w:val="center"/>
        <w:rPr>
          <w:sz w:val="28"/>
          <w:szCs w:val="28"/>
        </w:rPr>
      </w:pPr>
    </w:p>
    <w:p w:rsidR="00E83536" w:rsidRPr="0097505B" w:rsidRDefault="00E83536" w:rsidP="00E83536">
      <w:pPr>
        <w:pStyle w:val="af0"/>
        <w:spacing w:line="240" w:lineRule="auto"/>
        <w:contextualSpacing/>
        <w:rPr>
          <w:rFonts w:ascii="Times New Roman" w:hAnsi="Times New Roman"/>
          <w:b/>
          <w:bCs/>
          <w:color w:val="auto"/>
          <w:sz w:val="28"/>
          <w:szCs w:val="28"/>
        </w:rPr>
      </w:pPr>
    </w:p>
    <w:p w:rsidR="00E83536" w:rsidRDefault="00E83536" w:rsidP="00E83536">
      <w:pPr>
        <w:spacing w:after="0" w:line="360" w:lineRule="auto"/>
        <w:ind w:right="-285"/>
        <w:jc w:val="center"/>
        <w:rPr>
          <w:rFonts w:ascii="Times New Roman" w:hAnsi="Times New Roman"/>
          <w:b/>
          <w:sz w:val="28"/>
          <w:szCs w:val="28"/>
          <w:shd w:val="clear" w:color="auto" w:fill="FFFFFF"/>
        </w:rPr>
      </w:pPr>
    </w:p>
    <w:p w:rsidR="00E83536" w:rsidRPr="00600F14" w:rsidRDefault="00E83536" w:rsidP="00E83536">
      <w:pPr>
        <w:pStyle w:val="1"/>
        <w:jc w:val="center"/>
        <w:rPr>
          <w:rFonts w:ascii="Times New Roman" w:hAnsi="Times New Roman" w:cs="Times New Roman"/>
          <w:shd w:val="clear" w:color="auto" w:fill="FFFFFF"/>
        </w:rPr>
      </w:pPr>
      <w:bookmarkStart w:id="0" w:name="_Toc461571551"/>
      <w:r w:rsidRPr="00600F14">
        <w:rPr>
          <w:rFonts w:ascii="Times New Roman" w:hAnsi="Times New Roman" w:cs="Times New Roman"/>
          <w:shd w:val="clear" w:color="auto" w:fill="FFFFFF"/>
        </w:rPr>
        <w:t>ВВЕДЕНИЕ</w:t>
      </w:r>
      <w:bookmarkEnd w:id="0"/>
    </w:p>
    <w:p w:rsidR="00E83536" w:rsidRDefault="00E83536" w:rsidP="00E83536">
      <w:pPr>
        <w:spacing w:after="0" w:line="360" w:lineRule="auto"/>
        <w:ind w:right="-285" w:firstLine="855"/>
        <w:jc w:val="both"/>
        <w:rPr>
          <w:rFonts w:ascii="Times New Roman" w:hAnsi="Times New Roman"/>
          <w:color w:val="000000"/>
          <w:sz w:val="28"/>
          <w:szCs w:val="28"/>
          <w:shd w:val="clear" w:color="auto" w:fill="FFFFFF"/>
        </w:rPr>
      </w:pPr>
      <w:r>
        <w:rPr>
          <w:rFonts w:ascii="Times New Roman" w:hAnsi="Times New Roman"/>
          <w:sz w:val="28"/>
          <w:szCs w:val="28"/>
          <w:shd w:val="clear" w:color="auto" w:fill="FFFFFF"/>
        </w:rPr>
        <w:t xml:space="preserve">В современное время подходы к теории и практике образования, и воспитания заметно изменяются под влиянием процессов глобализации, интеграции, компьютеризации, внедрения и использования сети интернет, </w:t>
      </w:r>
      <w:proofErr w:type="spellStart"/>
      <w:r>
        <w:rPr>
          <w:rFonts w:ascii="Times New Roman" w:hAnsi="Times New Roman"/>
          <w:sz w:val="28"/>
          <w:szCs w:val="28"/>
          <w:shd w:val="clear" w:color="auto" w:fill="FFFFFF"/>
        </w:rPr>
        <w:t>медиасредств</w:t>
      </w:r>
      <w:proofErr w:type="spellEnd"/>
      <w:r>
        <w:rPr>
          <w:rFonts w:ascii="Times New Roman" w:hAnsi="Times New Roman"/>
          <w:sz w:val="28"/>
          <w:szCs w:val="28"/>
          <w:shd w:val="clear" w:color="auto" w:fill="FFFFFF"/>
        </w:rPr>
        <w:t xml:space="preserve">, дистанционного, личностно-ориентированного обучения. Все это ведет к использованию инновационных образовательных технологий. Под инновациями в образовании понимается процесс совершенствования педагогических технологий, совокупности методов, приемов и средств обучения. В настоящее время инновационная педагогическая деятельность является одним из существенных компонентов образовательной деятельности любого учебного заведения. Именно инновационная деятельность не только создает основу для создания конкурентоспособности того или иного учреждения на рынке образовательных услуг, но </w:t>
      </w:r>
      <w:proofErr w:type="gramStart"/>
      <w:r>
        <w:rPr>
          <w:rFonts w:ascii="Times New Roman" w:hAnsi="Times New Roman"/>
          <w:sz w:val="28"/>
          <w:szCs w:val="28"/>
          <w:shd w:val="clear" w:color="auto" w:fill="FFFFFF"/>
        </w:rPr>
        <w:t>и  определяет</w:t>
      </w:r>
      <w:proofErr w:type="gramEnd"/>
      <w:r>
        <w:rPr>
          <w:rFonts w:ascii="Times New Roman" w:hAnsi="Times New Roman"/>
          <w:sz w:val="28"/>
          <w:szCs w:val="28"/>
          <w:shd w:val="clear" w:color="auto" w:fill="FFFFFF"/>
        </w:rPr>
        <w:t xml:space="preserve"> направления профессионального роста педагога, его творческого поиска, реально способствует личностному росту воспитанников. Поэтому инновационная деятельность неразрывно связана с научно-методической деятельностью педагогов и учебно-исследовательской воспитанников. В некоторых случаях считают инновацией использование уже известного метода, с небольшим изменением, модификацией.</w:t>
      </w:r>
    </w:p>
    <w:p w:rsidR="00E83536" w:rsidRDefault="00E83536" w:rsidP="00E83536">
      <w:pPr>
        <w:spacing w:after="0" w:line="360" w:lineRule="auto"/>
        <w:ind w:right="-285"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Педагогические инновационные процессы стали предметом  изучения на Западе с конца 1950-х гг., в нашей стране лишь в 1980-х гг. Развитие в педагогике инноваций в России было затруднено ввиду присутствия одной идеологии и связанного с ней тоталитаризма в управлении всеми сферами жизни, </w:t>
      </w:r>
      <w:r>
        <w:rPr>
          <w:rFonts w:ascii="Times New Roman" w:hAnsi="Times New Roman"/>
          <w:sz w:val="28"/>
          <w:szCs w:val="28"/>
          <w:shd w:val="clear" w:color="auto" w:fill="FFFFFF"/>
        </w:rPr>
        <w:t>науки, школы.</w:t>
      </w:r>
      <w:r>
        <w:rPr>
          <w:rFonts w:ascii="Times New Roman" w:hAnsi="Times New Roman"/>
          <w:color w:val="000000"/>
          <w:sz w:val="28"/>
          <w:szCs w:val="28"/>
          <w:shd w:val="clear" w:color="auto" w:fill="FFFFFF"/>
        </w:rPr>
        <w:t xml:space="preserve"> </w:t>
      </w:r>
    </w:p>
    <w:p w:rsidR="00E83536" w:rsidRDefault="00E83536" w:rsidP="00E83536">
      <w:pPr>
        <w:spacing w:after="0" w:line="360" w:lineRule="auto"/>
        <w:ind w:right="-285"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В последние 20 лет проблема нововведений в области образования стала рассматриваться в работах отечественных педагогов и психологов: Н. В. Горбуновой, В. И. </w:t>
      </w:r>
      <w:proofErr w:type="spellStart"/>
      <w:r>
        <w:rPr>
          <w:rFonts w:ascii="Times New Roman" w:hAnsi="Times New Roman"/>
          <w:color w:val="000000"/>
          <w:sz w:val="28"/>
          <w:szCs w:val="28"/>
          <w:shd w:val="clear" w:color="auto" w:fill="FFFFFF"/>
        </w:rPr>
        <w:t>Загвязинского</w:t>
      </w:r>
      <w:proofErr w:type="spellEnd"/>
      <w:r>
        <w:rPr>
          <w:rFonts w:ascii="Times New Roman" w:hAnsi="Times New Roman"/>
          <w:color w:val="000000"/>
          <w:sz w:val="28"/>
          <w:szCs w:val="28"/>
          <w:shd w:val="clear" w:color="auto" w:fill="FFFFFF"/>
        </w:rPr>
        <w:t xml:space="preserve">, М. В. Кларина, В. С. Лазарева, В. Я. </w:t>
      </w:r>
      <w:proofErr w:type="spellStart"/>
      <w:r>
        <w:rPr>
          <w:rFonts w:ascii="Times New Roman" w:hAnsi="Times New Roman"/>
          <w:color w:val="000000"/>
          <w:sz w:val="28"/>
          <w:szCs w:val="28"/>
          <w:shd w:val="clear" w:color="auto" w:fill="FFFFFF"/>
        </w:rPr>
        <w:t>Ляудис</w:t>
      </w:r>
      <w:proofErr w:type="spellEnd"/>
      <w:r>
        <w:rPr>
          <w:rFonts w:ascii="Times New Roman" w:hAnsi="Times New Roman"/>
          <w:color w:val="000000"/>
          <w:sz w:val="28"/>
          <w:szCs w:val="28"/>
          <w:shd w:val="clear" w:color="auto" w:fill="FFFFFF"/>
        </w:rPr>
        <w:t xml:space="preserve">, М. </w:t>
      </w:r>
      <w:r>
        <w:rPr>
          <w:rFonts w:ascii="Times New Roman" w:hAnsi="Times New Roman"/>
          <w:color w:val="000000"/>
          <w:sz w:val="28"/>
          <w:szCs w:val="28"/>
          <w:shd w:val="clear" w:color="auto" w:fill="FFFFFF"/>
        </w:rPr>
        <w:lastRenderedPageBreak/>
        <w:t xml:space="preserve">М. Поташника, С. Д. Полякова, В. А. </w:t>
      </w:r>
      <w:proofErr w:type="spellStart"/>
      <w:r>
        <w:rPr>
          <w:rFonts w:ascii="Times New Roman" w:hAnsi="Times New Roman"/>
          <w:color w:val="000000"/>
          <w:sz w:val="28"/>
          <w:szCs w:val="28"/>
          <w:shd w:val="clear" w:color="auto" w:fill="FFFFFF"/>
        </w:rPr>
        <w:t>Сластенина</w:t>
      </w:r>
      <w:proofErr w:type="spellEnd"/>
      <w:r>
        <w:rPr>
          <w:rFonts w:ascii="Times New Roman" w:hAnsi="Times New Roman"/>
          <w:color w:val="000000"/>
          <w:sz w:val="28"/>
          <w:szCs w:val="28"/>
          <w:shd w:val="clear" w:color="auto" w:fill="FFFFFF"/>
        </w:rPr>
        <w:t xml:space="preserve">, В. И. Слободчикова, </w:t>
      </w:r>
      <w:proofErr w:type="spellStart"/>
      <w:r>
        <w:rPr>
          <w:rFonts w:ascii="Times New Roman" w:hAnsi="Times New Roman"/>
          <w:color w:val="000000"/>
          <w:sz w:val="28"/>
          <w:szCs w:val="28"/>
          <w:shd w:val="clear" w:color="auto" w:fill="FFFFFF"/>
        </w:rPr>
        <w:t>Т.И.Шамовой</w:t>
      </w:r>
      <w:proofErr w:type="spellEnd"/>
      <w:r>
        <w:rPr>
          <w:rFonts w:ascii="Times New Roman" w:hAnsi="Times New Roman"/>
          <w:color w:val="000000"/>
          <w:sz w:val="28"/>
          <w:szCs w:val="28"/>
          <w:shd w:val="clear" w:color="auto" w:fill="FFFFFF"/>
        </w:rPr>
        <w:t xml:space="preserve">, О. Г. </w:t>
      </w:r>
      <w:proofErr w:type="spellStart"/>
      <w:r>
        <w:rPr>
          <w:rFonts w:ascii="Times New Roman" w:hAnsi="Times New Roman"/>
          <w:color w:val="000000"/>
          <w:sz w:val="28"/>
          <w:szCs w:val="28"/>
          <w:shd w:val="clear" w:color="auto" w:fill="FFFFFF"/>
        </w:rPr>
        <w:t>Юсуфбековой</w:t>
      </w:r>
      <w:proofErr w:type="spellEnd"/>
      <w:r>
        <w:rPr>
          <w:rFonts w:ascii="Times New Roman" w:hAnsi="Times New Roman"/>
          <w:color w:val="000000"/>
          <w:sz w:val="28"/>
          <w:szCs w:val="28"/>
          <w:shd w:val="clear" w:color="auto" w:fill="FFFFFF"/>
        </w:rPr>
        <w:t xml:space="preserve"> и других. </w:t>
      </w:r>
    </w:p>
    <w:p w:rsidR="00E83536" w:rsidRDefault="00E83536" w:rsidP="00E83536">
      <w:pPr>
        <w:spacing w:after="0" w:line="360" w:lineRule="auto"/>
        <w:ind w:right="-285"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К началу XXI в. инноватика в образовании перешла в </w:t>
      </w:r>
      <w:proofErr w:type="gramStart"/>
      <w:r>
        <w:rPr>
          <w:rFonts w:ascii="Times New Roman" w:hAnsi="Times New Roman"/>
          <w:color w:val="000000"/>
          <w:sz w:val="28"/>
          <w:szCs w:val="28"/>
          <w:shd w:val="clear" w:color="auto" w:fill="FFFFFF"/>
        </w:rPr>
        <w:t>новую  отрасль</w:t>
      </w:r>
      <w:proofErr w:type="gramEnd"/>
      <w:r>
        <w:rPr>
          <w:rFonts w:ascii="Times New Roman" w:hAnsi="Times New Roman"/>
          <w:color w:val="000000"/>
          <w:sz w:val="28"/>
          <w:szCs w:val="28"/>
          <w:shd w:val="clear" w:color="auto" w:fill="FFFFFF"/>
        </w:rPr>
        <w:t xml:space="preserve"> научно-педагогического знания, изучающая новые технологии, процессы развития школы, практику образования. Так, получив в начале 1990-х гг. возможность саморазвития, многие пытались применять инновационную деятельность, и оказалось, что для внедрения новых форм, методик, педагогических технологий недостаточно знать эти новшества, требуется понимание того, как эти новшества внедрять, осваивать и сопровождать. Возникла потребность в научном сопровождении инновационной деятельности. Оказалось, что педагогические новшества, какими бы они привлекательными ни были, не могут быть </w:t>
      </w:r>
      <w:proofErr w:type="spellStart"/>
      <w:r>
        <w:rPr>
          <w:rFonts w:ascii="Times New Roman" w:hAnsi="Times New Roman"/>
          <w:color w:val="000000"/>
          <w:sz w:val="28"/>
          <w:szCs w:val="28"/>
          <w:shd w:val="clear" w:color="auto" w:fill="FFFFFF"/>
        </w:rPr>
        <w:t>внедренны</w:t>
      </w:r>
      <w:proofErr w:type="spellEnd"/>
      <w:r>
        <w:rPr>
          <w:rFonts w:ascii="Times New Roman" w:hAnsi="Times New Roman"/>
          <w:color w:val="000000"/>
          <w:sz w:val="28"/>
          <w:szCs w:val="28"/>
          <w:shd w:val="clear" w:color="auto" w:fill="FFFFFF"/>
        </w:rPr>
        <w:t xml:space="preserve"> без надлежащего управления и организации инновационных процессов</w:t>
      </w:r>
      <w:r>
        <w:rPr>
          <w:rStyle w:val="a7"/>
          <w:rFonts w:ascii="Times New Roman" w:hAnsi="Times New Roman"/>
          <w:color w:val="000000"/>
          <w:sz w:val="28"/>
          <w:szCs w:val="28"/>
          <w:shd w:val="clear" w:color="auto" w:fill="FFFFFF"/>
        </w:rPr>
        <w:footnoteReference w:id="1"/>
      </w:r>
      <w:r>
        <w:rPr>
          <w:rFonts w:ascii="Times New Roman" w:hAnsi="Times New Roman"/>
          <w:color w:val="000000"/>
          <w:sz w:val="28"/>
          <w:szCs w:val="28"/>
          <w:shd w:val="clear" w:color="auto" w:fill="FFFFFF"/>
        </w:rPr>
        <w:t>.</w:t>
      </w:r>
    </w:p>
    <w:p w:rsidR="00E83536" w:rsidRDefault="00E83536" w:rsidP="00E83536">
      <w:pPr>
        <w:spacing w:after="0" w:line="360" w:lineRule="auto"/>
        <w:ind w:right="-285"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Цель квалификационной работы предоставить показатели возможной эффективности </w:t>
      </w:r>
      <w:proofErr w:type="gramStart"/>
      <w:r>
        <w:rPr>
          <w:rFonts w:ascii="Times New Roman" w:hAnsi="Times New Roman"/>
          <w:color w:val="000000"/>
          <w:sz w:val="28"/>
          <w:szCs w:val="28"/>
          <w:shd w:val="clear" w:color="auto" w:fill="FFFFFF"/>
        </w:rPr>
        <w:t>играющие  первостепенную</w:t>
      </w:r>
      <w:proofErr w:type="gramEnd"/>
      <w:r>
        <w:rPr>
          <w:rFonts w:ascii="Times New Roman" w:hAnsi="Times New Roman"/>
          <w:color w:val="000000"/>
          <w:sz w:val="28"/>
          <w:szCs w:val="28"/>
          <w:shd w:val="clear" w:color="auto" w:fill="FFFFFF"/>
        </w:rPr>
        <w:t xml:space="preserve"> роль в процессе оценивания нововведений. О достижении результатов можно судить по количественным и качественным характеристикам, на которые и ориентированы показатели эффективности.  </w:t>
      </w:r>
    </w:p>
    <w:p w:rsidR="00E83536" w:rsidRDefault="00E83536" w:rsidP="00E83536">
      <w:pPr>
        <w:spacing w:after="0" w:line="360" w:lineRule="auto"/>
        <w:ind w:right="-285" w:firstLine="855"/>
        <w:jc w:val="both"/>
        <w:rPr>
          <w:rFonts w:ascii="Times New Roman" w:hAnsi="Times New Roman"/>
          <w:sz w:val="28"/>
          <w:szCs w:val="28"/>
        </w:rPr>
      </w:pPr>
      <w:r>
        <w:rPr>
          <w:rFonts w:ascii="Times New Roman" w:hAnsi="Times New Roman"/>
          <w:color w:val="000000"/>
          <w:sz w:val="28"/>
          <w:szCs w:val="28"/>
          <w:shd w:val="clear" w:color="auto" w:fill="FFFFFF"/>
        </w:rPr>
        <w:t>Изменения в организации деятельности образовательного учреждения, их инновационная направленность тесно связаны с изменениями в методологической и технической подготовке педагогов и руководителей. </w:t>
      </w:r>
      <w:r>
        <w:rPr>
          <w:rFonts w:ascii="Times New Roman" w:hAnsi="Times New Roman"/>
          <w:b/>
          <w:sz w:val="28"/>
          <w:szCs w:val="28"/>
          <w:shd w:val="clear" w:color="auto" w:fill="FFFFFF"/>
        </w:rPr>
        <w:br/>
      </w:r>
      <w:r>
        <w:rPr>
          <w:rFonts w:ascii="Times New Roman" w:hAnsi="Times New Roman"/>
          <w:color w:val="000000"/>
          <w:sz w:val="28"/>
          <w:szCs w:val="28"/>
          <w:shd w:val="clear" w:color="auto" w:fill="FFFFFF"/>
        </w:rPr>
        <w:t xml:space="preserve">При инновационной модели образования цель образовательного процесса понимается как воспитательно-инновационное образование, работающее в режиме постоянного развития, обеспечивающее преемственность и изменения в социокультурном процессе. Характер работы такого учреждения продуктивный, творческий, целенаправленный. Технологии образования направленны на </w:t>
      </w:r>
      <w:r>
        <w:rPr>
          <w:rFonts w:ascii="Times New Roman" w:hAnsi="Times New Roman"/>
          <w:color w:val="000000"/>
          <w:sz w:val="28"/>
          <w:szCs w:val="28"/>
          <w:shd w:val="clear" w:color="auto" w:fill="FFFFFF"/>
        </w:rPr>
        <w:lastRenderedPageBreak/>
        <w:t>повышении роли педагога как организатора, соучастника учебно-воспитательного процесса, построенного как диалог обучающихся, при активной позиции личности обучающегося. </w:t>
      </w:r>
      <w:r>
        <w:rPr>
          <w:rFonts w:ascii="Times New Roman" w:hAnsi="Times New Roman"/>
          <w:b/>
          <w:sz w:val="28"/>
          <w:szCs w:val="28"/>
          <w:shd w:val="clear" w:color="auto" w:fill="FFFFFF"/>
        </w:rPr>
        <w:t xml:space="preserve"> </w:t>
      </w:r>
    </w:p>
    <w:p w:rsidR="00E83536" w:rsidRPr="00600F14" w:rsidRDefault="00E83536" w:rsidP="00E83536">
      <w:pPr>
        <w:pStyle w:val="1"/>
        <w:jc w:val="center"/>
        <w:rPr>
          <w:rFonts w:ascii="Times New Roman" w:hAnsi="Times New Roman" w:cs="Times New Roman"/>
        </w:rPr>
      </w:pPr>
      <w:bookmarkStart w:id="1" w:name="_Toc461571552"/>
      <w:r w:rsidRPr="00600F14">
        <w:rPr>
          <w:rFonts w:ascii="Times New Roman" w:hAnsi="Times New Roman" w:cs="Times New Roman"/>
        </w:rPr>
        <w:t>1. ТЕОРЕТИЧЕСКИЕ АСПЕКТЫ ИННОВАЦИОННЫХ ПРОЦЕССОВ</w:t>
      </w:r>
      <w:bookmarkEnd w:id="1"/>
    </w:p>
    <w:p w:rsidR="00E83536" w:rsidRPr="00600F14" w:rsidRDefault="00E83536" w:rsidP="00E83536">
      <w:pPr>
        <w:pStyle w:val="2"/>
        <w:jc w:val="center"/>
        <w:rPr>
          <w:rFonts w:ascii="Times New Roman" w:hAnsi="Times New Roman" w:cs="Times New Roman"/>
          <w:i w:val="0"/>
        </w:rPr>
      </w:pPr>
      <w:bookmarkStart w:id="2" w:name="_Toc461571553"/>
      <w:r w:rsidRPr="00600F14">
        <w:rPr>
          <w:rFonts w:ascii="Times New Roman" w:hAnsi="Times New Roman" w:cs="Times New Roman"/>
          <w:i w:val="0"/>
        </w:rPr>
        <w:t>1.1 Понятие об инновациях в преподавании</w:t>
      </w:r>
      <w:bookmarkEnd w:id="2"/>
    </w:p>
    <w:p w:rsidR="00E83536" w:rsidRDefault="00E83536" w:rsidP="00E83536">
      <w:pPr>
        <w:pStyle w:val="a9"/>
        <w:spacing w:line="360" w:lineRule="auto"/>
        <w:ind w:right="-300" w:firstLine="855"/>
        <w:jc w:val="both"/>
        <w:rPr>
          <w:sz w:val="28"/>
          <w:szCs w:val="28"/>
        </w:rPr>
      </w:pPr>
      <w:r>
        <w:rPr>
          <w:sz w:val="28"/>
          <w:szCs w:val="28"/>
        </w:rPr>
        <w:t xml:space="preserve">Нововведения, или инновации характерны для любой профессиональной деятельности человека и поэтому, естественно, становятся предметом изучения, анализа и внедрения. Инновации сами по себе не возникают, они являются результатом научных поисков, передового педагогического опыта отдельных учителей и целых коллективов. Этот процесс не может быть стихийным, он нуждается в управлении. </w:t>
      </w:r>
    </w:p>
    <w:p w:rsidR="00E83536" w:rsidRDefault="00E83536" w:rsidP="00E83536">
      <w:pPr>
        <w:pStyle w:val="a9"/>
        <w:spacing w:line="360" w:lineRule="auto"/>
        <w:ind w:right="-300" w:firstLine="855"/>
        <w:jc w:val="both"/>
        <w:rPr>
          <w:sz w:val="28"/>
          <w:szCs w:val="28"/>
        </w:rPr>
      </w:pPr>
      <w:r>
        <w:rPr>
          <w:sz w:val="28"/>
          <w:szCs w:val="28"/>
        </w:rPr>
        <w:t xml:space="preserve">Понятие «Инновация» </w:t>
      </w:r>
      <w:proofErr w:type="gramStart"/>
      <w:r>
        <w:rPr>
          <w:sz w:val="28"/>
          <w:szCs w:val="28"/>
        </w:rPr>
        <w:t>- это</w:t>
      </w:r>
      <w:proofErr w:type="gramEnd"/>
      <w:r>
        <w:rPr>
          <w:sz w:val="28"/>
          <w:szCs w:val="28"/>
        </w:rPr>
        <w:t xml:space="preserve"> внедрённое новшество, обеспечивающее качественный рост эффективности процессов или продукции, востребованное рынком. Является конечным</w:t>
      </w:r>
      <w:r>
        <w:rPr>
          <w:color w:val="000000"/>
          <w:sz w:val="28"/>
          <w:szCs w:val="28"/>
        </w:rPr>
        <w:t xml:space="preserve"> </w:t>
      </w:r>
      <w:r>
        <w:rPr>
          <w:rStyle w:val="a5"/>
          <w:color w:val="000000"/>
          <w:sz w:val="28"/>
          <w:szCs w:val="28"/>
        </w:rPr>
        <w:t>результатом интеллектуальной деятельности</w:t>
      </w:r>
      <w:r>
        <w:rPr>
          <w:color w:val="000000"/>
          <w:sz w:val="28"/>
          <w:szCs w:val="28"/>
        </w:rPr>
        <w:t xml:space="preserve"> человека, его фантазии, творческого проц</w:t>
      </w:r>
      <w:r>
        <w:rPr>
          <w:sz w:val="28"/>
          <w:szCs w:val="28"/>
        </w:rPr>
        <w:t>есса, открытий, изобретений и рационализации. Примером инновации является выведение на рынок продукции (товаров и услуг) с новыми потребительскими свойствами или качественным повышением эффективности производственных систем</w:t>
      </w:r>
      <w:r>
        <w:rPr>
          <w:rStyle w:val="a7"/>
          <w:sz w:val="28"/>
          <w:szCs w:val="28"/>
        </w:rPr>
        <w:footnoteReference w:id="2"/>
      </w:r>
      <w:r>
        <w:rPr>
          <w:sz w:val="28"/>
          <w:szCs w:val="28"/>
        </w:rPr>
        <w:t xml:space="preserve">. </w:t>
      </w:r>
    </w:p>
    <w:p w:rsidR="00E83536" w:rsidRDefault="00E83536" w:rsidP="00E83536">
      <w:pPr>
        <w:pStyle w:val="a9"/>
        <w:spacing w:line="360" w:lineRule="auto"/>
        <w:ind w:right="-300" w:firstLine="855"/>
        <w:jc w:val="both"/>
        <w:rPr>
          <w:sz w:val="28"/>
          <w:szCs w:val="28"/>
        </w:rPr>
      </w:pPr>
      <w:r>
        <w:rPr>
          <w:sz w:val="28"/>
          <w:szCs w:val="28"/>
        </w:rPr>
        <w:t>Термин «инновация» происходит от латинского «</w:t>
      </w:r>
      <w:proofErr w:type="spellStart"/>
      <w:r>
        <w:rPr>
          <w:sz w:val="28"/>
          <w:szCs w:val="28"/>
        </w:rPr>
        <w:t>novatio</w:t>
      </w:r>
      <w:proofErr w:type="spellEnd"/>
      <w:r>
        <w:rPr>
          <w:sz w:val="28"/>
          <w:szCs w:val="28"/>
        </w:rPr>
        <w:t>», что означает «обновление» (или «изменение»), и приставки «</w:t>
      </w:r>
      <w:proofErr w:type="spellStart"/>
      <w:r>
        <w:rPr>
          <w:sz w:val="28"/>
          <w:szCs w:val="28"/>
        </w:rPr>
        <w:t>in</w:t>
      </w:r>
      <w:proofErr w:type="spellEnd"/>
      <w:r>
        <w:rPr>
          <w:sz w:val="28"/>
          <w:szCs w:val="28"/>
        </w:rPr>
        <w:t>», которая переводится с латинского как «в направление», если переводить дословно «</w:t>
      </w:r>
      <w:proofErr w:type="spellStart"/>
      <w:r>
        <w:rPr>
          <w:sz w:val="28"/>
          <w:szCs w:val="28"/>
        </w:rPr>
        <w:t>Innovatio</w:t>
      </w:r>
      <w:proofErr w:type="spellEnd"/>
      <w:r>
        <w:rPr>
          <w:sz w:val="28"/>
          <w:szCs w:val="28"/>
        </w:rPr>
        <w:t xml:space="preserve">»— «в направлении изменений». Само понятие </w:t>
      </w:r>
      <w:proofErr w:type="spellStart"/>
      <w:r>
        <w:rPr>
          <w:sz w:val="28"/>
          <w:szCs w:val="28"/>
        </w:rPr>
        <w:t>innovation</w:t>
      </w:r>
      <w:proofErr w:type="spellEnd"/>
      <w:r>
        <w:rPr>
          <w:sz w:val="28"/>
          <w:szCs w:val="28"/>
        </w:rPr>
        <w:t xml:space="preserve"> впервые появилось в научных исследованиях </w:t>
      </w:r>
      <w:proofErr w:type="spellStart"/>
      <w:r>
        <w:rPr>
          <w:sz w:val="28"/>
          <w:szCs w:val="28"/>
        </w:rPr>
        <w:t>XIXв</w:t>
      </w:r>
      <w:proofErr w:type="spellEnd"/>
      <w:r>
        <w:rPr>
          <w:sz w:val="28"/>
          <w:szCs w:val="28"/>
        </w:rPr>
        <w:t xml:space="preserve">. Новую жизнь понятие «инновация» получило </w:t>
      </w:r>
      <w:r>
        <w:rPr>
          <w:color w:val="000000"/>
          <w:sz w:val="28"/>
          <w:szCs w:val="28"/>
        </w:rPr>
        <w:t xml:space="preserve">в начале </w:t>
      </w:r>
      <w:proofErr w:type="spellStart"/>
      <w:r>
        <w:rPr>
          <w:color w:val="000000"/>
          <w:sz w:val="28"/>
          <w:szCs w:val="28"/>
        </w:rPr>
        <w:t>XXв</w:t>
      </w:r>
      <w:proofErr w:type="spellEnd"/>
      <w:r>
        <w:rPr>
          <w:color w:val="000000"/>
          <w:sz w:val="28"/>
          <w:szCs w:val="28"/>
        </w:rPr>
        <w:t xml:space="preserve">. в научных работах австрийского и американского экономиста </w:t>
      </w:r>
      <w:r>
        <w:rPr>
          <w:rStyle w:val="a5"/>
          <w:color w:val="000000"/>
          <w:sz w:val="28"/>
          <w:szCs w:val="28"/>
        </w:rPr>
        <w:t xml:space="preserve">Й. </w:t>
      </w:r>
      <w:r>
        <w:rPr>
          <w:rStyle w:val="a5"/>
          <w:color w:val="000000"/>
          <w:sz w:val="28"/>
          <w:szCs w:val="28"/>
        </w:rPr>
        <w:lastRenderedPageBreak/>
        <w:t>Шумпетера</w:t>
      </w:r>
      <w:r>
        <w:rPr>
          <w:sz w:val="28"/>
          <w:szCs w:val="28"/>
        </w:rPr>
        <w:t xml:space="preserve"> в результате анализа «инновационных комбинаций», изменений в развитии экономических систем. </w:t>
      </w:r>
      <w:proofErr w:type="spellStart"/>
      <w:r>
        <w:rPr>
          <w:sz w:val="28"/>
          <w:szCs w:val="28"/>
        </w:rPr>
        <w:t>Шумпетер</w:t>
      </w:r>
      <w:proofErr w:type="spellEnd"/>
      <w:r>
        <w:rPr>
          <w:sz w:val="28"/>
          <w:szCs w:val="28"/>
        </w:rPr>
        <w:t xml:space="preserve"> был одним из первых учёных, кто в 1900-х гг. ввёл в научное употребление данный термин в экономике.</w:t>
      </w:r>
      <w:r>
        <w:rPr>
          <w:rStyle w:val="a7"/>
          <w:sz w:val="28"/>
          <w:szCs w:val="28"/>
        </w:rPr>
        <w:footnoteReference w:id="3"/>
      </w:r>
    </w:p>
    <w:p w:rsidR="00E83536" w:rsidRDefault="00E83536" w:rsidP="00E83536">
      <w:pPr>
        <w:pStyle w:val="a9"/>
        <w:spacing w:line="360" w:lineRule="auto"/>
        <w:ind w:right="-300" w:firstLine="855"/>
        <w:jc w:val="both"/>
        <w:rPr>
          <w:sz w:val="28"/>
          <w:szCs w:val="28"/>
        </w:rPr>
      </w:pPr>
      <w:r>
        <w:rPr>
          <w:sz w:val="28"/>
          <w:szCs w:val="28"/>
        </w:rPr>
        <w:t>Инновация— это не всякое новшество или нововведение, а только такое, которое серьёзно повышает эффективность действующей системы. Вопреки распространённому мнению</w:t>
      </w:r>
      <w:r>
        <w:rPr>
          <w:color w:val="000000"/>
          <w:sz w:val="28"/>
          <w:szCs w:val="28"/>
        </w:rPr>
        <w:t xml:space="preserve">, инновации отличаются от </w:t>
      </w:r>
      <w:r>
        <w:rPr>
          <w:rStyle w:val="a5"/>
          <w:color w:val="000000"/>
          <w:sz w:val="28"/>
          <w:szCs w:val="28"/>
        </w:rPr>
        <w:t>изобретений</w:t>
      </w:r>
      <w:r>
        <w:rPr>
          <w:color w:val="000000"/>
          <w:sz w:val="28"/>
          <w:szCs w:val="28"/>
        </w:rPr>
        <w:t>.</w:t>
      </w:r>
      <w:r>
        <w:rPr>
          <w:sz w:val="28"/>
          <w:szCs w:val="28"/>
        </w:rPr>
        <w:t xml:space="preserve"> </w:t>
      </w:r>
    </w:p>
    <w:p w:rsidR="00E83536" w:rsidRDefault="00E83536" w:rsidP="00E83536">
      <w:pPr>
        <w:pStyle w:val="a9"/>
        <w:spacing w:line="360" w:lineRule="auto"/>
        <w:ind w:right="-300" w:firstLine="855"/>
        <w:jc w:val="both"/>
        <w:rPr>
          <w:sz w:val="28"/>
          <w:szCs w:val="28"/>
        </w:rPr>
      </w:pPr>
      <w:r>
        <w:rPr>
          <w:sz w:val="28"/>
          <w:szCs w:val="28"/>
        </w:rPr>
        <w:t xml:space="preserve">Применительно к педагогическому процессу инновация означает введение нового в цели, содержание, методы и формы обучения и воспитания, организацию совместной деятельности учителя и учащегося. </w:t>
      </w:r>
    </w:p>
    <w:p w:rsidR="00E83536" w:rsidRDefault="00E83536" w:rsidP="00E83536">
      <w:pPr>
        <w:pStyle w:val="a9"/>
        <w:spacing w:line="360" w:lineRule="auto"/>
        <w:ind w:right="-300" w:firstLine="855"/>
        <w:jc w:val="both"/>
        <w:rPr>
          <w:sz w:val="28"/>
          <w:szCs w:val="28"/>
        </w:rPr>
      </w:pPr>
      <w:r>
        <w:rPr>
          <w:sz w:val="28"/>
          <w:szCs w:val="28"/>
        </w:rPr>
        <w:t xml:space="preserve">Современное понятие «Образование» </w:t>
      </w:r>
      <w:proofErr w:type="gramStart"/>
      <w:r>
        <w:rPr>
          <w:sz w:val="28"/>
          <w:szCs w:val="28"/>
        </w:rPr>
        <w:t>- это</w:t>
      </w:r>
      <w:proofErr w:type="gramEnd"/>
      <w:r>
        <w:rPr>
          <w:sz w:val="28"/>
          <w:szCs w:val="28"/>
        </w:rPr>
        <w:t xml:space="preserve"> процесс усвоения знаний, обучение, просв</w:t>
      </w:r>
      <w:r>
        <w:rPr>
          <w:color w:val="000000"/>
          <w:sz w:val="28"/>
          <w:szCs w:val="28"/>
        </w:rPr>
        <w:t>ещение (</w:t>
      </w:r>
      <w:r>
        <w:rPr>
          <w:rStyle w:val="a5"/>
          <w:color w:val="000000"/>
          <w:sz w:val="28"/>
          <w:szCs w:val="28"/>
        </w:rPr>
        <w:t>словарь Ушакова</w:t>
      </w:r>
      <w:r>
        <w:rPr>
          <w:color w:val="000000"/>
          <w:sz w:val="28"/>
          <w:szCs w:val="28"/>
        </w:rPr>
        <w:t xml:space="preserve">). </w:t>
      </w:r>
      <w:r>
        <w:rPr>
          <w:sz w:val="28"/>
          <w:szCs w:val="28"/>
        </w:rPr>
        <w:t xml:space="preserve">В широком смысле слова, образование— процесс или продукт «формирования ума, характера и физических способностей личности. В техническом смысле образование— это процесс, посредством которого общество через школы, колледжи, университеты и другие институты целенаправленно передаёт своё культурное наследие— накопленное знание, ценности и навыки— от одного поколения другому. В контексте социального прогресса образование, помимо формата передачи социального культурного наследия, позволило человеку разорвать связь с </w:t>
      </w:r>
      <w:r>
        <w:rPr>
          <w:rStyle w:val="a5"/>
          <w:color w:val="000000"/>
          <w:sz w:val="28"/>
          <w:szCs w:val="28"/>
        </w:rPr>
        <w:t>Природой</w:t>
      </w:r>
      <w:r>
        <w:rPr>
          <w:color w:val="000000"/>
          <w:sz w:val="28"/>
          <w:szCs w:val="28"/>
        </w:rPr>
        <w:t>, в</w:t>
      </w:r>
      <w:r>
        <w:rPr>
          <w:sz w:val="28"/>
          <w:szCs w:val="28"/>
        </w:rPr>
        <w:t xml:space="preserve"> которой объём познания и длительность жизни взаимосвязаны.</w:t>
      </w:r>
      <w:r>
        <w:rPr>
          <w:rStyle w:val="a7"/>
          <w:sz w:val="28"/>
          <w:szCs w:val="28"/>
        </w:rPr>
        <w:footnoteReference w:id="4"/>
      </w:r>
    </w:p>
    <w:p w:rsidR="00E83536" w:rsidRDefault="00E83536" w:rsidP="00E83536">
      <w:pPr>
        <w:pStyle w:val="a9"/>
        <w:spacing w:line="360" w:lineRule="auto"/>
        <w:ind w:right="-300" w:firstLine="855"/>
        <w:jc w:val="both"/>
        <w:rPr>
          <w:sz w:val="28"/>
          <w:szCs w:val="28"/>
        </w:rPr>
      </w:pPr>
      <w:r>
        <w:rPr>
          <w:sz w:val="28"/>
          <w:szCs w:val="28"/>
        </w:rPr>
        <w:t xml:space="preserve">Словарные значения рассматривают термин «Образование», как существительное от глагола «образовывать» в смысле: «создавать», «формировать» или «развивать» нечто новое. Создавать новое </w:t>
      </w:r>
      <w:proofErr w:type="gramStart"/>
      <w:r>
        <w:rPr>
          <w:sz w:val="28"/>
          <w:szCs w:val="28"/>
        </w:rPr>
        <w:t>- это</w:t>
      </w:r>
      <w:proofErr w:type="gramEnd"/>
      <w:r>
        <w:rPr>
          <w:sz w:val="28"/>
          <w:szCs w:val="28"/>
        </w:rPr>
        <w:t xml:space="preserve"> и есть инновация. </w:t>
      </w:r>
    </w:p>
    <w:p w:rsidR="00E83536" w:rsidRDefault="00E83536" w:rsidP="00E83536">
      <w:pPr>
        <w:pStyle w:val="a9"/>
        <w:spacing w:line="360" w:lineRule="auto"/>
        <w:ind w:right="-300" w:firstLine="855"/>
        <w:jc w:val="both"/>
        <w:rPr>
          <w:sz w:val="28"/>
          <w:szCs w:val="28"/>
        </w:rPr>
      </w:pPr>
      <w:r>
        <w:rPr>
          <w:sz w:val="28"/>
          <w:szCs w:val="28"/>
        </w:rPr>
        <w:lastRenderedPageBreak/>
        <w:t xml:space="preserve">Педагогическая инновация – нововведение в педагогическую деятельность, изменения в содержании и технологии обучения и воспитания, имеющие целью повышение их эффективности. Таким образом, инновационный процесс заключается в формировании и развитии содержания и организации нового. В целом под инновационным процессом понимается комплексная деятельность по созданию (рождению, разработке), освоению, использованию и распространению новшеств. В научной литературе различают понятия «новация» и «инновация». </w:t>
      </w:r>
    </w:p>
    <w:p w:rsidR="00E83536" w:rsidRDefault="00E83536" w:rsidP="00E83536">
      <w:pPr>
        <w:pStyle w:val="a9"/>
        <w:spacing w:line="360" w:lineRule="auto"/>
        <w:ind w:right="-300" w:firstLine="855"/>
        <w:jc w:val="both"/>
        <w:rPr>
          <w:sz w:val="28"/>
          <w:szCs w:val="28"/>
        </w:rPr>
      </w:pPr>
      <w:r>
        <w:rPr>
          <w:sz w:val="28"/>
          <w:szCs w:val="28"/>
        </w:rPr>
        <w:t xml:space="preserve">Новация – это именно средство (новый метод, методика, технология, программа и т.п.), а инновация </w:t>
      </w:r>
      <w:proofErr w:type="gramStart"/>
      <w:r>
        <w:rPr>
          <w:sz w:val="28"/>
          <w:szCs w:val="28"/>
        </w:rPr>
        <w:t>- это</w:t>
      </w:r>
      <w:proofErr w:type="gramEnd"/>
      <w:r>
        <w:rPr>
          <w:sz w:val="28"/>
          <w:szCs w:val="28"/>
        </w:rPr>
        <w:t xml:space="preserve"> процесс освоения этого средства. Инновация </w:t>
      </w:r>
      <w:proofErr w:type="gramStart"/>
      <w:r>
        <w:rPr>
          <w:sz w:val="28"/>
          <w:szCs w:val="28"/>
        </w:rPr>
        <w:t>- это</w:t>
      </w:r>
      <w:proofErr w:type="gramEnd"/>
      <w:r>
        <w:rPr>
          <w:sz w:val="28"/>
          <w:szCs w:val="28"/>
        </w:rPr>
        <w:t xml:space="preserve"> целенаправленное изменение, вносящее в среду обитания новые стабильные элементы, вызывающие переход системы из одного состояния в другое. Нововведение при таком рассмотрении понимается как результат инновации, а инновационный процесс рассматривается как развитие трёх основных этапов: генерирование идеи (в определённом случае - научное открытие), разработка идеи в прикладном аспекте и реализация нововведения в практике. В связи с этим, инновационный процесс можно рассматривать как процесс доведения научной идеи до стадии практического использования и реализация связанных с этим изменений в социально - педагогической среде. Деятельность, обеспечивающая превращение идей в нововведение и формирующая систему управления этим процессом, является инновационной деятельностью. </w:t>
      </w:r>
    </w:p>
    <w:p w:rsidR="00E83536" w:rsidRDefault="00E83536" w:rsidP="00E83536">
      <w:pPr>
        <w:pStyle w:val="a9"/>
        <w:spacing w:line="360" w:lineRule="auto"/>
        <w:ind w:right="-300" w:firstLine="855"/>
        <w:jc w:val="both"/>
        <w:rPr>
          <w:sz w:val="28"/>
          <w:szCs w:val="28"/>
        </w:rPr>
      </w:pPr>
      <w:r>
        <w:rPr>
          <w:sz w:val="28"/>
          <w:szCs w:val="28"/>
        </w:rPr>
        <w:t xml:space="preserve">Человеческое сообщество XXI века активно решает проблему становления единого цивилизационного пространства. Немаловажная роль в глобальном пространстве будет принадлежать инновациям. Ученые формулируют новые концепции, свидетельствующие о создании современного феномена – инновационного мира. Такие радикальные инновации, как Интернет, персональный компьютер, мобильная телефонная связь, различные микропроцессорные технологии, спутниковое телевидение, привели к </w:t>
      </w:r>
      <w:r>
        <w:rPr>
          <w:sz w:val="28"/>
          <w:szCs w:val="28"/>
        </w:rPr>
        <w:lastRenderedPageBreak/>
        <w:t>основательному преобразованию современной действительности в различных сферах жизнедеятельности, в том числе в сфере образования.</w:t>
      </w:r>
    </w:p>
    <w:p w:rsidR="00E83536" w:rsidRDefault="00E83536" w:rsidP="00E83536">
      <w:pPr>
        <w:pStyle w:val="a9"/>
        <w:spacing w:line="360" w:lineRule="auto"/>
        <w:ind w:right="-300" w:firstLine="855"/>
        <w:jc w:val="both"/>
        <w:rPr>
          <w:sz w:val="28"/>
          <w:szCs w:val="28"/>
        </w:rPr>
      </w:pPr>
      <w:r>
        <w:rPr>
          <w:sz w:val="28"/>
          <w:szCs w:val="28"/>
        </w:rPr>
        <w:t>В связи с этим актуализируется задача повышения конкурентоспособности российского государства на международной арене, и именно инновационный опережающий темп развития станет основополагающим фактором. В Федеральной целевой программе развития образования на 2010 годы указывается: «Основным условием усиления политической и экономической роли России и повышения благосостояния ее населения является обеспечение роста конкурентоспособности страны. В современном мире, идущем по пути глобализации, способность быстро адаптироваться к условиям международной конкуренции становится важнейшим фактором успешного и устойчивого развития. Главное конкурентное преимущество высокоразвитой страны связано с возможностью развития ее человеческого потенциала, которая во многом определяется состоянием системы образования. Именно в этой сфере находится источник обеспечения устойчивого экономического роста страны в средне – и долгосрочной перспективе».</w:t>
      </w:r>
    </w:p>
    <w:p w:rsidR="00E83536" w:rsidRDefault="00E83536" w:rsidP="00E83536">
      <w:pPr>
        <w:pStyle w:val="a9"/>
        <w:spacing w:line="360" w:lineRule="auto"/>
        <w:ind w:right="-300" w:firstLine="855"/>
        <w:jc w:val="both"/>
        <w:rPr>
          <w:sz w:val="28"/>
          <w:szCs w:val="28"/>
        </w:rPr>
      </w:pPr>
      <w:r>
        <w:rPr>
          <w:sz w:val="28"/>
          <w:szCs w:val="28"/>
        </w:rPr>
        <w:t>В России происходит формирование новой системы образования, ориентированной на глобальное образовательное пространство. Данный процесс сопровождается значительными инновациями как в теории педагогической деятельности, так и в практике учебно-воспитательной работы. Главным вектором инновационного подхода к обучению становится личностно-ориентированное взаимодействие учителя и ученика. Инновации становятся наиболее оптимальным средством повышения эффективности образования. В контексте педагогической деятельности – это обновление на базе современных информационных технологий и гуманистических принципов всех компонентов педагогической системы.</w:t>
      </w:r>
    </w:p>
    <w:p w:rsidR="00E83536" w:rsidRDefault="00E83536" w:rsidP="00E83536">
      <w:pPr>
        <w:pStyle w:val="a9"/>
        <w:spacing w:line="360" w:lineRule="auto"/>
        <w:ind w:right="-300" w:firstLine="855"/>
        <w:jc w:val="both"/>
        <w:rPr>
          <w:sz w:val="28"/>
          <w:szCs w:val="28"/>
        </w:rPr>
      </w:pPr>
      <w:r>
        <w:rPr>
          <w:sz w:val="28"/>
          <w:szCs w:val="28"/>
        </w:rPr>
        <w:lastRenderedPageBreak/>
        <w:t xml:space="preserve">Как важнейшая социальная функция государства образование имеет исключительную практическую значимость и находит проявления </w:t>
      </w:r>
      <w:proofErr w:type="gramStart"/>
      <w:r>
        <w:rPr>
          <w:sz w:val="28"/>
          <w:szCs w:val="28"/>
        </w:rPr>
        <w:t>во  всех</w:t>
      </w:r>
      <w:proofErr w:type="gramEnd"/>
      <w:r>
        <w:rPr>
          <w:sz w:val="28"/>
          <w:szCs w:val="28"/>
        </w:rPr>
        <w:t xml:space="preserve"> сферах жизнедеятельности современного человека. Будучи тесно связано с понятием «культура» образование обеспечивает усвоение образцов культуры, воспроизводство и трансляцию традиций и опыта. В процессе образования идет воспитание информированных и глубоко мотивированных граждан, способных к критическому мышлению, анализу общественных проблем, к тому, чтобы возложить на себя социальную ответственность.</w:t>
      </w:r>
    </w:p>
    <w:p w:rsidR="00E83536" w:rsidRDefault="00E83536" w:rsidP="00E83536">
      <w:pPr>
        <w:pStyle w:val="a9"/>
        <w:spacing w:line="360" w:lineRule="auto"/>
        <w:ind w:right="-300" w:firstLine="855"/>
        <w:jc w:val="both"/>
        <w:rPr>
          <w:sz w:val="28"/>
          <w:szCs w:val="28"/>
        </w:rPr>
      </w:pPr>
      <w:r>
        <w:rPr>
          <w:sz w:val="28"/>
          <w:szCs w:val="28"/>
        </w:rPr>
        <w:t xml:space="preserve">Формируются тенденции и приоритеты инновационных подходов к обучению, в которых значительная роль принадлежит гуманизации современного образования. Устойчивым инновационным фактором становится непрерывность образования и его социальная значимость. Образовательный процесс все более основательно адаптируется к демократическим стандартам развития личности, интересам и потребностям отдельно взятого человека. Сама познавательная деятельность в процессе инновационного образования сопровождается активизацией личностного творческого потенциала, </w:t>
      </w:r>
      <w:proofErr w:type="gramStart"/>
      <w:r>
        <w:rPr>
          <w:sz w:val="28"/>
          <w:szCs w:val="28"/>
        </w:rPr>
        <w:t>использованием  современных</w:t>
      </w:r>
      <w:proofErr w:type="gramEnd"/>
      <w:r>
        <w:rPr>
          <w:sz w:val="28"/>
          <w:szCs w:val="28"/>
        </w:rPr>
        <w:t xml:space="preserve"> информационных технологий, создающих дополнительные возможности для самовоспитания и саморазвития.</w:t>
      </w:r>
    </w:p>
    <w:p w:rsidR="00E83536" w:rsidRDefault="00E83536" w:rsidP="00E83536">
      <w:pPr>
        <w:pStyle w:val="a9"/>
        <w:spacing w:line="360" w:lineRule="auto"/>
        <w:ind w:right="-300" w:firstLine="855"/>
        <w:jc w:val="both"/>
        <w:rPr>
          <w:sz w:val="28"/>
          <w:szCs w:val="28"/>
        </w:rPr>
      </w:pPr>
      <w:r>
        <w:rPr>
          <w:sz w:val="28"/>
          <w:szCs w:val="28"/>
        </w:rPr>
        <w:t>Отметим</w:t>
      </w:r>
      <w:r>
        <w:rPr>
          <w:b/>
          <w:sz w:val="28"/>
          <w:szCs w:val="28"/>
        </w:rPr>
        <w:t xml:space="preserve"> </w:t>
      </w:r>
      <w:r>
        <w:rPr>
          <w:sz w:val="28"/>
          <w:szCs w:val="28"/>
        </w:rPr>
        <w:t>главные характеристики инновационного процесса:</w:t>
      </w:r>
    </w:p>
    <w:p w:rsidR="00E83536" w:rsidRDefault="00E83536" w:rsidP="00E83536">
      <w:pPr>
        <w:pStyle w:val="a9"/>
        <w:spacing w:line="360" w:lineRule="auto"/>
        <w:ind w:firstLine="840"/>
        <w:jc w:val="both"/>
        <w:rPr>
          <w:sz w:val="28"/>
          <w:szCs w:val="28"/>
        </w:rPr>
      </w:pPr>
      <w:r>
        <w:rPr>
          <w:sz w:val="28"/>
          <w:szCs w:val="28"/>
        </w:rPr>
        <w:t>-объективный характер, т.е. определение инновационного процесса насущными потребностями исторического времени и естественными законами развития общества;</w:t>
      </w:r>
    </w:p>
    <w:p w:rsidR="00E83536" w:rsidRDefault="00E83536" w:rsidP="00E83536">
      <w:pPr>
        <w:pStyle w:val="a9"/>
        <w:spacing w:line="360" w:lineRule="auto"/>
        <w:ind w:firstLine="855"/>
        <w:jc w:val="both"/>
        <w:rPr>
          <w:sz w:val="28"/>
          <w:szCs w:val="28"/>
        </w:rPr>
      </w:pPr>
      <w:r>
        <w:rPr>
          <w:sz w:val="28"/>
          <w:szCs w:val="28"/>
        </w:rPr>
        <w:t>-вероятностный характер, т.е. невозможностью учета всех социальных последствий его внедрения, что обусловлено синергетической природой, проявляется в непредсказуемости, скачкообразности и, возможно, непоследовательности новых изменений;</w:t>
      </w:r>
    </w:p>
    <w:p w:rsidR="00E83536" w:rsidRDefault="00E83536" w:rsidP="00E83536">
      <w:pPr>
        <w:pStyle w:val="a9"/>
        <w:spacing w:line="360" w:lineRule="auto"/>
        <w:ind w:firstLine="855"/>
        <w:jc w:val="both"/>
        <w:rPr>
          <w:sz w:val="28"/>
          <w:szCs w:val="28"/>
        </w:rPr>
      </w:pPr>
      <w:r>
        <w:rPr>
          <w:sz w:val="28"/>
          <w:szCs w:val="28"/>
        </w:rPr>
        <w:lastRenderedPageBreak/>
        <w:t>-рисковый характер, который проявляется в неуверенности в конечных, положительных результатах;</w:t>
      </w:r>
    </w:p>
    <w:p w:rsidR="00E83536" w:rsidRDefault="00E83536" w:rsidP="00E83536">
      <w:pPr>
        <w:pStyle w:val="a9"/>
        <w:spacing w:line="360" w:lineRule="auto"/>
        <w:ind w:firstLine="855"/>
        <w:jc w:val="both"/>
        <w:rPr>
          <w:sz w:val="28"/>
          <w:szCs w:val="28"/>
        </w:rPr>
      </w:pPr>
      <w:r>
        <w:rPr>
          <w:sz w:val="28"/>
          <w:szCs w:val="28"/>
        </w:rPr>
        <w:t>-системный характер, характеризующийся целостностью, открытостью, мобильностью и нацеленностью на конечный результат;</w:t>
      </w:r>
    </w:p>
    <w:p w:rsidR="00E83536" w:rsidRDefault="00E83536" w:rsidP="00E83536">
      <w:pPr>
        <w:pStyle w:val="a9"/>
        <w:spacing w:line="360" w:lineRule="auto"/>
        <w:ind w:firstLine="900"/>
        <w:jc w:val="both"/>
        <w:rPr>
          <w:sz w:val="28"/>
          <w:szCs w:val="28"/>
        </w:rPr>
      </w:pPr>
      <w:r>
        <w:rPr>
          <w:sz w:val="28"/>
          <w:szCs w:val="28"/>
        </w:rPr>
        <w:t>-коммуникативный характер, отражающий высокую степень управления и передачи информации, приводящих к инновационным изменениям в других социальных сферах;</w:t>
      </w:r>
    </w:p>
    <w:p w:rsidR="00E83536" w:rsidRDefault="00E83536" w:rsidP="00E83536">
      <w:pPr>
        <w:pStyle w:val="a9"/>
        <w:spacing w:line="360" w:lineRule="auto"/>
        <w:ind w:firstLine="855"/>
        <w:jc w:val="both"/>
        <w:rPr>
          <w:sz w:val="28"/>
          <w:szCs w:val="28"/>
        </w:rPr>
      </w:pPr>
      <w:r>
        <w:rPr>
          <w:sz w:val="28"/>
          <w:szCs w:val="28"/>
        </w:rPr>
        <w:t>-междисциплинарный характер, который определяется сотрудничеством разноуровневых организаций, привлечением интегративных знаний, умений и навыков.</w:t>
      </w:r>
    </w:p>
    <w:p w:rsidR="00E83536" w:rsidRDefault="00E83536" w:rsidP="00E83536">
      <w:pPr>
        <w:pStyle w:val="a9"/>
        <w:spacing w:line="360" w:lineRule="auto"/>
        <w:ind w:right="-300" w:firstLine="855"/>
        <w:jc w:val="both"/>
        <w:rPr>
          <w:sz w:val="28"/>
          <w:szCs w:val="28"/>
        </w:rPr>
      </w:pPr>
      <w:r>
        <w:rPr>
          <w:sz w:val="28"/>
          <w:szCs w:val="28"/>
        </w:rPr>
        <w:t>Инновационные процессы — это не спонтанные процессы, в них самоорганизация дополняется организацией, которая в настоящее время играет доминирующую роль и в которой важнейшая роль принадлежит государству</w:t>
      </w:r>
      <w:r>
        <w:rPr>
          <w:rStyle w:val="a7"/>
          <w:sz w:val="28"/>
          <w:szCs w:val="28"/>
        </w:rPr>
        <w:footnoteReference w:id="5"/>
      </w:r>
      <w:r>
        <w:rPr>
          <w:sz w:val="28"/>
          <w:szCs w:val="28"/>
        </w:rPr>
        <w:t xml:space="preserve"> .</w:t>
      </w:r>
    </w:p>
    <w:p w:rsidR="00E83536" w:rsidRDefault="00E83536" w:rsidP="00E83536">
      <w:pPr>
        <w:pStyle w:val="a9"/>
        <w:spacing w:line="360" w:lineRule="auto"/>
        <w:ind w:right="-300" w:firstLine="855"/>
        <w:jc w:val="both"/>
        <w:rPr>
          <w:sz w:val="28"/>
          <w:szCs w:val="28"/>
        </w:rPr>
      </w:pPr>
      <w:r>
        <w:rPr>
          <w:sz w:val="28"/>
          <w:szCs w:val="28"/>
        </w:rPr>
        <w:t>Когда мы подходим к вопросам по инновационным подходам к обучению, мы должны определиться, что речь идет, прежде всего, о социальных инновациях. Специфика последних состоит в том, что последствия применения инноваций, в связи с общественной значимостью, должны быть положительными при всех вероятностных и рисковых характеристиках самого инновационного процесса. Инновации в социальной сфере должны улучшать, или не противоречить интересам людей в обществе и принципам гуманности и морали. В связи с этим, еще раз актуализируется роль государства в контроле, поддержании и оценке проводимых инновационных процессов.</w:t>
      </w:r>
    </w:p>
    <w:p w:rsidR="00E83536" w:rsidRDefault="00E83536" w:rsidP="00E83536">
      <w:pPr>
        <w:pStyle w:val="a9"/>
        <w:spacing w:line="360" w:lineRule="auto"/>
        <w:ind w:right="-300" w:firstLine="855"/>
        <w:jc w:val="both"/>
        <w:rPr>
          <w:sz w:val="28"/>
          <w:szCs w:val="28"/>
        </w:rPr>
      </w:pPr>
      <w:r>
        <w:rPr>
          <w:sz w:val="28"/>
          <w:szCs w:val="28"/>
        </w:rPr>
        <w:lastRenderedPageBreak/>
        <w:t>Возрастает аксиологическая значимость социальных инноваций, поскольку отношения приобретают характер субъектно-субъектных, т.е. объектом в них являются отношения между людьми. Судьбы людей оказываются зависимыми от конечного результата социальных инноваций. На карту поставлена жизнь возможно не одного поколения, рисковые последствия которых будет рассматриваться лишь в исторической ретроспективе. Таким образом, возрастает общественная значимость педагогических инноваций, под которыми большинство исследователей понимают:</w:t>
      </w:r>
    </w:p>
    <w:p w:rsidR="00E83536" w:rsidRDefault="00E83536" w:rsidP="00E83536">
      <w:pPr>
        <w:pStyle w:val="a9"/>
        <w:spacing w:line="360" w:lineRule="auto"/>
        <w:ind w:firstLine="840"/>
        <w:jc w:val="both"/>
        <w:rPr>
          <w:sz w:val="28"/>
          <w:szCs w:val="28"/>
        </w:rPr>
      </w:pPr>
      <w:r>
        <w:rPr>
          <w:sz w:val="28"/>
          <w:szCs w:val="28"/>
        </w:rPr>
        <w:t>-целенаправленные изменения в образовательном пространстве, улучшающие характеристики отдельных элементов и самой образовательной системы в целом;</w:t>
      </w:r>
    </w:p>
    <w:p w:rsidR="00E83536" w:rsidRDefault="00E83536" w:rsidP="00E83536">
      <w:pPr>
        <w:pStyle w:val="a9"/>
        <w:tabs>
          <w:tab w:val="left" w:pos="165"/>
        </w:tabs>
        <w:spacing w:line="360" w:lineRule="auto"/>
        <w:ind w:firstLine="855"/>
        <w:jc w:val="both"/>
        <w:rPr>
          <w:sz w:val="28"/>
          <w:szCs w:val="28"/>
        </w:rPr>
      </w:pPr>
      <w:r>
        <w:rPr>
          <w:sz w:val="28"/>
          <w:szCs w:val="28"/>
        </w:rPr>
        <w:t>-процесс освоения новых средств, методов, технологий, программ;</w:t>
      </w:r>
    </w:p>
    <w:p w:rsidR="00E83536" w:rsidRDefault="00E83536" w:rsidP="00E83536">
      <w:pPr>
        <w:pStyle w:val="a9"/>
        <w:spacing w:line="360" w:lineRule="auto"/>
        <w:ind w:firstLine="855"/>
        <w:jc w:val="both"/>
        <w:rPr>
          <w:sz w:val="28"/>
          <w:szCs w:val="28"/>
        </w:rPr>
      </w:pPr>
      <w:r>
        <w:rPr>
          <w:sz w:val="28"/>
          <w:szCs w:val="28"/>
        </w:rPr>
        <w:t>-поиск новых методов и программ, улучшающих образовательный процесс, и их внедрение и творческое переосмысление.</w:t>
      </w:r>
    </w:p>
    <w:p w:rsidR="00E83536" w:rsidRDefault="00E83536" w:rsidP="00E83536">
      <w:pPr>
        <w:pStyle w:val="a9"/>
        <w:spacing w:line="360" w:lineRule="auto"/>
        <w:ind w:right="-300" w:firstLine="855"/>
        <w:jc w:val="both"/>
        <w:rPr>
          <w:sz w:val="28"/>
          <w:szCs w:val="28"/>
        </w:rPr>
      </w:pPr>
      <w:r>
        <w:rPr>
          <w:sz w:val="28"/>
          <w:szCs w:val="28"/>
        </w:rPr>
        <w:t>Формирование единого образовательного пространства превращает образование в открытую систему, для которой должны быть свойственны взаимопроникновение, взаимообогащение и усиление толерантности, но ни в коем случае не взаимоуничтожение различных культур. В этой связи особую значимость приобретает проблема оптимального соотношения локального (национально-государственного) и глобального (общемирового, общеевропейского) соответствия этих процессов национальным интересам государств, поиска возможных вариантов реформ образования. С учетом существующей опасности возможной потери самобытности национальной культуры, именно образование выступает как один из важнейших факторов трансформации, а одновременно и стабилизации общественного развития.</w:t>
      </w:r>
    </w:p>
    <w:p w:rsidR="00E83536" w:rsidRDefault="00E83536" w:rsidP="00E83536">
      <w:pPr>
        <w:pStyle w:val="a9"/>
        <w:spacing w:line="360" w:lineRule="auto"/>
        <w:ind w:right="-300" w:firstLine="855"/>
        <w:jc w:val="both"/>
        <w:rPr>
          <w:sz w:val="28"/>
          <w:szCs w:val="28"/>
        </w:rPr>
      </w:pPr>
      <w:r>
        <w:rPr>
          <w:sz w:val="28"/>
          <w:szCs w:val="28"/>
        </w:rPr>
        <w:lastRenderedPageBreak/>
        <w:t>Таким образом, продекларированный властью приоритет образования на практике должен трансформироваться в целенаправленное развитие национальной системы образования, которая позволила бы каждому человеку реализовать заложенный в нем потенциал, достичь максимальных высот в своем развитии, и, найдя приложение своим силам и возможностям, стать полноправным успешным членом глобального общества. При этом, оставаясь патриотом, гражданином и защитником своей Родины.</w:t>
      </w:r>
    </w:p>
    <w:p w:rsidR="00E83536" w:rsidRDefault="00E83536" w:rsidP="00E83536">
      <w:pPr>
        <w:pStyle w:val="a9"/>
        <w:spacing w:line="360" w:lineRule="auto"/>
        <w:ind w:right="-300" w:firstLine="855"/>
        <w:jc w:val="both"/>
        <w:rPr>
          <w:sz w:val="28"/>
          <w:szCs w:val="28"/>
        </w:rPr>
      </w:pPr>
      <w:r>
        <w:rPr>
          <w:sz w:val="28"/>
          <w:szCs w:val="28"/>
        </w:rPr>
        <w:t>Для стимулирования необходимых системных изменений в приоритетном национальном проекте «Образование» - ПНПО заложены два основных взаимодополняющих по своей сути механизма.</w:t>
      </w:r>
    </w:p>
    <w:p w:rsidR="00E83536" w:rsidRDefault="00E83536" w:rsidP="00E83536">
      <w:pPr>
        <w:pStyle w:val="a9"/>
        <w:spacing w:line="360" w:lineRule="auto"/>
        <w:ind w:right="-300" w:firstLine="855"/>
        <w:jc w:val="both"/>
        <w:rPr>
          <w:sz w:val="28"/>
          <w:szCs w:val="28"/>
        </w:rPr>
      </w:pPr>
      <w:r>
        <w:rPr>
          <w:sz w:val="28"/>
          <w:szCs w:val="28"/>
        </w:rPr>
        <w:t>Во-первых, это приоритетное поощрение и поддержка лидеров, не равномерная поддержка всех, а поддержка именно лучших. В этой связи ПНПО должен, прежде всего, помочь увидеть и поддержать то лучшее, что сегодня есть в российской системе образования: те образовательные учреждения и педагогов, деятельность которых в наибольшей степени направлена на производство и внедрение в реально действующие рабочие программы обучения новейших образовательных инноваций.</w:t>
      </w:r>
    </w:p>
    <w:p w:rsidR="00E83536" w:rsidRDefault="00E83536" w:rsidP="00E83536">
      <w:pPr>
        <w:pStyle w:val="a9"/>
        <w:spacing w:line="360" w:lineRule="auto"/>
        <w:ind w:right="-300" w:firstLine="855"/>
        <w:jc w:val="both"/>
        <w:rPr>
          <w:sz w:val="28"/>
          <w:szCs w:val="28"/>
        </w:rPr>
      </w:pPr>
      <w:r>
        <w:rPr>
          <w:sz w:val="28"/>
          <w:szCs w:val="28"/>
        </w:rPr>
        <w:t xml:space="preserve">Во-вторых – это внедрение в образовательную практику элементов новых управленческих механизмов и подходов. Институциональные подходы апробируются и функционируют через </w:t>
      </w:r>
      <w:proofErr w:type="gramStart"/>
      <w:r>
        <w:rPr>
          <w:sz w:val="28"/>
          <w:szCs w:val="28"/>
        </w:rPr>
        <w:t>привлечение  таких</w:t>
      </w:r>
      <w:proofErr w:type="gramEnd"/>
      <w:r>
        <w:rPr>
          <w:sz w:val="28"/>
          <w:szCs w:val="28"/>
        </w:rPr>
        <w:t xml:space="preserve"> общественных организаций как советы директоров, профсоюзы, создание в учебных заведениях попечительских и управляющих советов. Что должно сделать образовательную систему более прозрачной и восприимчивой к актуальным запросам современного общества.</w:t>
      </w:r>
    </w:p>
    <w:p w:rsidR="00E83536" w:rsidRDefault="00E83536" w:rsidP="00E83536">
      <w:pPr>
        <w:pStyle w:val="a9"/>
        <w:spacing w:line="360" w:lineRule="auto"/>
        <w:ind w:right="-300" w:firstLine="855"/>
        <w:jc w:val="both"/>
        <w:rPr>
          <w:sz w:val="28"/>
          <w:szCs w:val="28"/>
        </w:rPr>
      </w:pPr>
      <w:r>
        <w:rPr>
          <w:sz w:val="28"/>
          <w:szCs w:val="28"/>
        </w:rPr>
        <w:t xml:space="preserve">Инновационный подход к образованию как к образовательной услуге требует изменений в его финансировании. На смену сметному финансированию идет нормативное финансирование, когда деньги следуют за учеником. </w:t>
      </w:r>
      <w:r>
        <w:rPr>
          <w:sz w:val="28"/>
          <w:szCs w:val="28"/>
        </w:rPr>
        <w:lastRenderedPageBreak/>
        <w:t>Государство выделяет деньги не на развитие школы в целом, а на конкретную личность, на получение полноценного образования гражданином. При этом происходит стимулирование школ к увеличению количества учеников: если в школе больше учеников, то она больше получает денег. А это возможно только при высоком качестве предоставляемого образования. Одновременно предполагается, что направление бюджетных средств на реализацию программ развития непосредственно в школы, будет способствовать становлению их финансово-хозяйственной самостоятельности. В разрабатываемой новой системе оплаты труда преподавателей делается акцент на стимулирование качества и результативности педагогической работы, а не на набор максимального количества учебных часов.</w:t>
      </w:r>
    </w:p>
    <w:p w:rsidR="00E83536" w:rsidRDefault="00E83536" w:rsidP="00E83536">
      <w:pPr>
        <w:pStyle w:val="a9"/>
        <w:spacing w:line="360" w:lineRule="auto"/>
        <w:ind w:right="-300" w:firstLine="855"/>
        <w:jc w:val="both"/>
        <w:rPr>
          <w:sz w:val="28"/>
          <w:szCs w:val="28"/>
        </w:rPr>
      </w:pPr>
      <w:r>
        <w:rPr>
          <w:sz w:val="28"/>
          <w:szCs w:val="28"/>
        </w:rPr>
        <w:t>Таким образом, инновационные механизмы развития образования включают:</w:t>
      </w:r>
    </w:p>
    <w:p w:rsidR="00E83536" w:rsidRDefault="00E83536" w:rsidP="00E83536">
      <w:pPr>
        <w:pStyle w:val="a9"/>
        <w:spacing w:line="360" w:lineRule="auto"/>
        <w:ind w:firstLine="855"/>
        <w:jc w:val="both"/>
        <w:rPr>
          <w:sz w:val="28"/>
          <w:szCs w:val="28"/>
        </w:rPr>
      </w:pPr>
      <w:r>
        <w:rPr>
          <w:sz w:val="28"/>
          <w:szCs w:val="28"/>
        </w:rPr>
        <w:t>создание в педагогическом коллективе творческой атмосферы, без которой усилия отдельных педагогов не получат должной поддержки и не станут системообразующим фактором;</w:t>
      </w:r>
    </w:p>
    <w:p w:rsidR="00E83536" w:rsidRDefault="00E83536" w:rsidP="00E83536">
      <w:pPr>
        <w:pStyle w:val="a9"/>
        <w:spacing w:line="360" w:lineRule="auto"/>
        <w:ind w:firstLine="870"/>
        <w:jc w:val="both"/>
        <w:rPr>
          <w:sz w:val="28"/>
          <w:szCs w:val="28"/>
        </w:rPr>
      </w:pPr>
      <w:r>
        <w:rPr>
          <w:sz w:val="28"/>
          <w:szCs w:val="28"/>
        </w:rPr>
        <w:t>пропагандирование интереса к педагогическим новшествам, проведением соответствующих лекций, курсов повышения квалификации;</w:t>
      </w:r>
    </w:p>
    <w:p w:rsidR="00E83536" w:rsidRDefault="00E83536" w:rsidP="00E83536">
      <w:pPr>
        <w:pStyle w:val="a9"/>
        <w:spacing w:line="360" w:lineRule="auto"/>
        <w:ind w:firstLine="855"/>
        <w:jc w:val="both"/>
        <w:rPr>
          <w:sz w:val="28"/>
          <w:szCs w:val="28"/>
        </w:rPr>
      </w:pPr>
      <w:r>
        <w:rPr>
          <w:sz w:val="28"/>
          <w:szCs w:val="28"/>
        </w:rPr>
        <w:t>создание материальных фондов и разработка критериев для стимулирующих</w:t>
      </w:r>
    </w:p>
    <w:p w:rsidR="00E83536" w:rsidRDefault="00E83536" w:rsidP="00E83536">
      <w:pPr>
        <w:pStyle w:val="a9"/>
        <w:spacing w:line="360" w:lineRule="auto"/>
        <w:ind w:firstLine="855"/>
        <w:jc w:val="both"/>
        <w:rPr>
          <w:sz w:val="28"/>
          <w:szCs w:val="28"/>
        </w:rPr>
      </w:pPr>
      <w:r>
        <w:rPr>
          <w:sz w:val="28"/>
          <w:szCs w:val="28"/>
        </w:rPr>
        <w:t>выплат перспективным сотрудникам, проектов и позитивных нововведений;</w:t>
      </w:r>
    </w:p>
    <w:p w:rsidR="00E83536" w:rsidRDefault="00E83536" w:rsidP="00E83536">
      <w:pPr>
        <w:pStyle w:val="a9"/>
        <w:spacing w:line="360" w:lineRule="auto"/>
        <w:ind w:firstLine="855"/>
        <w:jc w:val="both"/>
        <w:rPr>
          <w:sz w:val="28"/>
          <w:szCs w:val="28"/>
        </w:rPr>
      </w:pPr>
      <w:r>
        <w:rPr>
          <w:sz w:val="28"/>
          <w:szCs w:val="28"/>
        </w:rPr>
        <w:t>организация механизмов их всесторонней поддержки, как на базе собственного образовательного учреждения, так и на более масштабных уровнях;</w:t>
      </w:r>
    </w:p>
    <w:p w:rsidR="00E83536" w:rsidRDefault="00E83536" w:rsidP="00E83536">
      <w:pPr>
        <w:pStyle w:val="a9"/>
        <w:spacing w:line="360" w:lineRule="auto"/>
        <w:ind w:firstLine="855"/>
        <w:jc w:val="both"/>
        <w:rPr>
          <w:sz w:val="28"/>
          <w:szCs w:val="28"/>
        </w:rPr>
      </w:pPr>
      <w:r>
        <w:rPr>
          <w:sz w:val="28"/>
          <w:szCs w:val="28"/>
        </w:rPr>
        <w:lastRenderedPageBreak/>
        <w:t>интеграцию перспективных и продуктивных инноваций в реально функционирующие образовательные системы.</w:t>
      </w:r>
    </w:p>
    <w:p w:rsidR="00E83536" w:rsidRDefault="00E83536" w:rsidP="00E83536">
      <w:pPr>
        <w:pStyle w:val="a9"/>
        <w:spacing w:line="360" w:lineRule="auto"/>
        <w:ind w:right="-300" w:firstLine="855"/>
        <w:jc w:val="both"/>
        <w:rPr>
          <w:sz w:val="28"/>
          <w:szCs w:val="28"/>
        </w:rPr>
      </w:pPr>
      <w:r>
        <w:rPr>
          <w:sz w:val="28"/>
          <w:szCs w:val="28"/>
        </w:rPr>
        <w:t>Т.е. восприятие комбинаторных и модифицирующих педагогических инноваций при осторожном апробировании радикальных. По масштабу вносимых изменений предпочтение отдается модульным (взаимосвязанным группам нескольких локальных инноваций) и системным, когда осуществляется программа полной реконструкции всей системы как целого.</w:t>
      </w:r>
    </w:p>
    <w:p w:rsidR="00E83536" w:rsidRDefault="00E83536" w:rsidP="00E83536">
      <w:pPr>
        <w:pStyle w:val="a9"/>
        <w:spacing w:line="360" w:lineRule="auto"/>
        <w:ind w:right="-300" w:firstLine="855"/>
        <w:jc w:val="both"/>
        <w:rPr>
          <w:sz w:val="28"/>
          <w:szCs w:val="28"/>
        </w:rPr>
      </w:pPr>
      <w:r>
        <w:rPr>
          <w:sz w:val="28"/>
          <w:szCs w:val="28"/>
        </w:rPr>
        <w:t>В соответствии с данными инновационными подходами к обучению выделяют на два вида образовательного процесса.</w:t>
      </w:r>
    </w:p>
    <w:p w:rsidR="00E83536" w:rsidRDefault="00E83536" w:rsidP="00E83536">
      <w:pPr>
        <w:pStyle w:val="a9"/>
        <w:spacing w:line="360" w:lineRule="auto"/>
        <w:ind w:firstLine="870"/>
        <w:jc w:val="both"/>
        <w:rPr>
          <w:sz w:val="28"/>
          <w:szCs w:val="28"/>
        </w:rPr>
      </w:pPr>
      <w:r>
        <w:rPr>
          <w:sz w:val="28"/>
          <w:szCs w:val="28"/>
        </w:rPr>
        <w:t xml:space="preserve">Инновации-модернизации, обновляющие учебный процесс, в рамках его традиционной репродуктивной ориентации при </w:t>
      </w:r>
      <w:proofErr w:type="spellStart"/>
      <w:r>
        <w:rPr>
          <w:sz w:val="28"/>
          <w:szCs w:val="28"/>
        </w:rPr>
        <w:t>заданности</w:t>
      </w:r>
      <w:proofErr w:type="spellEnd"/>
      <w:r>
        <w:rPr>
          <w:sz w:val="28"/>
          <w:szCs w:val="28"/>
        </w:rPr>
        <w:t xml:space="preserve"> конечных результатов и способов действий по образцу. Такие инновации ориентируются на разработку новых форм, технологий и методов учебно-воспитательного процесса.</w:t>
      </w:r>
    </w:p>
    <w:p w:rsidR="00E83536" w:rsidRDefault="00E83536" w:rsidP="00E83536">
      <w:pPr>
        <w:pStyle w:val="a9"/>
        <w:spacing w:line="360" w:lineRule="auto"/>
        <w:ind w:firstLine="840"/>
        <w:jc w:val="both"/>
        <w:rPr>
          <w:sz w:val="28"/>
          <w:szCs w:val="28"/>
        </w:rPr>
      </w:pPr>
      <w:r>
        <w:rPr>
          <w:sz w:val="28"/>
          <w:szCs w:val="28"/>
        </w:rPr>
        <w:t>Инновации-трансформации, направленные на обеспечение исследовательского характера учебной деятельности и организацию творческих методов и форм работы в сочетании с выработкой ценностных ориентации. Направлены на разработку нового содержания образования и новых способов его структурирования.</w:t>
      </w:r>
    </w:p>
    <w:p w:rsidR="00E83536" w:rsidRDefault="00E83536" w:rsidP="00E83536">
      <w:pPr>
        <w:pStyle w:val="a9"/>
        <w:spacing w:line="360" w:lineRule="auto"/>
        <w:ind w:right="-300" w:firstLine="870"/>
        <w:jc w:val="both"/>
        <w:rPr>
          <w:sz w:val="28"/>
          <w:szCs w:val="28"/>
        </w:rPr>
      </w:pPr>
      <w:r>
        <w:rPr>
          <w:sz w:val="28"/>
          <w:szCs w:val="28"/>
        </w:rPr>
        <w:t xml:space="preserve">Наиболее эффективным представляется второй путь инновационного образования, направленный на развитие творческого потенциала личности, обучение самостоятельности действий и принятия решений, разноплановость познавательной деятельности и формирование партнерских отношений, как со сверстниками, так и с преподавателями. Конечным </w:t>
      </w:r>
      <w:proofErr w:type="gramStart"/>
      <w:r>
        <w:rPr>
          <w:sz w:val="28"/>
          <w:szCs w:val="28"/>
        </w:rPr>
        <w:t>результатом  исследовательской</w:t>
      </w:r>
      <w:proofErr w:type="gramEnd"/>
      <w:r>
        <w:rPr>
          <w:sz w:val="28"/>
          <w:szCs w:val="28"/>
        </w:rPr>
        <w:t xml:space="preserve"> направленности обучения будет умение учащегося самостоятельно формулировать проблему, ставить задачи и </w:t>
      </w:r>
      <w:r>
        <w:rPr>
          <w:sz w:val="28"/>
          <w:szCs w:val="28"/>
        </w:rPr>
        <w:lastRenderedPageBreak/>
        <w:t>определять возможные решения, находить способы проверки полученных результатов, делать выводы в соответствии с результатами проверки, а также применять полученные выводы к новым реалиям.</w:t>
      </w:r>
    </w:p>
    <w:p w:rsidR="00E83536" w:rsidRDefault="00E83536" w:rsidP="00E83536">
      <w:pPr>
        <w:pStyle w:val="a9"/>
        <w:spacing w:line="360" w:lineRule="auto"/>
        <w:ind w:right="-300" w:firstLine="870"/>
        <w:jc w:val="both"/>
        <w:rPr>
          <w:sz w:val="28"/>
          <w:szCs w:val="28"/>
        </w:rPr>
      </w:pPr>
      <w:r>
        <w:rPr>
          <w:sz w:val="28"/>
          <w:szCs w:val="28"/>
        </w:rPr>
        <w:t xml:space="preserve">Немаловажную роль играет техническая оснащенность учебных кабинетов компьютерами, интерактивными досками, дидактическими пособиями и открытым доступом в Интернет для создания схемы сетевого взаимодействия. Причем в свете гуманизации образовательного процесса важно каждому учащемуся предоставить тот объем и вариант работы, который будет соответствовать его интеллектуальному и эмоциональному потенциалу. Немаловажной инновацией организации учебного процесса становится </w:t>
      </w:r>
      <w:proofErr w:type="spellStart"/>
      <w:r>
        <w:rPr>
          <w:sz w:val="28"/>
          <w:szCs w:val="28"/>
        </w:rPr>
        <w:t>профилизация</w:t>
      </w:r>
      <w:proofErr w:type="spellEnd"/>
      <w:r>
        <w:rPr>
          <w:sz w:val="28"/>
          <w:szCs w:val="28"/>
        </w:rPr>
        <w:t xml:space="preserve"> образовательных программ, особенно в старших классах общеобразовательных учреждений. Это дает тот необходимый уровень специализации, который позволяет качественно подготовиться к предстоящим экзаменам, определить и развить внутренние способности, апробировать на уровне обучения выбранный профессиональный выбор.</w:t>
      </w:r>
    </w:p>
    <w:p w:rsidR="00E83536" w:rsidRDefault="00E83536" w:rsidP="00E83536">
      <w:pPr>
        <w:pStyle w:val="a9"/>
        <w:spacing w:line="360" w:lineRule="auto"/>
        <w:ind w:right="-300" w:firstLine="870"/>
        <w:jc w:val="both"/>
        <w:rPr>
          <w:sz w:val="28"/>
          <w:szCs w:val="28"/>
        </w:rPr>
      </w:pPr>
      <w:r>
        <w:rPr>
          <w:sz w:val="28"/>
          <w:szCs w:val="28"/>
        </w:rPr>
        <w:t>Инновации в обучении предусматривают новые методики преподавания, включая мультимедийные программы и авторские разработки. Причем интересным представляется варьирование программных и проблемных методик обучения. Учащиеся должны отталкиваться в самостоятельном поиске от фундаментальных сложившихся программ и методик. Затем осваивать и прорабатывать новые взгляды и подходы, и, как результат, уметь формулировать собственные варианты понимания проблемы исследования. В значительной степени успех данного подхода в обучении будет зависеть от профессиональной и научной компетентности самого преподавателя, а также от инновационных форм и способов проведения подобной исследовательской работы.</w:t>
      </w:r>
    </w:p>
    <w:p w:rsidR="00E83536" w:rsidRDefault="00E83536" w:rsidP="00E83536">
      <w:pPr>
        <w:pStyle w:val="a9"/>
        <w:spacing w:line="360" w:lineRule="auto"/>
        <w:ind w:right="-300" w:firstLine="870"/>
        <w:jc w:val="both"/>
        <w:rPr>
          <w:sz w:val="28"/>
          <w:szCs w:val="28"/>
        </w:rPr>
      </w:pPr>
      <w:r>
        <w:rPr>
          <w:sz w:val="28"/>
          <w:szCs w:val="28"/>
        </w:rPr>
        <w:t xml:space="preserve">Новые формы организации занятий подразумевают, например, лекционно-семинарский вариант проведения занятий. Результатом, ожидаемым в </w:t>
      </w:r>
      <w:r>
        <w:rPr>
          <w:sz w:val="28"/>
          <w:szCs w:val="28"/>
        </w:rPr>
        <w:lastRenderedPageBreak/>
        <w:t>процессе исследовательской деятельности, становится написание персональных докладов и эссе, курсовых работ, научных проектов или проведение мероприятия в рамках выбранного направления работы. Не менее важным элементом инновационного подхода к обучению становятся проведение конференций и диспутов и др. Данный подход к обучению позволяет вывести обсуждение в дискуссионное русло для апробирования всех возможных взглядов к рассмотрению исследования и решению проблем.</w:t>
      </w:r>
    </w:p>
    <w:p w:rsidR="00E83536" w:rsidRDefault="00E83536" w:rsidP="00E83536">
      <w:pPr>
        <w:pStyle w:val="a9"/>
        <w:spacing w:line="360" w:lineRule="auto"/>
        <w:ind w:right="-300" w:firstLine="870"/>
        <w:jc w:val="both"/>
        <w:rPr>
          <w:sz w:val="28"/>
          <w:szCs w:val="28"/>
        </w:rPr>
      </w:pPr>
      <w:r>
        <w:rPr>
          <w:sz w:val="28"/>
          <w:szCs w:val="28"/>
        </w:rPr>
        <w:t>Огромную инновационную составляющую в организации содержания образования представляют интегративные курсы и программы. Универсальность знания, способность соотносить рассматриваемую проблему со всем спектром близких и взаимозависимых компонентов, позволяет развивать комплексный подход к пониманию проблемы исследования, а сам процесс обучения построить на параллельном сопровождении учебного материала самых разных дисциплин для формирования целостной картины мира, объекта и предмета исследования.</w:t>
      </w:r>
    </w:p>
    <w:p w:rsidR="00E83536" w:rsidRDefault="00E83536" w:rsidP="00E83536">
      <w:pPr>
        <w:pStyle w:val="a9"/>
        <w:spacing w:line="360" w:lineRule="auto"/>
        <w:ind w:right="-300" w:firstLine="870"/>
        <w:jc w:val="both"/>
        <w:rPr>
          <w:sz w:val="28"/>
          <w:szCs w:val="28"/>
        </w:rPr>
      </w:pPr>
      <w:r>
        <w:rPr>
          <w:sz w:val="28"/>
          <w:szCs w:val="28"/>
        </w:rPr>
        <w:t>Чтобы обеспечить личностно-ориентированное обучение, необходимо использовать метод проектной деятельности. Проекты могут подразделяться на индивидуальные, коллективные, устно-речевые, видовые, письменные, интернет-проекты и другие. В процессе работы над проектом прослеживается неразрывность обучения и воспитания, на первый план выходит потребность сотрудничества, взаимопомощи и взаимного переживания, т.е. формирует коммуникативные навыки и толерантность. Проектная деятельность активизирует творческие возможности, познавательный интерес и актуализирует внедрение инновационных способов подачи информации и интерпретации выводов. Работа над проектами развивает воображение, фантазию, предприимчивость, самостоятельность и другие личностно-ориентированные качества.</w:t>
      </w:r>
    </w:p>
    <w:p w:rsidR="00E83536" w:rsidRDefault="00E83536" w:rsidP="00E83536">
      <w:pPr>
        <w:pStyle w:val="a9"/>
        <w:spacing w:line="360" w:lineRule="auto"/>
        <w:ind w:right="-300" w:firstLine="870"/>
        <w:jc w:val="both"/>
        <w:rPr>
          <w:sz w:val="28"/>
          <w:szCs w:val="28"/>
        </w:rPr>
      </w:pPr>
      <w:r>
        <w:rPr>
          <w:sz w:val="28"/>
          <w:szCs w:val="28"/>
        </w:rPr>
        <w:lastRenderedPageBreak/>
        <w:t>Таким образом, обучение как систематическое исследование можно рассматривать как один из перспективных инновационных подходов к обучению, который позволяет применить различные образовательные модели и исследовательские процедуры, формирует проблемное видение, личностный и межгрупповой диалог, способствует упорядоченности и систематизации знаний.</w:t>
      </w:r>
    </w:p>
    <w:p w:rsidR="00E83536" w:rsidRDefault="00E83536" w:rsidP="00E83536">
      <w:pPr>
        <w:pStyle w:val="a9"/>
        <w:spacing w:line="360" w:lineRule="auto"/>
        <w:ind w:right="-300" w:firstLine="870"/>
        <w:jc w:val="both"/>
        <w:rPr>
          <w:sz w:val="28"/>
          <w:szCs w:val="28"/>
        </w:rPr>
      </w:pPr>
      <w:r>
        <w:rPr>
          <w:sz w:val="28"/>
          <w:szCs w:val="28"/>
        </w:rPr>
        <w:t>Методы оценивания образовательного результата – один из важнейших показателей результативности самих преподавательских методик. Не достаточно фиксировать уровень ответов на уроке и по домашнему заданию. Для определения творческого продвижения в исследовательской работе необходимы разработки рейтинговых показателей, стимулирующих триместровых и годовых дополнительных баллов. Должны быть продуманы дополнительные бонусные программы для поступления в ВУЗы, которые учитывали бы результаты научно-исследовательской и практической деятельности учащегося в школе, способствовали бы непрерывности не только самого образовательного процесса, но и последовательного развития исследовательских проектов. В этом смысле весьма продуктивны такие формы оценивания образовательного результата как создание портфолио, постоянно пополняющейся копилки научно-производственных показателей проделанной работы по разным профилям и направлениям.</w:t>
      </w:r>
    </w:p>
    <w:p w:rsidR="00E83536" w:rsidRDefault="00E83536" w:rsidP="00E83536">
      <w:pPr>
        <w:pStyle w:val="a9"/>
        <w:spacing w:line="360" w:lineRule="auto"/>
        <w:ind w:right="-300" w:firstLine="870"/>
        <w:jc w:val="both"/>
        <w:rPr>
          <w:sz w:val="28"/>
          <w:szCs w:val="28"/>
        </w:rPr>
      </w:pPr>
      <w:r>
        <w:rPr>
          <w:sz w:val="28"/>
          <w:szCs w:val="28"/>
        </w:rPr>
        <w:t xml:space="preserve">Необходимо разработать эффективные механизмы поддержки победителей конкурсов в продолжении учебы, участии в других подобных мероприятиях, создании им условий для развития талантов. Указанные лица должны привлекаться к подготовке проектов и программ регионального и федерального значения по всем направлениям творческой и социально значимой деятельности, представлять интересы Российской Федерации в международных мероприятиях, их кандидатуры также должны рассматриваться при решении различных кадровых вопросов. По замыслам разработчиков ПНПО, поддержка талантливой молодежи должна способствовать её самореализации и успеху, </w:t>
      </w:r>
      <w:r>
        <w:rPr>
          <w:sz w:val="28"/>
          <w:szCs w:val="28"/>
        </w:rPr>
        <w:lastRenderedPageBreak/>
        <w:t>развитию ее потенциала и его эффективному использованию в интересах государства и общества.</w:t>
      </w:r>
    </w:p>
    <w:p w:rsidR="00E83536" w:rsidRDefault="00E83536" w:rsidP="00E83536">
      <w:pPr>
        <w:pStyle w:val="a9"/>
        <w:spacing w:line="360" w:lineRule="auto"/>
        <w:ind w:right="-300" w:firstLine="870"/>
        <w:jc w:val="both"/>
        <w:rPr>
          <w:sz w:val="28"/>
          <w:szCs w:val="28"/>
        </w:rPr>
      </w:pPr>
      <w:r>
        <w:rPr>
          <w:sz w:val="28"/>
          <w:szCs w:val="28"/>
        </w:rPr>
        <w:t>В воспитательном процессе всегда играет роль креативная и харизматичная личность, которая способна активизировать и инициировать познавательную деятельность своих подопечных. В инновационном пространстве повышаются требования к самой личности наставника. Он теперь должен не просто много знать, но и быть информированным в самых последних новостях знания. Не просто компетентен, но профессионал в самом глубоком смысле: интеллектуальные возможности сопряжены со способностью освоить новейшие технологические достижения, в том числе информационные.</w:t>
      </w:r>
    </w:p>
    <w:p w:rsidR="00E83536" w:rsidRDefault="00E83536" w:rsidP="00E83536">
      <w:pPr>
        <w:pStyle w:val="a9"/>
        <w:spacing w:line="360" w:lineRule="auto"/>
        <w:ind w:right="-300" w:firstLine="870"/>
        <w:jc w:val="both"/>
        <w:rPr>
          <w:b/>
          <w:sz w:val="28"/>
          <w:szCs w:val="28"/>
        </w:rPr>
      </w:pPr>
      <w:r>
        <w:rPr>
          <w:sz w:val="28"/>
          <w:szCs w:val="28"/>
        </w:rPr>
        <w:t xml:space="preserve">В процессе воспитания создание развернутой системы дополнительного образования имеет важное социализирующее значение. Возможность получить не только новые навыки и умения, но и пообщаться с </w:t>
      </w:r>
      <w:proofErr w:type="gramStart"/>
      <w:r>
        <w:rPr>
          <w:sz w:val="28"/>
          <w:szCs w:val="28"/>
        </w:rPr>
        <w:t>организатором,  почувствовать</w:t>
      </w:r>
      <w:proofErr w:type="gramEnd"/>
      <w:r>
        <w:rPr>
          <w:sz w:val="28"/>
          <w:szCs w:val="28"/>
        </w:rPr>
        <w:t xml:space="preserve"> себя нужным и важным звеном исторического и культурного процесса. Использование различных видов ролевых игр: игр-упражнений и игр- иллюстраций, имитационно-моделирующих игр с совместным принятием решений в сложном социальном контексте или с моделированием конкретно-исторических условий, на основе дидактических игр и на основе изучения конкретного материала. </w:t>
      </w:r>
    </w:p>
    <w:p w:rsidR="00E83536" w:rsidRPr="00600F14" w:rsidRDefault="00E83536" w:rsidP="00E83536">
      <w:pPr>
        <w:pStyle w:val="2"/>
        <w:jc w:val="center"/>
        <w:rPr>
          <w:rFonts w:ascii="Times New Roman" w:hAnsi="Times New Roman" w:cs="Times New Roman"/>
          <w:i w:val="0"/>
        </w:rPr>
      </w:pPr>
      <w:bookmarkStart w:id="3" w:name="_Toc461571554"/>
      <w:r w:rsidRPr="00600F14">
        <w:rPr>
          <w:rFonts w:ascii="Times New Roman" w:hAnsi="Times New Roman" w:cs="Times New Roman"/>
          <w:i w:val="0"/>
        </w:rPr>
        <w:t>1.2 Новые педагогические технологии</w:t>
      </w:r>
      <w:bookmarkEnd w:id="3"/>
    </w:p>
    <w:p w:rsidR="00E83536" w:rsidRDefault="00E83536" w:rsidP="00E83536">
      <w:pPr>
        <w:pStyle w:val="a9"/>
        <w:spacing w:line="360" w:lineRule="auto"/>
        <w:ind w:right="-300" w:firstLine="855"/>
        <w:jc w:val="both"/>
        <w:rPr>
          <w:sz w:val="28"/>
          <w:szCs w:val="28"/>
        </w:rPr>
      </w:pPr>
      <w:r>
        <w:rPr>
          <w:sz w:val="28"/>
          <w:szCs w:val="28"/>
        </w:rPr>
        <w:t xml:space="preserve">Инновации в сфере образования направлены на формирование личности, ее способности к научно-технической и инновационной деятельности, на обновление содержания образовательного процесса. </w:t>
      </w:r>
    </w:p>
    <w:p w:rsidR="00E83536" w:rsidRDefault="00E83536" w:rsidP="00E83536">
      <w:pPr>
        <w:pStyle w:val="a9"/>
        <w:spacing w:line="360" w:lineRule="auto"/>
        <w:ind w:right="-300" w:firstLine="855"/>
        <w:jc w:val="both"/>
        <w:rPr>
          <w:sz w:val="28"/>
          <w:szCs w:val="28"/>
        </w:rPr>
      </w:pPr>
      <w:r>
        <w:rPr>
          <w:sz w:val="28"/>
          <w:szCs w:val="28"/>
        </w:rPr>
        <w:t xml:space="preserve">Каждая педагогическая эпоха породила свое поколение технологий. Первое поколение образовательных технологий представляло собой традиционные методики; технологиями второго и третьего поколений были </w:t>
      </w:r>
      <w:r>
        <w:rPr>
          <w:sz w:val="28"/>
          <w:szCs w:val="28"/>
        </w:rPr>
        <w:lastRenderedPageBreak/>
        <w:t xml:space="preserve">модульно-блочные и цельно-блочные системы обучения; к четвертому поколению образовательных технологий относится интегральная технология. </w:t>
      </w:r>
    </w:p>
    <w:p w:rsidR="00E83536" w:rsidRDefault="00E83536" w:rsidP="00E83536">
      <w:pPr>
        <w:pStyle w:val="a9"/>
        <w:spacing w:line="360" w:lineRule="auto"/>
        <w:ind w:right="-300" w:firstLine="855"/>
        <w:jc w:val="both"/>
        <w:rPr>
          <w:sz w:val="28"/>
          <w:szCs w:val="28"/>
        </w:rPr>
      </w:pPr>
      <w:r>
        <w:rPr>
          <w:sz w:val="28"/>
          <w:szCs w:val="28"/>
        </w:rPr>
        <w:t xml:space="preserve">Внедрение нетрадиционных педагогических технологий существенно изменило образовательно-развивающий процесс, что позволяет решать многие проблемы развивающего, личностно-ориентированного обучения, дифференциации, гуманизации, формирования индивидуальной образовательной перспективы учащихся. </w:t>
      </w:r>
    </w:p>
    <w:p w:rsidR="00E83536" w:rsidRDefault="00E83536" w:rsidP="00E83536">
      <w:pPr>
        <w:pStyle w:val="a9"/>
        <w:spacing w:line="360" w:lineRule="auto"/>
        <w:ind w:right="-300" w:firstLine="855"/>
        <w:jc w:val="both"/>
        <w:rPr>
          <w:sz w:val="28"/>
          <w:szCs w:val="28"/>
        </w:rPr>
      </w:pPr>
      <w:r>
        <w:rPr>
          <w:sz w:val="28"/>
          <w:szCs w:val="28"/>
        </w:rPr>
        <w:t xml:space="preserve">Для всех технологий характерны определенные общие признаки: осознанность деятельности учителя и учеников, эффективность, мобильность, </w:t>
      </w:r>
      <w:proofErr w:type="spellStart"/>
      <w:r>
        <w:rPr>
          <w:sz w:val="28"/>
          <w:szCs w:val="28"/>
        </w:rPr>
        <w:t>валеологичность</w:t>
      </w:r>
      <w:proofErr w:type="spellEnd"/>
      <w:r>
        <w:rPr>
          <w:sz w:val="28"/>
          <w:szCs w:val="28"/>
        </w:rPr>
        <w:t xml:space="preserve">, целостность, открытость, </w:t>
      </w:r>
      <w:proofErr w:type="spellStart"/>
      <w:r>
        <w:rPr>
          <w:sz w:val="28"/>
          <w:szCs w:val="28"/>
        </w:rPr>
        <w:t>проектируемость</w:t>
      </w:r>
      <w:proofErr w:type="spellEnd"/>
      <w:r>
        <w:rPr>
          <w:sz w:val="28"/>
          <w:szCs w:val="28"/>
        </w:rPr>
        <w:t xml:space="preserve">; самостоятельная деятельность учащихся в учебном процессе составляет 60–90% учебного времени; индивидуализация. </w:t>
      </w:r>
    </w:p>
    <w:p w:rsidR="00E83536" w:rsidRDefault="00E83536" w:rsidP="00E83536">
      <w:pPr>
        <w:pStyle w:val="a9"/>
        <w:spacing w:line="360" w:lineRule="auto"/>
        <w:ind w:right="-300" w:firstLine="855"/>
        <w:jc w:val="both"/>
        <w:rPr>
          <w:sz w:val="28"/>
          <w:szCs w:val="28"/>
        </w:rPr>
      </w:pPr>
      <w:r>
        <w:rPr>
          <w:sz w:val="28"/>
          <w:szCs w:val="28"/>
        </w:rPr>
        <w:t xml:space="preserve">Компьютерные технологии не только помогают организовать учебный процесс с использованием игровых методов, но и получить более сильную обратную связь. </w:t>
      </w:r>
    </w:p>
    <w:p w:rsidR="00E83536" w:rsidRDefault="00E83536" w:rsidP="00E83536">
      <w:pPr>
        <w:pStyle w:val="a9"/>
        <w:spacing w:line="360" w:lineRule="auto"/>
        <w:ind w:right="-300" w:firstLine="855"/>
        <w:jc w:val="both"/>
        <w:rPr>
          <w:sz w:val="28"/>
          <w:szCs w:val="28"/>
        </w:rPr>
      </w:pPr>
      <w:r>
        <w:rPr>
          <w:sz w:val="28"/>
          <w:szCs w:val="28"/>
        </w:rPr>
        <w:t xml:space="preserve">Средства мультимедиа позволяют обеспечить наилучшую, по сравнению с другими техническими средствами обучения, реализацию принципа наглядности, в большей степени способствуют укреплению знаний и на практических занятиях – умений. Кроме того, средствам мультимедиа отводится задача обеспечения эффективной поддержки игровых форм урока, активного диалога “ученик-компьютер”. </w:t>
      </w:r>
    </w:p>
    <w:p w:rsidR="00E83536" w:rsidRDefault="00E83536" w:rsidP="00E83536">
      <w:pPr>
        <w:pStyle w:val="a9"/>
        <w:spacing w:line="360" w:lineRule="auto"/>
        <w:ind w:right="-300" w:firstLine="855"/>
        <w:jc w:val="both"/>
        <w:rPr>
          <w:sz w:val="28"/>
          <w:szCs w:val="28"/>
        </w:rPr>
      </w:pPr>
      <w:r>
        <w:rPr>
          <w:sz w:val="28"/>
          <w:szCs w:val="28"/>
        </w:rPr>
        <w:t xml:space="preserve">Анализ имеющегося опыта показывает, что условно систему использования компьютера на занятии можно разделить на три стадии (этапа). </w:t>
      </w:r>
    </w:p>
    <w:p w:rsidR="00E83536" w:rsidRDefault="00E83536" w:rsidP="00E83536">
      <w:pPr>
        <w:pStyle w:val="a9"/>
        <w:spacing w:line="360" w:lineRule="auto"/>
        <w:ind w:right="-300" w:firstLine="855"/>
        <w:jc w:val="both"/>
        <w:rPr>
          <w:sz w:val="28"/>
          <w:szCs w:val="28"/>
        </w:rPr>
      </w:pPr>
      <w:r>
        <w:rPr>
          <w:sz w:val="28"/>
          <w:szCs w:val="28"/>
        </w:rPr>
        <w:t xml:space="preserve">Первый – компьютерная поддержка уроков. Здесь компьютер использует только преподаватель в качестве средства визуализации материалов урока. </w:t>
      </w:r>
    </w:p>
    <w:p w:rsidR="00E83536" w:rsidRDefault="00E83536" w:rsidP="00E83536">
      <w:pPr>
        <w:pStyle w:val="a9"/>
        <w:spacing w:line="360" w:lineRule="auto"/>
        <w:ind w:right="-300" w:firstLine="855"/>
        <w:jc w:val="both"/>
        <w:rPr>
          <w:sz w:val="28"/>
          <w:szCs w:val="28"/>
        </w:rPr>
      </w:pPr>
      <w:r>
        <w:rPr>
          <w:sz w:val="28"/>
          <w:szCs w:val="28"/>
        </w:rPr>
        <w:lastRenderedPageBreak/>
        <w:t xml:space="preserve">Второй – компьютерное сопровождение занятия. На этом этапе кроме использования преподавателем компьютера в качестве эффективного средства предоставления или иллюстрации материалов занятия, компьютер может быть использован обучающимся в качестве средства повторения ранее изученного </w:t>
      </w:r>
      <w:proofErr w:type="gramStart"/>
      <w:r>
        <w:rPr>
          <w:sz w:val="28"/>
          <w:szCs w:val="28"/>
        </w:rPr>
        <w:t>материала .</w:t>
      </w:r>
      <w:proofErr w:type="gramEnd"/>
      <w:r>
        <w:rPr>
          <w:sz w:val="28"/>
          <w:szCs w:val="28"/>
        </w:rPr>
        <w:t xml:space="preserve"> Здесь же компьютеру может быть доверен текущий контроль знаний учащихся, например – с целью допуска ученика к работе на том или ином станке и пр. </w:t>
      </w:r>
    </w:p>
    <w:p w:rsidR="00E83536" w:rsidRDefault="00E83536" w:rsidP="00E83536">
      <w:pPr>
        <w:pStyle w:val="a9"/>
        <w:spacing w:line="360" w:lineRule="auto"/>
        <w:ind w:right="-300" w:firstLine="855"/>
        <w:jc w:val="both"/>
        <w:rPr>
          <w:sz w:val="28"/>
          <w:szCs w:val="28"/>
        </w:rPr>
      </w:pPr>
      <w:r>
        <w:rPr>
          <w:sz w:val="28"/>
          <w:szCs w:val="28"/>
        </w:rPr>
        <w:t xml:space="preserve">Третий – этап использования современных компьютерных программ в обучении. Особенностью этого этапа является проведение занятий с работой всех учащихся на компьютерах под руководством преподавателя. Высока роль </w:t>
      </w:r>
      <w:proofErr w:type="gramStart"/>
      <w:r>
        <w:rPr>
          <w:sz w:val="28"/>
          <w:szCs w:val="28"/>
        </w:rPr>
        <w:t>применения  различных</w:t>
      </w:r>
      <w:proofErr w:type="gramEnd"/>
      <w:r>
        <w:rPr>
          <w:sz w:val="28"/>
          <w:szCs w:val="28"/>
        </w:rPr>
        <w:t xml:space="preserve"> электронных справочников, энциклопедий, программ. </w:t>
      </w:r>
    </w:p>
    <w:p w:rsidR="00E83536" w:rsidRDefault="00E83536" w:rsidP="00E83536">
      <w:pPr>
        <w:pStyle w:val="a9"/>
        <w:spacing w:line="360" w:lineRule="auto"/>
        <w:ind w:right="-300" w:firstLine="855"/>
        <w:jc w:val="both"/>
        <w:rPr>
          <w:sz w:val="28"/>
          <w:szCs w:val="28"/>
        </w:rPr>
      </w:pPr>
      <w:r>
        <w:rPr>
          <w:sz w:val="28"/>
          <w:szCs w:val="28"/>
        </w:rPr>
        <w:t>Использование ресурсов и услуг Интернета значительно расширяет возможности и преподавателя и обучающихся во всех видах деятельности. Проектная деятельность также является методом активизации учебно-познавательной активности. Этому способствует высокая самостоятельность учащихся в процессе подготовки проекта. Преподаватель, выступающий координатором, лишь направляя деятельность ученика, который исследует выбранную тему, собирает наиболее полную информацию о ней, систематизирует, полученные данные и представляет их, используя различные технические средства, в том числе, и современные компьютерные технологии.</w:t>
      </w:r>
    </w:p>
    <w:p w:rsidR="00E83536" w:rsidRDefault="00E83536" w:rsidP="00E83536">
      <w:pPr>
        <w:pStyle w:val="a9"/>
        <w:spacing w:line="360" w:lineRule="auto"/>
        <w:ind w:right="-300" w:firstLine="855"/>
        <w:jc w:val="both"/>
        <w:rPr>
          <w:sz w:val="28"/>
          <w:szCs w:val="28"/>
        </w:rPr>
      </w:pPr>
      <w:r>
        <w:rPr>
          <w:sz w:val="28"/>
          <w:szCs w:val="28"/>
        </w:rPr>
        <w:t xml:space="preserve">Технологии, которые объединяются названием “Портфолио ученика”, способствуют формированию необходимых навыков рефлексии, т.е. самонаблюдению, размышлению. “Портфолио ученика” – инструмент самооценки собственного познавательного, творческого труда, рефлексии его собственной деятельности. </w:t>
      </w:r>
    </w:p>
    <w:p w:rsidR="00E83536" w:rsidRDefault="00E83536" w:rsidP="00E83536">
      <w:pPr>
        <w:pStyle w:val="a9"/>
        <w:spacing w:line="360" w:lineRule="auto"/>
        <w:ind w:right="-300" w:firstLine="855"/>
        <w:jc w:val="both"/>
        <w:rPr>
          <w:sz w:val="28"/>
          <w:szCs w:val="28"/>
        </w:rPr>
      </w:pPr>
      <w:r>
        <w:rPr>
          <w:sz w:val="28"/>
          <w:szCs w:val="28"/>
        </w:rPr>
        <w:t xml:space="preserve">Метод интеграции, который способствует формированию межпредметных понятий, определяет характер межпредметных связей по </w:t>
      </w:r>
      <w:r>
        <w:rPr>
          <w:sz w:val="28"/>
          <w:szCs w:val="28"/>
        </w:rPr>
        <w:lastRenderedPageBreak/>
        <w:t xml:space="preserve">фактору времени (предшествующие связи, перспективные, синхронные), позволяет осуществлять межпредметную координацию содержания учебного материала с целью его оптимизации (устранения дублирования, разночтения, хронологической несогласованности). Данный метод позволяет адаптировать содержание учебных программ к возможностям конкретных учащихся, создаёт благоприятные условия для развития личности каждого учащегося, формирования положительной мотивации учения, адекватности самооценки, максимально возможной успешности обучения. </w:t>
      </w:r>
    </w:p>
    <w:p w:rsidR="00E83536" w:rsidRDefault="00E83536" w:rsidP="00E83536">
      <w:pPr>
        <w:pStyle w:val="a9"/>
        <w:spacing w:line="360" w:lineRule="auto"/>
        <w:ind w:right="-300" w:firstLine="855"/>
        <w:jc w:val="both"/>
        <w:rPr>
          <w:sz w:val="28"/>
          <w:szCs w:val="28"/>
        </w:rPr>
      </w:pPr>
      <w:r>
        <w:rPr>
          <w:sz w:val="28"/>
          <w:szCs w:val="28"/>
        </w:rPr>
        <w:t xml:space="preserve">В системе нашей педагогической деятельности интегрированные занятия занимают особое место. Они помогают развивать познавательную и творческую активность учащихся, усиливают мотивацию обучения. Проведение таких уроков – один из путей повышения эффективности образовательного процесса на основе реализации принципов деятельностного подхода в обучении. </w:t>
      </w:r>
    </w:p>
    <w:p w:rsidR="00E83536" w:rsidRDefault="00E83536" w:rsidP="00E83536">
      <w:pPr>
        <w:pStyle w:val="a9"/>
        <w:spacing w:line="360" w:lineRule="auto"/>
        <w:ind w:right="-300" w:firstLine="855"/>
        <w:jc w:val="both"/>
        <w:rPr>
          <w:sz w:val="28"/>
          <w:szCs w:val="28"/>
        </w:rPr>
      </w:pPr>
      <w:r>
        <w:rPr>
          <w:sz w:val="28"/>
          <w:szCs w:val="28"/>
        </w:rPr>
        <w:t xml:space="preserve">Включение обучающихся в активную учебную работу, использование при этом разнообразных форм, методов познавательной деятельности значительно расширяет учебно-воспитательные возможности занятия, выступающего ведущей формой организации учебной деятельности. </w:t>
      </w:r>
    </w:p>
    <w:p w:rsidR="00E83536" w:rsidRDefault="00E83536" w:rsidP="00E83536">
      <w:pPr>
        <w:pStyle w:val="a9"/>
        <w:spacing w:line="360" w:lineRule="auto"/>
        <w:ind w:right="-300"/>
        <w:jc w:val="both"/>
        <w:rPr>
          <w:sz w:val="28"/>
          <w:szCs w:val="28"/>
        </w:rPr>
      </w:pPr>
      <w:r>
        <w:rPr>
          <w:sz w:val="28"/>
          <w:szCs w:val="28"/>
        </w:rPr>
        <w:t xml:space="preserve">Инновационные методы в преподавании – это новые методы общения с учениками, позиция делового сотрудничества с ними и приобщение их к нынешним проблемам. Инновационные методы – это методы, позволяющие ученикам самоутвердиться. </w:t>
      </w:r>
    </w:p>
    <w:p w:rsidR="00E83536" w:rsidRDefault="00E83536" w:rsidP="00E83536">
      <w:pPr>
        <w:pStyle w:val="a9"/>
        <w:spacing w:line="360" w:lineRule="auto"/>
        <w:ind w:right="-300"/>
        <w:jc w:val="both"/>
        <w:rPr>
          <w:sz w:val="28"/>
          <w:szCs w:val="28"/>
        </w:rPr>
      </w:pPr>
      <w:r>
        <w:rPr>
          <w:sz w:val="28"/>
          <w:szCs w:val="28"/>
        </w:rPr>
        <w:t xml:space="preserve">В современном процессе обучения используются, как традиционные, так и инновационные методы обучения. Нужно не только продвигать вперёд инновационные методы, но и не забывать о традиционных методах, которые не менее действенны, а в иных случаях без них просто не обойтись. </w:t>
      </w:r>
    </w:p>
    <w:p w:rsidR="00E83536" w:rsidRDefault="00E83536" w:rsidP="00E83536">
      <w:pPr>
        <w:pStyle w:val="a9"/>
        <w:spacing w:line="360" w:lineRule="auto"/>
        <w:ind w:right="-300" w:firstLine="855"/>
        <w:jc w:val="both"/>
        <w:rPr>
          <w:sz w:val="28"/>
          <w:szCs w:val="28"/>
        </w:rPr>
      </w:pPr>
      <w:r>
        <w:rPr>
          <w:sz w:val="28"/>
          <w:szCs w:val="28"/>
        </w:rPr>
        <w:lastRenderedPageBreak/>
        <w:t xml:space="preserve">А. </w:t>
      </w:r>
      <w:proofErr w:type="spellStart"/>
      <w:r>
        <w:rPr>
          <w:sz w:val="28"/>
          <w:szCs w:val="28"/>
        </w:rPr>
        <w:t>Адамский</w:t>
      </w:r>
      <w:proofErr w:type="spellEnd"/>
      <w:r>
        <w:rPr>
          <w:sz w:val="28"/>
          <w:szCs w:val="28"/>
        </w:rPr>
        <w:t xml:space="preserve"> утверждал, что: «Только наивный или заблуждающийся человек может полагать, что инновационная педагогика является универсальной заменой традиционных методов обучения». </w:t>
      </w:r>
    </w:p>
    <w:p w:rsidR="00E83536" w:rsidRDefault="00E83536" w:rsidP="00E83536">
      <w:pPr>
        <w:pStyle w:val="a9"/>
        <w:spacing w:line="360" w:lineRule="auto"/>
        <w:ind w:right="-300" w:firstLine="855"/>
        <w:jc w:val="both"/>
        <w:rPr>
          <w:b/>
          <w:sz w:val="28"/>
          <w:szCs w:val="28"/>
        </w:rPr>
      </w:pPr>
      <w:r>
        <w:rPr>
          <w:sz w:val="28"/>
          <w:szCs w:val="28"/>
        </w:rPr>
        <w:t xml:space="preserve">Нужно, чтобы традиционные и инновационные методы обучения были в постоянной взаимосвязи и дополняли друг друга. Эти два понятия должны существовать на одном уровне. </w:t>
      </w:r>
    </w:p>
    <w:p w:rsidR="00E83536" w:rsidRPr="00600F14" w:rsidRDefault="00E83536" w:rsidP="00E83536">
      <w:pPr>
        <w:pStyle w:val="2"/>
        <w:jc w:val="center"/>
        <w:rPr>
          <w:rFonts w:ascii="Times New Roman" w:eastAsia="Times New Roman" w:hAnsi="Times New Roman" w:cs="Times New Roman"/>
          <w:i w:val="0"/>
          <w:lang w:eastAsia="ru-RU"/>
        </w:rPr>
      </w:pPr>
      <w:bookmarkStart w:id="4" w:name="_Toc461571555"/>
      <w:r w:rsidRPr="00600F14">
        <w:rPr>
          <w:rFonts w:ascii="Times New Roman" w:hAnsi="Times New Roman" w:cs="Times New Roman"/>
          <w:i w:val="0"/>
        </w:rPr>
        <w:t>1.3. Инновационные образовательные технологии как фактор повышения уровня преподавания</w:t>
      </w:r>
      <w:bookmarkEnd w:id="4"/>
    </w:p>
    <w:p w:rsidR="00E83536" w:rsidRDefault="00E83536" w:rsidP="00E83536">
      <w:pPr>
        <w:spacing w:line="360" w:lineRule="auto"/>
        <w:ind w:right="-300" w:firstLine="855"/>
        <w:jc w:val="both"/>
        <w:rPr>
          <w:rFonts w:ascii="Times New Roman" w:hAnsi="Times New Roman"/>
          <w:sz w:val="28"/>
          <w:szCs w:val="28"/>
        </w:rPr>
      </w:pPr>
      <w:r>
        <w:rPr>
          <w:rFonts w:ascii="Times New Roman" w:eastAsia="Times New Roman" w:hAnsi="Times New Roman"/>
          <w:sz w:val="28"/>
          <w:szCs w:val="28"/>
          <w:lang w:eastAsia="ru-RU"/>
        </w:rPr>
        <w:t>Современный этап развития общества ставит перед российской системой образования целый ряд принципиально новых проблем, обусловленных политическими, социально</w:t>
      </w:r>
      <w:r>
        <w:rPr>
          <w:rFonts w:ascii="Times New Roman" w:hAnsi="Times New Roman"/>
          <w:sz w:val="28"/>
          <w:szCs w:val="28"/>
        </w:rPr>
        <w:t xml:space="preserve">-экономическими, мировоззренческими и другими факторами, среди которых следует выделить необходимость повышения качества и доступности образования, увеличение академической мобильности, интеграции в мировое научно - образовательное пространство, создание оптимальных в экономическом плане образовательных систем, </w:t>
      </w:r>
      <w:r>
        <w:rPr>
          <w:rStyle w:val="highlightselected"/>
          <w:rFonts w:ascii="Times New Roman" w:hAnsi="Times New Roman"/>
          <w:sz w:val="28"/>
          <w:szCs w:val="28"/>
        </w:rPr>
        <w:t>повышение</w:t>
      </w:r>
      <w:r>
        <w:rPr>
          <w:rFonts w:ascii="Times New Roman" w:hAnsi="Times New Roman"/>
          <w:sz w:val="28"/>
          <w:szCs w:val="28"/>
        </w:rPr>
        <w:t xml:space="preserve"> уровня университетской корпоративности и усиление связей между разными уровнями образования.</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 xml:space="preserve">Одним из эффективных путей решения этих проблем является информатизация образования. Совершенствование технических средств коммуникаций привело к значительному прогрессу в информационном обмене. Появление новых информационных технологий, связанных с развитием компьютерных средств и сетей телекоммуникаций, дало возможность создать качественно новую информационно - образовательную среду как основу для развития и совершенствования системы образования. Информационно - коммуникационные технологии (ИКТ) имеют ключевое значение на всех уровнях образовательной системы. На каждом этапе познавательной деятельности, научных исследований и практических приложений во всех отраслях знаний информационно - коммуникационные технологии выполняют одновременно </w:t>
      </w:r>
      <w:r>
        <w:rPr>
          <w:rFonts w:ascii="Times New Roman" w:hAnsi="Times New Roman"/>
          <w:sz w:val="28"/>
          <w:szCs w:val="28"/>
        </w:rPr>
        <w:lastRenderedPageBreak/>
        <w:t>функции инструментов и объектов познания. Следовательно, инновации в ИКТ не только обеспечивают революционное развитие внутри данной отрасли знаний, но и оказывают непосредственное влияние на научно - технический прогресс во всех сферах деятельности общества. Таким образом, информационно - коммуникационные технологии относятся к классу инновационных технологий, обеспечивающих быстрое накопление интеллектуального и экономического потенциала - стратегических ресурсов, гарантирующих устойчивое развитие общества.</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Инновационные технологии в образовании – это организация образовательного процесса, построенная на качественно иных принципах, средствах, методах и технологиях и позволяющая достигнуть образовательных эффектов, характеризуемых:</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-усвоением максимального объема знаний;</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-максимальной творческой активностью;</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-широким спектром практических навыков и умений. Особенность информационно</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 xml:space="preserve">-коммуникационных технологий – их универсальность, они являются инструментом, который применяется во всех отраслях знаний: гуманитарной, естественнонаучной, социально - экономической. Следовательно, инновационный характер развития ИКТ непосредственно влияет и на другие отрасли знаний, формирующих мировоззрение молодого специалиста, совершенствуя дидактическое и методическое представление знаний, повышая способность к восприятию и порождению знаний, тем самым, внося инновационный элемент во всестороннее развитие личности. Использование информационно - коммуникационных технологий дает возможность значительно ускорить процесс поиска и передачи информации, преобразовать характер умственной деятельности, автоматизировать человеческий труд. Доказано, что </w:t>
      </w:r>
      <w:r>
        <w:rPr>
          <w:rFonts w:ascii="Times New Roman" w:hAnsi="Times New Roman"/>
          <w:sz w:val="28"/>
          <w:szCs w:val="28"/>
        </w:rPr>
        <w:lastRenderedPageBreak/>
        <w:t>уровень развития и внедрения информационно - коммуникационных технологий в производственную деятельность определяет успех любой фирмы.</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 xml:space="preserve">Основой информационно - коммуникационных технологий являются информационно - телекоммуникационные системы, построенные на компьютерных средствах и представляющие собой информационные ресурсы и </w:t>
      </w:r>
      <w:proofErr w:type="spellStart"/>
      <w:r>
        <w:rPr>
          <w:rFonts w:ascii="Times New Roman" w:hAnsi="Times New Roman"/>
          <w:sz w:val="28"/>
          <w:szCs w:val="28"/>
        </w:rPr>
        <w:t>аппаратно</w:t>
      </w:r>
      <w:proofErr w:type="spellEnd"/>
      <w:r>
        <w:rPr>
          <w:rFonts w:ascii="Times New Roman" w:hAnsi="Times New Roman"/>
          <w:sz w:val="28"/>
          <w:szCs w:val="28"/>
        </w:rPr>
        <w:t xml:space="preserve"> - программные средства, обеспечивающие хранение, обработку и передачу информации на расстояние.</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Технический прогресс в создании компьютерной техники и средств телекоммуникаций обеспечивает широкий выбор технических решений в построении информационно - телекоммуникационных систем, поэтому правильно выбранное техническое решение, соответствующее производственному профилю фирмы, ее организационно - управленческой структуре, специфике производственных задач, во многом будет определять эффективность работы фирмы и ее конкурентоспособность на рынке.</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Отличительными особенностями информационно-коммуникационных систем в образовании являются:</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w:t>
      </w:r>
      <w:proofErr w:type="spellStart"/>
      <w:r>
        <w:rPr>
          <w:rFonts w:ascii="Times New Roman" w:hAnsi="Times New Roman"/>
          <w:sz w:val="28"/>
          <w:szCs w:val="28"/>
        </w:rPr>
        <w:t>многоуровневость</w:t>
      </w:r>
      <w:proofErr w:type="spellEnd"/>
      <w:r>
        <w:rPr>
          <w:rFonts w:ascii="Times New Roman" w:hAnsi="Times New Roman"/>
          <w:sz w:val="28"/>
          <w:szCs w:val="28"/>
        </w:rPr>
        <w:t xml:space="preserve"> телекоммуникационной инфраструктуры;</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-интегрированность образовательной информационной среды;</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w:t>
      </w:r>
      <w:proofErr w:type="spellStart"/>
      <w:r>
        <w:rPr>
          <w:rFonts w:ascii="Times New Roman" w:hAnsi="Times New Roman"/>
          <w:sz w:val="28"/>
          <w:szCs w:val="28"/>
        </w:rPr>
        <w:t>распределенность</w:t>
      </w:r>
      <w:proofErr w:type="spellEnd"/>
      <w:r>
        <w:rPr>
          <w:rFonts w:ascii="Times New Roman" w:hAnsi="Times New Roman"/>
          <w:sz w:val="28"/>
          <w:szCs w:val="28"/>
        </w:rPr>
        <w:t xml:space="preserve"> учебного процесса;</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-мультимедийное образовательных ресурсов;</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-технологии реального времени.</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t>Поэтому если говорить о технологическом обеспечении образовательных программ, то учет этих особенностей требует иных подходов в построении информационно-телекоммуникационных систем учреждений образования.</w:t>
      </w:r>
    </w:p>
    <w:p w:rsidR="00E83536" w:rsidRDefault="00E83536" w:rsidP="00E83536">
      <w:pPr>
        <w:spacing w:line="360" w:lineRule="auto"/>
        <w:ind w:right="-300" w:firstLine="855"/>
        <w:jc w:val="both"/>
        <w:rPr>
          <w:rFonts w:ascii="Times New Roman" w:hAnsi="Times New Roman"/>
          <w:sz w:val="28"/>
          <w:szCs w:val="28"/>
        </w:rPr>
      </w:pPr>
      <w:r>
        <w:rPr>
          <w:rFonts w:ascii="Times New Roman" w:hAnsi="Times New Roman"/>
          <w:sz w:val="28"/>
          <w:szCs w:val="28"/>
        </w:rPr>
        <w:lastRenderedPageBreak/>
        <w:t xml:space="preserve">Переход на интерактивные методы обучения и технологии реального времени требует значительных телекоммуникационных ресурсов, способных обеспечить необходимую взаимосвязь участников образовательного процесса, поддержку </w:t>
      </w:r>
      <w:proofErr w:type="spellStart"/>
      <w:r>
        <w:rPr>
          <w:rFonts w:ascii="Times New Roman" w:hAnsi="Times New Roman"/>
          <w:sz w:val="28"/>
          <w:szCs w:val="28"/>
        </w:rPr>
        <w:t>мультисервисных</w:t>
      </w:r>
      <w:proofErr w:type="spellEnd"/>
      <w:r>
        <w:rPr>
          <w:rFonts w:ascii="Times New Roman" w:hAnsi="Times New Roman"/>
          <w:sz w:val="28"/>
          <w:szCs w:val="28"/>
        </w:rPr>
        <w:t xml:space="preserve"> технологий, высокую производительность телекоммуникационного оборудования и пропускную способность сетей передачи данных. </w:t>
      </w:r>
    </w:p>
    <w:p w:rsidR="00E83536" w:rsidRDefault="00E83536" w:rsidP="00E83536">
      <w:pPr>
        <w:spacing w:after="0" w:line="360" w:lineRule="auto"/>
        <w:ind w:right="-300" w:firstLine="855"/>
        <w:jc w:val="both"/>
        <w:rPr>
          <w:rFonts w:ascii="Times New Roman" w:hAnsi="Times New Roman"/>
          <w:sz w:val="28"/>
          <w:szCs w:val="28"/>
        </w:rPr>
      </w:pPr>
      <w:r>
        <w:rPr>
          <w:rFonts w:ascii="Times New Roman" w:hAnsi="Times New Roman"/>
          <w:sz w:val="28"/>
          <w:szCs w:val="28"/>
        </w:rPr>
        <w:t>Важное значение для использования ИКТ в учебном процессе имеет оборудование учебных аудиторий.</w:t>
      </w:r>
    </w:p>
    <w:p w:rsidR="00E83536" w:rsidRDefault="00E83536" w:rsidP="00E83536">
      <w:pPr>
        <w:spacing w:after="0" w:line="360" w:lineRule="auto"/>
        <w:ind w:right="-300"/>
        <w:jc w:val="both"/>
        <w:rPr>
          <w:rFonts w:ascii="Times New Roman" w:hAnsi="Times New Roman"/>
          <w:sz w:val="28"/>
          <w:szCs w:val="28"/>
        </w:rPr>
      </w:pPr>
      <w:r>
        <w:rPr>
          <w:rFonts w:ascii="Times New Roman" w:hAnsi="Times New Roman"/>
          <w:sz w:val="28"/>
          <w:szCs w:val="28"/>
        </w:rPr>
        <w:t xml:space="preserve">Сегодня многие учебные заведения оснащены современным компьютерным и презентационным оборудованием. Учебные аудитории оборудованы </w:t>
      </w:r>
      <w:proofErr w:type="spellStart"/>
      <w:r>
        <w:rPr>
          <w:rFonts w:ascii="Times New Roman" w:hAnsi="Times New Roman"/>
          <w:sz w:val="28"/>
          <w:szCs w:val="28"/>
        </w:rPr>
        <w:t>программно</w:t>
      </w:r>
      <w:proofErr w:type="spellEnd"/>
      <w:r>
        <w:rPr>
          <w:rFonts w:ascii="Times New Roman" w:hAnsi="Times New Roman"/>
          <w:sz w:val="28"/>
          <w:szCs w:val="28"/>
        </w:rPr>
        <w:t xml:space="preserve"> -аппаратными комплексами, представляющими собой мультимедийную информационную среду, обеспечивающую максимальную эффективность в подаче и усвоении учебного материала. В распоряжении преподавателя находятся компьютер, документ - камера, аудио и видеооборудование, периферийные устройства: видеокамера или видеотерминал, мультимедиа проекторы, т.е. самое современное оборудование, для представления информации в любом виде (текст, звук, графика, видео) и проведения занятий с максимальным презентационным эффектом.</w:t>
      </w:r>
    </w:p>
    <w:p w:rsidR="00E83536" w:rsidRDefault="00E83536" w:rsidP="00E83536">
      <w:pPr>
        <w:spacing w:after="0" w:line="360" w:lineRule="auto"/>
        <w:ind w:right="-300" w:firstLine="855"/>
        <w:jc w:val="both"/>
        <w:rPr>
          <w:rFonts w:ascii="Times New Roman" w:hAnsi="Times New Roman"/>
          <w:sz w:val="28"/>
          <w:szCs w:val="28"/>
        </w:rPr>
      </w:pPr>
      <w:r>
        <w:rPr>
          <w:rFonts w:ascii="Times New Roman" w:hAnsi="Times New Roman"/>
          <w:sz w:val="28"/>
          <w:szCs w:val="28"/>
        </w:rPr>
        <w:t xml:space="preserve">Кроме того, из такой аудитории можно организовать видеосвязь с несколькими </w:t>
      </w:r>
      <w:proofErr w:type="gramStart"/>
      <w:r>
        <w:rPr>
          <w:rFonts w:ascii="Times New Roman" w:hAnsi="Times New Roman"/>
          <w:sz w:val="28"/>
          <w:szCs w:val="28"/>
        </w:rPr>
        <w:t>аудиториями,  подключить</w:t>
      </w:r>
      <w:proofErr w:type="gramEnd"/>
      <w:r>
        <w:rPr>
          <w:rFonts w:ascii="Times New Roman" w:hAnsi="Times New Roman"/>
          <w:sz w:val="28"/>
          <w:szCs w:val="28"/>
        </w:rPr>
        <w:t xml:space="preserve"> к обсуждению темы занятия  других специалистов (преподавателя, научного сотрудника), находящихся в других местах, проводить дистанционное обучение одновременно нескольких групп студентов, используя веб-терминал и телекоммуникационные средства, в том числе и Дистанционное обучение.</w:t>
      </w:r>
    </w:p>
    <w:p w:rsidR="00E83536" w:rsidRDefault="00E83536" w:rsidP="00E83536">
      <w:pPr>
        <w:pStyle w:val="ab"/>
        <w:shd w:val="clear" w:color="auto" w:fill="FFFFFF"/>
        <w:spacing w:line="360" w:lineRule="auto"/>
        <w:jc w:val="both"/>
        <w:rPr>
          <w:rFonts w:ascii="Times New Roman" w:hAnsi="Times New Roman"/>
          <w:sz w:val="28"/>
          <w:szCs w:val="28"/>
        </w:rPr>
      </w:pPr>
      <w:r>
        <w:rPr>
          <w:rFonts w:ascii="Times New Roman" w:hAnsi="Times New Roman"/>
          <w:sz w:val="28"/>
          <w:szCs w:val="28"/>
        </w:rPr>
        <w:t xml:space="preserve">Главным элементом в сетевой </w:t>
      </w:r>
      <w:proofErr w:type="gramStart"/>
      <w:r>
        <w:rPr>
          <w:rFonts w:ascii="Times New Roman" w:hAnsi="Times New Roman"/>
          <w:sz w:val="28"/>
          <w:szCs w:val="28"/>
        </w:rPr>
        <w:t>инфраструктуре  являются</w:t>
      </w:r>
      <w:proofErr w:type="gramEnd"/>
      <w:r>
        <w:rPr>
          <w:rFonts w:ascii="Times New Roman" w:hAnsi="Times New Roman"/>
          <w:sz w:val="28"/>
          <w:szCs w:val="28"/>
        </w:rPr>
        <w:t xml:space="preserve"> электронные образовательные ресурсы. Сегодня невозможно представить себе работу ученого, преподавателя, студента без Интернета. Доступ к электронным библиотекам, базам данных, порталам обеспечивает эффективный поиск и </w:t>
      </w:r>
      <w:r>
        <w:rPr>
          <w:rFonts w:ascii="Times New Roman" w:hAnsi="Times New Roman"/>
          <w:sz w:val="28"/>
          <w:szCs w:val="28"/>
        </w:rPr>
        <w:lastRenderedPageBreak/>
        <w:t>оперативное получение необходимой информации. Особое значение в списке электронных образовательных ресурсов имеют интерактивные обучающие программы: мультимедийные курсы, виртуальные лаборатории и музеи, анимационные модели, тренажерные и тестирующие системы, необходимые элементы в самостоятельной работе.</w:t>
      </w:r>
    </w:p>
    <w:p w:rsidR="00E83536" w:rsidRPr="00600F14" w:rsidRDefault="00E83536" w:rsidP="00E83536">
      <w:pPr>
        <w:pStyle w:val="ab"/>
        <w:shd w:val="clear" w:color="auto" w:fill="FFFFFF"/>
        <w:spacing w:line="360" w:lineRule="auto"/>
        <w:jc w:val="both"/>
        <w:rPr>
          <w:rFonts w:ascii="Times New Roman" w:hAnsi="Times New Roman"/>
          <w:b/>
          <w:bCs/>
          <w:color w:val="000000"/>
          <w:sz w:val="28"/>
          <w:szCs w:val="28"/>
          <w:shd w:val="clear" w:color="auto" w:fill="FFFFFF"/>
        </w:rPr>
        <w:sectPr w:rsidR="00E83536" w:rsidRPr="00600F14">
          <w:headerReference w:type="default" r:id="rId8"/>
          <w:pgSz w:w="11906" w:h="16838"/>
          <w:pgMar w:top="1686" w:right="850" w:bottom="1134" w:left="1701" w:header="1134" w:footer="720" w:gutter="0"/>
          <w:cols w:space="720"/>
          <w:titlePg/>
          <w:docGrid w:linePitch="360" w:charSpace="12288"/>
        </w:sectPr>
      </w:pPr>
    </w:p>
    <w:p w:rsidR="00E83536" w:rsidRPr="00600F14" w:rsidRDefault="00E83536" w:rsidP="00E83536">
      <w:pPr>
        <w:pStyle w:val="1"/>
        <w:jc w:val="center"/>
        <w:rPr>
          <w:rFonts w:ascii="Times New Roman" w:hAnsi="Times New Roman" w:cs="Times New Roman"/>
          <w:shd w:val="clear" w:color="auto" w:fill="FFFFFF"/>
        </w:rPr>
      </w:pPr>
      <w:bookmarkStart w:id="5" w:name="_Toc461571556"/>
      <w:r w:rsidRPr="00600F14">
        <w:rPr>
          <w:rFonts w:ascii="Times New Roman" w:hAnsi="Times New Roman" w:cs="Times New Roman"/>
          <w:shd w:val="clear" w:color="auto" w:fill="FFFFFF"/>
        </w:rPr>
        <w:lastRenderedPageBreak/>
        <w:t>2. ИСПОЛЬЗОВАНИЕ НОВЫХ МЕТОДОВ В ОБРАЗОВАТЕЛЬНОМ ПРОЦЕССЕ</w:t>
      </w:r>
      <w:bookmarkEnd w:id="5"/>
    </w:p>
    <w:p w:rsidR="00E83536" w:rsidRPr="00600F14" w:rsidRDefault="00E83536" w:rsidP="00E83536">
      <w:pPr>
        <w:pStyle w:val="2"/>
        <w:jc w:val="center"/>
        <w:rPr>
          <w:rFonts w:ascii="Times New Roman" w:hAnsi="Times New Roman" w:cs="Times New Roman"/>
          <w:i w:val="0"/>
          <w:shd w:val="clear" w:color="auto" w:fill="FFFFFF"/>
        </w:rPr>
      </w:pPr>
      <w:bookmarkStart w:id="6" w:name="_Toc461571557"/>
      <w:r w:rsidRPr="00600F14">
        <w:rPr>
          <w:rFonts w:ascii="Times New Roman" w:hAnsi="Times New Roman" w:cs="Times New Roman"/>
          <w:i w:val="0"/>
          <w:shd w:val="clear" w:color="auto" w:fill="FFFFFF"/>
        </w:rPr>
        <w:t>2.1 Внедрение мультимедийных технологий и интерактивных игр в образовательный процесс</w:t>
      </w:r>
      <w:bookmarkEnd w:id="6"/>
    </w:p>
    <w:p w:rsidR="00E83536" w:rsidRDefault="00E83536" w:rsidP="00E83536">
      <w:pPr>
        <w:pStyle w:val="a9"/>
        <w:shd w:val="clear" w:color="auto" w:fill="FFFFFF"/>
        <w:spacing w:before="0" w:line="360" w:lineRule="auto"/>
        <w:ind w:firstLine="855"/>
        <w:jc w:val="both"/>
        <w:rPr>
          <w:color w:val="000000"/>
          <w:sz w:val="28"/>
          <w:szCs w:val="28"/>
          <w:shd w:val="clear" w:color="auto" w:fill="FFFFFF"/>
        </w:rPr>
      </w:pPr>
      <w:r>
        <w:rPr>
          <w:color w:val="000000"/>
          <w:sz w:val="28"/>
          <w:szCs w:val="28"/>
          <w:shd w:val="clear" w:color="auto" w:fill="FFFFFF"/>
        </w:rPr>
        <w:t xml:space="preserve">С течением </w:t>
      </w:r>
      <w:proofErr w:type="gramStart"/>
      <w:r>
        <w:rPr>
          <w:color w:val="000000"/>
          <w:sz w:val="28"/>
          <w:szCs w:val="28"/>
          <w:shd w:val="clear" w:color="auto" w:fill="FFFFFF"/>
        </w:rPr>
        <w:t>времени  современные</w:t>
      </w:r>
      <w:proofErr w:type="gramEnd"/>
      <w:r>
        <w:rPr>
          <w:color w:val="000000"/>
          <w:sz w:val="28"/>
          <w:szCs w:val="28"/>
          <w:shd w:val="clear" w:color="auto" w:fill="FFFFFF"/>
        </w:rPr>
        <w:t xml:space="preserve"> информационные технологии все плотнее входят в нашу жизнь. Для повышения эффективности образовательного процесса, качества обучения, познавательного интереса у </w:t>
      </w:r>
      <w:proofErr w:type="gramStart"/>
      <w:r>
        <w:rPr>
          <w:color w:val="000000"/>
          <w:sz w:val="28"/>
          <w:szCs w:val="28"/>
          <w:shd w:val="clear" w:color="auto" w:fill="FFFFFF"/>
        </w:rPr>
        <w:t>обучающихся,  преподаватели</w:t>
      </w:r>
      <w:proofErr w:type="gramEnd"/>
      <w:r>
        <w:rPr>
          <w:color w:val="000000"/>
          <w:sz w:val="28"/>
          <w:szCs w:val="28"/>
          <w:shd w:val="clear" w:color="auto" w:fill="FFFFFF"/>
        </w:rPr>
        <w:t xml:space="preserve">  используют в педагогическом процессе информационно - коммуникативные технологии (компьютер, интернет, телевизор, видео, DVD, CD, мультимедиа, аудиовизуальное оборудование, развивающие образовательные программы на </w:t>
      </w:r>
      <w:proofErr w:type="spellStart"/>
      <w:r>
        <w:rPr>
          <w:color w:val="000000"/>
          <w:sz w:val="28"/>
          <w:szCs w:val="28"/>
          <w:shd w:val="clear" w:color="auto" w:fill="FFFFFF"/>
        </w:rPr>
        <w:t>Smart</w:t>
      </w:r>
      <w:proofErr w:type="spellEnd"/>
      <w:r>
        <w:rPr>
          <w:color w:val="000000"/>
          <w:sz w:val="28"/>
          <w:szCs w:val="28"/>
          <w:shd w:val="clear" w:color="auto" w:fill="FFFFFF"/>
        </w:rPr>
        <w:t>-доске и др.)</w:t>
      </w:r>
    </w:p>
    <w:p w:rsidR="00E83536" w:rsidRDefault="00E83536" w:rsidP="00E83536">
      <w:pPr>
        <w:pStyle w:val="a9"/>
        <w:shd w:val="clear" w:color="auto" w:fill="FFFFFF"/>
        <w:spacing w:line="360" w:lineRule="auto"/>
        <w:ind w:firstLine="870"/>
        <w:jc w:val="both"/>
        <w:rPr>
          <w:color w:val="000000"/>
          <w:sz w:val="28"/>
          <w:szCs w:val="28"/>
          <w:shd w:val="clear" w:color="auto" w:fill="FFFFFF"/>
        </w:rPr>
      </w:pPr>
      <w:r>
        <w:rPr>
          <w:color w:val="000000"/>
          <w:sz w:val="28"/>
          <w:szCs w:val="28"/>
          <w:shd w:val="clear" w:color="auto" w:fill="FFFFFF"/>
        </w:rPr>
        <w:t xml:space="preserve">Стремление к визуальному восприятию, как общекультурное явление, на сегодняшний день приводит к тому, что зачастую в процессе информационной коммуникации зрительный знак преобладает над текстовым, что немаловажно для дальнейшего обучения. Частичному решению данной проблемы стало применение в процессе обучения новых информационно – коммуникативных технологий, которые привлекательны ещё и тем, что позволяют ограниченно соединять элементы других педагогических технологий: технологию дифференциации обучения, технологии развивающего обучения. ИКТ позволяют разрабатывать и применять принципиально новые средства информационного взаимодействия </w:t>
      </w:r>
      <w:proofErr w:type="gramStart"/>
      <w:r>
        <w:rPr>
          <w:color w:val="000000"/>
          <w:sz w:val="28"/>
          <w:szCs w:val="28"/>
          <w:shd w:val="clear" w:color="auto" w:fill="FFFFFF"/>
        </w:rPr>
        <w:t>между  обучающимися</w:t>
      </w:r>
      <w:proofErr w:type="gramEnd"/>
      <w:r>
        <w:rPr>
          <w:color w:val="000000"/>
          <w:sz w:val="28"/>
          <w:szCs w:val="28"/>
          <w:shd w:val="clear" w:color="auto" w:fill="FFFFFF"/>
        </w:rPr>
        <w:t xml:space="preserve"> и средствами информатизации и коммуникации.</w:t>
      </w:r>
    </w:p>
    <w:p w:rsidR="00E83536" w:rsidRDefault="00E83536" w:rsidP="00E83536">
      <w:pPr>
        <w:pStyle w:val="a9"/>
        <w:shd w:val="clear" w:color="auto" w:fill="FFFFFF"/>
        <w:spacing w:line="360" w:lineRule="auto"/>
        <w:ind w:firstLine="855"/>
        <w:jc w:val="both"/>
        <w:rPr>
          <w:color w:val="000000"/>
          <w:sz w:val="28"/>
          <w:szCs w:val="28"/>
          <w:shd w:val="clear" w:color="auto" w:fill="FFFFFF"/>
        </w:rPr>
      </w:pPr>
      <w:r>
        <w:rPr>
          <w:color w:val="000000"/>
          <w:sz w:val="28"/>
          <w:szCs w:val="28"/>
          <w:shd w:val="clear" w:color="auto" w:fill="FFFFFF"/>
        </w:rPr>
        <w:t xml:space="preserve">В своей работе педагоги Ростовского подразделения СК УЦПК широко используют интерактивные игры и мультимедийные </w:t>
      </w:r>
      <w:proofErr w:type="gramStart"/>
      <w:r>
        <w:rPr>
          <w:color w:val="000000"/>
          <w:sz w:val="28"/>
          <w:szCs w:val="28"/>
          <w:shd w:val="clear" w:color="auto" w:fill="FFFFFF"/>
        </w:rPr>
        <w:t>технологии .</w:t>
      </w:r>
      <w:proofErr w:type="gramEnd"/>
      <w:r>
        <w:rPr>
          <w:color w:val="000000"/>
          <w:sz w:val="28"/>
          <w:szCs w:val="28"/>
          <w:shd w:val="clear" w:color="auto" w:fill="FFFFFF"/>
        </w:rPr>
        <w:t xml:space="preserve"> Преимущество собственных разработок в том, что их можно включать в любой этап мероприятия, при объяснении нового, повторении пройденного материал.</w:t>
      </w:r>
    </w:p>
    <w:p w:rsidR="00E83536" w:rsidRDefault="00E83536" w:rsidP="00E83536">
      <w:pPr>
        <w:pStyle w:val="a9"/>
        <w:shd w:val="clear" w:color="auto" w:fill="FFFFFF"/>
        <w:spacing w:line="360" w:lineRule="auto"/>
        <w:jc w:val="both"/>
        <w:rPr>
          <w:color w:val="000000"/>
          <w:sz w:val="28"/>
          <w:szCs w:val="28"/>
          <w:shd w:val="clear" w:color="auto" w:fill="FFFFFF"/>
        </w:rPr>
      </w:pPr>
      <w:r>
        <w:rPr>
          <w:color w:val="000000"/>
          <w:sz w:val="28"/>
          <w:szCs w:val="28"/>
          <w:shd w:val="clear" w:color="auto" w:fill="FFFFFF"/>
        </w:rPr>
        <w:lastRenderedPageBreak/>
        <w:t xml:space="preserve">- предъявление информации на экране интерактивной доски в игровой форме вызывает у </w:t>
      </w:r>
      <w:proofErr w:type="gramStart"/>
      <w:r>
        <w:rPr>
          <w:color w:val="000000"/>
          <w:sz w:val="28"/>
          <w:szCs w:val="28"/>
          <w:shd w:val="clear" w:color="auto" w:fill="FFFFFF"/>
        </w:rPr>
        <w:t>обучающихся  большой</w:t>
      </w:r>
      <w:proofErr w:type="gramEnd"/>
      <w:r>
        <w:rPr>
          <w:color w:val="000000"/>
          <w:sz w:val="28"/>
          <w:szCs w:val="28"/>
          <w:shd w:val="clear" w:color="auto" w:fill="FFFFFF"/>
        </w:rPr>
        <w:t xml:space="preserve"> интерес к деятельности с ним, позволяет разнообразить процесс познания;</w:t>
      </w:r>
    </w:p>
    <w:p w:rsidR="00E83536" w:rsidRDefault="00E83536" w:rsidP="00E83536">
      <w:pPr>
        <w:pStyle w:val="a9"/>
        <w:shd w:val="clear" w:color="auto" w:fill="FFFFFF"/>
        <w:spacing w:line="360" w:lineRule="auto"/>
        <w:jc w:val="both"/>
        <w:rPr>
          <w:color w:val="000000"/>
          <w:sz w:val="28"/>
          <w:szCs w:val="28"/>
          <w:shd w:val="clear" w:color="auto" w:fill="FFFFFF"/>
        </w:rPr>
      </w:pPr>
      <w:r>
        <w:rPr>
          <w:color w:val="000000"/>
          <w:sz w:val="28"/>
          <w:szCs w:val="28"/>
          <w:shd w:val="clear" w:color="auto" w:fill="FFFFFF"/>
        </w:rPr>
        <w:t xml:space="preserve">- это отличное средство поддержания задач обучения; проблемные задачи, </w:t>
      </w:r>
      <w:proofErr w:type="gramStart"/>
      <w:r>
        <w:rPr>
          <w:color w:val="000000"/>
          <w:sz w:val="28"/>
          <w:szCs w:val="28"/>
          <w:shd w:val="clear" w:color="auto" w:fill="FFFFFF"/>
        </w:rPr>
        <w:t>поощрение  при</w:t>
      </w:r>
      <w:proofErr w:type="gramEnd"/>
      <w:r>
        <w:rPr>
          <w:color w:val="000000"/>
          <w:sz w:val="28"/>
          <w:szCs w:val="28"/>
          <w:shd w:val="clear" w:color="auto" w:fill="FFFFFF"/>
        </w:rPr>
        <w:t xml:space="preserve"> их правильном решении  являются стимулом познавательной активности;</w:t>
      </w:r>
    </w:p>
    <w:p w:rsidR="00E83536" w:rsidRDefault="00E83536" w:rsidP="00E83536">
      <w:pPr>
        <w:pStyle w:val="a9"/>
        <w:shd w:val="clear" w:color="auto" w:fill="FFFFFF"/>
        <w:spacing w:line="360" w:lineRule="auto"/>
        <w:jc w:val="both"/>
        <w:rPr>
          <w:color w:val="000000"/>
          <w:sz w:val="28"/>
          <w:szCs w:val="28"/>
          <w:shd w:val="clear" w:color="auto" w:fill="FFFFFF"/>
        </w:rPr>
      </w:pPr>
      <w:r>
        <w:rPr>
          <w:color w:val="000000"/>
          <w:sz w:val="28"/>
          <w:szCs w:val="28"/>
          <w:shd w:val="clear" w:color="auto" w:fill="FFFFFF"/>
        </w:rPr>
        <w:t xml:space="preserve">- особенность интерактивного обучения – статичность предложенного материала, </w:t>
      </w:r>
      <w:proofErr w:type="gramStart"/>
      <w:r>
        <w:rPr>
          <w:color w:val="000000"/>
          <w:sz w:val="28"/>
          <w:szCs w:val="28"/>
          <w:shd w:val="clear" w:color="auto" w:fill="FFFFFF"/>
        </w:rPr>
        <w:t>дающая  возможность</w:t>
      </w:r>
      <w:proofErr w:type="gramEnd"/>
      <w:r>
        <w:rPr>
          <w:color w:val="000000"/>
          <w:sz w:val="28"/>
          <w:szCs w:val="28"/>
          <w:shd w:val="clear" w:color="auto" w:fill="FFFFFF"/>
        </w:rPr>
        <w:t xml:space="preserve"> подробно рассмотреть, описать, установить новые содержательные связи; </w:t>
      </w:r>
    </w:p>
    <w:p w:rsidR="00E83536" w:rsidRDefault="00E83536" w:rsidP="00E83536">
      <w:pPr>
        <w:pStyle w:val="a9"/>
        <w:shd w:val="clear" w:color="auto" w:fill="FFFFFF"/>
        <w:spacing w:line="360" w:lineRule="auto"/>
        <w:jc w:val="both"/>
        <w:rPr>
          <w:color w:val="000000"/>
          <w:sz w:val="28"/>
          <w:szCs w:val="28"/>
          <w:shd w:val="clear" w:color="auto" w:fill="FFFFFF"/>
        </w:rPr>
      </w:pPr>
      <w:r>
        <w:rPr>
          <w:color w:val="000000"/>
          <w:sz w:val="28"/>
          <w:szCs w:val="28"/>
          <w:shd w:val="clear" w:color="auto" w:fill="FFFFFF"/>
        </w:rPr>
        <w:t xml:space="preserve">- данные технологии позволяют моделировать </w:t>
      </w:r>
      <w:proofErr w:type="gramStart"/>
      <w:r>
        <w:rPr>
          <w:color w:val="000000"/>
          <w:sz w:val="28"/>
          <w:szCs w:val="28"/>
          <w:shd w:val="clear" w:color="auto" w:fill="FFFFFF"/>
        </w:rPr>
        <w:t>такие  ситуации</w:t>
      </w:r>
      <w:proofErr w:type="gramEnd"/>
      <w:r>
        <w:rPr>
          <w:color w:val="000000"/>
          <w:sz w:val="28"/>
          <w:szCs w:val="28"/>
          <w:shd w:val="clear" w:color="auto" w:fill="FFFFFF"/>
        </w:rPr>
        <w:t>, которые нельзя увидеть в повседневной жизни .</w:t>
      </w:r>
    </w:p>
    <w:p w:rsidR="00E83536" w:rsidRDefault="00E83536" w:rsidP="00E83536">
      <w:pPr>
        <w:pStyle w:val="a9"/>
        <w:shd w:val="clear" w:color="auto" w:fill="FFFFFF"/>
        <w:spacing w:line="360" w:lineRule="auto"/>
        <w:ind w:firstLine="855"/>
        <w:jc w:val="both"/>
        <w:rPr>
          <w:color w:val="000000"/>
          <w:sz w:val="28"/>
          <w:szCs w:val="28"/>
        </w:rPr>
      </w:pPr>
      <w:r>
        <w:rPr>
          <w:color w:val="000000"/>
          <w:sz w:val="28"/>
          <w:szCs w:val="28"/>
          <w:shd w:val="clear" w:color="auto" w:fill="FFFFFF"/>
        </w:rPr>
        <w:t xml:space="preserve">Как показала практика, в процессе непосредственно – образовательной деятельности с использованием ИКТ обучающиеся более активны. На фоне положительной эмоциональной атмосферы повышается интерес к изучаемому материалу, за счёт высокой динамики эффективнее осуществляется усвоение новой информации. </w:t>
      </w:r>
    </w:p>
    <w:p w:rsidR="00E83536" w:rsidRDefault="00E83536" w:rsidP="00E83536">
      <w:pPr>
        <w:pStyle w:val="a1"/>
        <w:shd w:val="clear" w:color="auto" w:fill="FFFFFF"/>
        <w:spacing w:after="0" w:line="360" w:lineRule="auto"/>
        <w:ind w:left="20" w:right="40" w:firstLine="840"/>
        <w:jc w:val="both"/>
        <w:rPr>
          <w:rFonts w:ascii="Times New Roman" w:hAnsi="Times New Roman"/>
          <w:color w:val="000000"/>
          <w:sz w:val="28"/>
          <w:szCs w:val="28"/>
        </w:rPr>
      </w:pPr>
      <w:r>
        <w:rPr>
          <w:rFonts w:ascii="Times New Roman" w:hAnsi="Times New Roman"/>
          <w:color w:val="000000"/>
          <w:sz w:val="28"/>
          <w:szCs w:val="28"/>
        </w:rPr>
        <w:t>При этом мы понимаем, что компьютер, работа которого основана на постоянном диалоге с пользователем, является эффективным средством, способным поддерживать интерактивные технологии. Интернет как интерактивная среда сегодня активно используется в процессе обучения и рассматривается как важный и действенный инструмент формирования важнейших компетенций.</w:t>
      </w:r>
    </w:p>
    <w:p w:rsidR="00E83536" w:rsidRDefault="00E83536" w:rsidP="00E83536">
      <w:pPr>
        <w:pStyle w:val="a1"/>
        <w:shd w:val="clear" w:color="auto" w:fill="FFFFFF"/>
        <w:spacing w:after="0" w:line="360" w:lineRule="auto"/>
        <w:ind w:left="20" w:right="40" w:firstLine="825"/>
        <w:jc w:val="both"/>
        <w:rPr>
          <w:rFonts w:ascii="Times New Roman" w:hAnsi="Times New Roman"/>
          <w:color w:val="000000"/>
          <w:sz w:val="28"/>
          <w:szCs w:val="28"/>
          <w:shd w:val="clear" w:color="auto" w:fill="FFFFFF"/>
        </w:rPr>
      </w:pPr>
      <w:r>
        <w:rPr>
          <w:rFonts w:ascii="Times New Roman" w:hAnsi="Times New Roman"/>
          <w:color w:val="000000"/>
          <w:sz w:val="28"/>
          <w:szCs w:val="28"/>
        </w:rPr>
        <w:t>Интерактивные технологии, реализуемые на базе компьютера, сегодня развиваются в разных направлениях. Одним из них является</w:t>
      </w:r>
      <w:r>
        <w:rPr>
          <w:rFonts w:ascii="Times New Roman" w:hAnsi="Times New Roman"/>
          <w:color w:val="000000"/>
          <w:sz w:val="28"/>
          <w:szCs w:val="28"/>
          <w:shd w:val="clear" w:color="auto" w:fill="FFFFFF"/>
        </w:rPr>
        <w:t> </w:t>
      </w:r>
      <w:r>
        <w:rPr>
          <w:rFonts w:ascii="Times New Roman" w:hAnsi="Times New Roman"/>
          <w:color w:val="000000"/>
          <w:sz w:val="28"/>
          <w:szCs w:val="28"/>
        </w:rPr>
        <w:t xml:space="preserve">использование современного оборудования, в основе которого изначально заложена идея интерактивности, способности находиться в живом диалоге с пользователем. </w:t>
      </w:r>
      <w:r>
        <w:rPr>
          <w:rFonts w:ascii="Times New Roman" w:hAnsi="Times New Roman"/>
          <w:color w:val="000000"/>
          <w:sz w:val="28"/>
          <w:szCs w:val="28"/>
        </w:rPr>
        <w:lastRenderedPageBreak/>
        <w:t>Рассмотрим особенности использования интерактивного оборудования в образовательном процессе.</w:t>
      </w:r>
    </w:p>
    <w:p w:rsidR="00E83536" w:rsidRDefault="00E83536" w:rsidP="00E83536">
      <w:pPr>
        <w:pStyle w:val="a1"/>
        <w:shd w:val="clear" w:color="auto" w:fill="FFFFFF"/>
        <w:spacing w:after="0"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Сегодня рынок информационных технологий предлагает достаточно много интересных решений для сферы образования, а инструменты для ведения интерактивного обучения являются неоспоримыми лидерами.</w:t>
      </w:r>
    </w:p>
    <w:p w:rsidR="00E83536" w:rsidRDefault="00E83536" w:rsidP="00E83536">
      <w:pPr>
        <w:pStyle w:val="a1"/>
        <w:shd w:val="clear" w:color="auto" w:fill="FFFFFF"/>
        <w:spacing w:after="0"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На сегодняшний день существует огромное количество интерактивной техники. Представлено несколько технологий (и, соответственно, типов оборудования) интерактивных устройств. В большинстве своем это интерактивные доски, интерактивные приставки и интерактивные проекторы.</w:t>
      </w:r>
    </w:p>
    <w:p w:rsidR="00E83536" w:rsidRDefault="00E83536" w:rsidP="00E83536">
      <w:pPr>
        <w:pStyle w:val="a1"/>
        <w:shd w:val="clear" w:color="auto" w:fill="FFFFFF"/>
        <w:spacing w:after="0"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Все три типа решают основную задачу – постоянное взаимодействие с компьютером во время проведения презентации и показа видеоматериала. В этом – их основное назначение и сходство. Остановимся на рассмотрении использования в образовательном процессе интерактивной доски.</w:t>
      </w:r>
    </w:p>
    <w:p w:rsidR="00E83536" w:rsidRDefault="00E83536" w:rsidP="00E83536">
      <w:pPr>
        <w:pStyle w:val="a1"/>
        <w:shd w:val="clear" w:color="auto" w:fill="FFFFFF"/>
        <w:spacing w:after="0"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Интерактивная доска – одно из самых современных средств обучения, технология работы с которой сегодня активно осваивается преподавателями самых </w:t>
      </w:r>
      <w:proofErr w:type="gramStart"/>
      <w:r>
        <w:rPr>
          <w:rFonts w:ascii="Times New Roman" w:hAnsi="Times New Roman"/>
          <w:color w:val="000000"/>
          <w:sz w:val="28"/>
          <w:szCs w:val="28"/>
          <w:shd w:val="clear" w:color="auto" w:fill="FFFFFF"/>
        </w:rPr>
        <w:t>разных  предметов</w:t>
      </w:r>
      <w:proofErr w:type="gramEnd"/>
      <w:r>
        <w:rPr>
          <w:rFonts w:ascii="Times New Roman" w:hAnsi="Times New Roman"/>
          <w:color w:val="000000"/>
          <w:sz w:val="28"/>
          <w:szCs w:val="28"/>
          <w:shd w:val="clear" w:color="auto" w:fill="FFFFFF"/>
        </w:rPr>
        <w:t>. Она удобна в обращении и интересна учащимся. Освоить технологию работы с ней несложно.</w:t>
      </w:r>
    </w:p>
    <w:p w:rsidR="00E83536" w:rsidRDefault="00E83536" w:rsidP="00E83536">
      <w:pPr>
        <w:pStyle w:val="a1"/>
        <w:shd w:val="clear" w:color="auto" w:fill="FFFFFF"/>
        <w:spacing w:after="0"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Интерактивная доска, независимо от того, где и для каких целей она применяется, является мощным инструментом визуального представления данных. На ней можно размещать большое количество разноплановой информации, плотность которой намного выше, чем на обычной доске. Специальное программное обеспечение позволяет преподавателю создавать авторские уроки.</w:t>
      </w:r>
    </w:p>
    <w:p w:rsidR="00E83536" w:rsidRDefault="00E83536" w:rsidP="00E83536">
      <w:pPr>
        <w:pStyle w:val="a1"/>
        <w:shd w:val="clear" w:color="auto" w:fill="FFFFFF"/>
        <w:spacing w:after="0" w:line="360" w:lineRule="auto"/>
        <w:ind w:firstLine="82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Подготовка занятия с использованием интерактивной доски предполагает серьезную дополнительную работу по формированию материала в электронном виде. Разработка уроков с ее использованием – достаточно трудоемкий процесс. Однако он приносит весьма богатые плоды.</w:t>
      </w:r>
    </w:p>
    <w:p w:rsidR="00E83536" w:rsidRDefault="00E83536" w:rsidP="00E83536">
      <w:pPr>
        <w:pStyle w:val="a1"/>
        <w:shd w:val="clear" w:color="auto" w:fill="FFFFFF"/>
        <w:spacing w:after="0"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Использование интерактивной доски позволяет на занятии создать проблемную ситуацию и возможность разрешить ее, выполняя виртуальные задания, мини-исследования. Эффективность обучения обеспечивается за счет </w:t>
      </w:r>
      <w:r>
        <w:rPr>
          <w:rFonts w:ascii="Times New Roman" w:hAnsi="Times New Roman"/>
          <w:color w:val="000000"/>
          <w:sz w:val="28"/>
          <w:szCs w:val="28"/>
          <w:shd w:val="clear" w:color="auto" w:fill="FFFFFF"/>
        </w:rPr>
        <w:lastRenderedPageBreak/>
        <w:t>рационального использования времени урока, наглядности, возможности быстрого перехода от одной части урока к другой.</w:t>
      </w:r>
    </w:p>
    <w:p w:rsidR="00E83536" w:rsidRDefault="00E83536" w:rsidP="00E83536">
      <w:pPr>
        <w:pStyle w:val="a1"/>
        <w:shd w:val="clear" w:color="auto" w:fill="FFFFFF"/>
        <w:spacing w:after="0"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Преподавателям необходимо освоить специальное программное обеспечение для интерактивных досок и его основные возможности. Еще важно определить, какие ресурсы могут помочь в работе с интерактивной доской.</w:t>
      </w:r>
    </w:p>
    <w:p w:rsidR="00E83536" w:rsidRDefault="00E83536" w:rsidP="00E83536">
      <w:pPr>
        <w:pStyle w:val="a1"/>
        <w:shd w:val="clear" w:color="auto" w:fill="FFFFFF"/>
        <w:spacing w:after="0"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Использование интерактивной доски в сочетании с аудиосредствами позволяет реализовывать принципы наглядности, доступности и системности изложения материала.</w:t>
      </w:r>
    </w:p>
    <w:p w:rsidR="00E83536" w:rsidRDefault="00E83536" w:rsidP="00E83536">
      <w:pPr>
        <w:pStyle w:val="a1"/>
        <w:shd w:val="clear" w:color="auto" w:fill="FFFFFF"/>
        <w:spacing w:after="0"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Можно выделить следующие основные преимущества работы с интерактивными досками:</w:t>
      </w:r>
    </w:p>
    <w:p w:rsidR="00E83536" w:rsidRDefault="00E83536" w:rsidP="00E83536">
      <w:pPr>
        <w:pStyle w:val="a1"/>
        <w:shd w:val="clear" w:color="auto" w:fill="FFFFFF"/>
        <w:tabs>
          <w:tab w:val="left" w:pos="2160"/>
        </w:tabs>
        <w:spacing w:after="0" w:line="360" w:lineRule="auto"/>
        <w:ind w:left="72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усиливает подачу материала, позволяя преподавателям эффективно работать с различными ресурсами;</w:t>
      </w:r>
    </w:p>
    <w:p w:rsidR="00E83536" w:rsidRDefault="00E83536" w:rsidP="00E83536">
      <w:pPr>
        <w:pStyle w:val="a1"/>
        <w:shd w:val="clear" w:color="auto" w:fill="FFFFFF"/>
        <w:tabs>
          <w:tab w:val="left" w:pos="2160"/>
        </w:tabs>
        <w:spacing w:after="0" w:line="360" w:lineRule="auto"/>
        <w:ind w:left="72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предоставляет больше возможностей для взаимодействия и обсуждения;</w:t>
      </w:r>
    </w:p>
    <w:p w:rsidR="00E83536" w:rsidRDefault="00E83536" w:rsidP="00E83536">
      <w:pPr>
        <w:pStyle w:val="a1"/>
        <w:shd w:val="clear" w:color="auto" w:fill="FFFFFF"/>
        <w:tabs>
          <w:tab w:val="left" w:pos="2160"/>
        </w:tabs>
        <w:spacing w:after="0" w:line="360" w:lineRule="auto"/>
        <w:ind w:left="72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делает занятия интересными и увлекательными для преподавателей и обучающихся благодаря разнообразному и динамичному использованию ресурсов;</w:t>
      </w:r>
    </w:p>
    <w:p w:rsidR="00E83536" w:rsidRDefault="00E83536" w:rsidP="00E83536">
      <w:pPr>
        <w:pStyle w:val="a1"/>
        <w:shd w:val="clear" w:color="auto" w:fill="FFFFFF"/>
        <w:tabs>
          <w:tab w:val="left" w:pos="2160"/>
        </w:tabs>
        <w:spacing w:after="0" w:line="360" w:lineRule="auto"/>
        <w:ind w:left="72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развивает мотивацию.</w:t>
      </w:r>
    </w:p>
    <w:p w:rsidR="00E83536" w:rsidRDefault="00E83536" w:rsidP="00E83536">
      <w:pPr>
        <w:pStyle w:val="a1"/>
        <w:shd w:val="clear" w:color="auto" w:fill="FFFFFF"/>
        <w:spacing w:after="0"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Факты позволяют утверждать, что интерактивные доски сделали обучение более наглядным, отчего ученики активнее участвуют в уроках, растет их заинтересованность и сосредоточенность, возможности интерактивной доски поощряют участие обучающихся на занятии и концентрируют их внимание множеством разнообразных способов.</w:t>
      </w:r>
    </w:p>
    <w:p w:rsidR="00E83536" w:rsidRDefault="00E83536" w:rsidP="00E83536">
      <w:pPr>
        <w:pStyle w:val="a1"/>
        <w:shd w:val="clear" w:color="auto" w:fill="FFFFFF"/>
        <w:spacing w:after="0"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Интерактивная доска </w:t>
      </w:r>
      <w:proofErr w:type="gramStart"/>
      <w:r>
        <w:rPr>
          <w:rFonts w:ascii="Times New Roman" w:hAnsi="Times New Roman"/>
          <w:color w:val="000000"/>
          <w:sz w:val="28"/>
          <w:szCs w:val="28"/>
          <w:shd w:val="clear" w:color="auto" w:fill="FFFFFF"/>
        </w:rPr>
        <w:t>- это</w:t>
      </w:r>
      <w:proofErr w:type="gramEnd"/>
      <w:r>
        <w:rPr>
          <w:rFonts w:ascii="Times New Roman" w:hAnsi="Times New Roman"/>
          <w:color w:val="000000"/>
          <w:sz w:val="28"/>
          <w:szCs w:val="28"/>
          <w:shd w:val="clear" w:color="auto" w:fill="FFFFFF"/>
        </w:rPr>
        <w:t xml:space="preserve"> сенсорный экран, работающий как часть системы, в которую входит компьютер и проектор. Интерактивная доска является удобным инструментом в организации учебного процесса.</w:t>
      </w:r>
    </w:p>
    <w:p w:rsidR="00E83536" w:rsidRDefault="00E83536" w:rsidP="00E83536">
      <w:pPr>
        <w:pStyle w:val="a1"/>
        <w:shd w:val="clear" w:color="auto" w:fill="FFFFFF"/>
        <w:spacing w:after="0"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Особенность интерактивной доски – тактильное управление, которое помогает реализовывать различные стили обучения. Доска реагирует на прикосновение пальцев как на нажатие компьютерной мыши.</w:t>
      </w:r>
    </w:p>
    <w:p w:rsidR="00E83536" w:rsidRDefault="00E83536" w:rsidP="00E83536">
      <w:pPr>
        <w:pStyle w:val="a1"/>
        <w:shd w:val="clear" w:color="auto" w:fill="FFFFFF"/>
        <w:spacing w:after="0"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 xml:space="preserve">Методические образовательные решения на основе технологии </w:t>
      </w:r>
      <w:proofErr w:type="spellStart"/>
      <w:r>
        <w:rPr>
          <w:rFonts w:ascii="Times New Roman" w:hAnsi="Times New Roman"/>
          <w:color w:val="000000"/>
          <w:sz w:val="28"/>
          <w:szCs w:val="28"/>
          <w:shd w:val="clear" w:color="auto" w:fill="FFFFFF"/>
        </w:rPr>
        <w:t>Smart</w:t>
      </w:r>
      <w:proofErr w:type="spellEnd"/>
      <w:r>
        <w:rPr>
          <w:rFonts w:ascii="Times New Roman" w:hAnsi="Times New Roman"/>
          <w:color w:val="000000"/>
          <w:sz w:val="28"/>
          <w:szCs w:val="28"/>
          <w:shd w:val="clear" w:color="auto" w:fill="FFFFFF"/>
        </w:rPr>
        <w:t xml:space="preserve"> </w:t>
      </w:r>
      <w:proofErr w:type="spellStart"/>
      <w:r>
        <w:rPr>
          <w:rFonts w:ascii="Times New Roman" w:hAnsi="Times New Roman"/>
          <w:color w:val="000000"/>
          <w:sz w:val="28"/>
          <w:szCs w:val="28"/>
          <w:shd w:val="clear" w:color="auto" w:fill="FFFFFF"/>
        </w:rPr>
        <w:t>Board</w:t>
      </w:r>
      <w:proofErr w:type="spellEnd"/>
      <w:r>
        <w:rPr>
          <w:rFonts w:ascii="Times New Roman" w:hAnsi="Times New Roman"/>
          <w:color w:val="000000"/>
          <w:sz w:val="28"/>
          <w:szCs w:val="28"/>
          <w:shd w:val="clear" w:color="auto" w:fill="FFFFFF"/>
        </w:rPr>
        <w:t xml:space="preserve"> позволяют опираться на естественные психофизиологические возможности, не только аудиальную и визуальную, но и тактильную систему. В отличие от других компьютерных средств это не сужает функциональные возможности кисти, не превращает ее в простое приспособление для удерживания управляющей точки (мышки), а предлагает много других способов контакта. </w:t>
      </w:r>
    </w:p>
    <w:p w:rsidR="00E83536" w:rsidRDefault="00E83536" w:rsidP="00E83536">
      <w:pPr>
        <w:pStyle w:val="a1"/>
        <w:shd w:val="clear" w:color="auto" w:fill="FFFFFF"/>
        <w:spacing w:after="0"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Интерактивные технологии, которые представлены доской </w:t>
      </w:r>
      <w:proofErr w:type="spellStart"/>
      <w:r>
        <w:rPr>
          <w:rFonts w:ascii="Times New Roman" w:hAnsi="Times New Roman"/>
          <w:color w:val="000000"/>
          <w:sz w:val="28"/>
          <w:szCs w:val="28"/>
          <w:shd w:val="clear" w:color="auto" w:fill="FFFFFF"/>
        </w:rPr>
        <w:t>Smart</w:t>
      </w:r>
      <w:proofErr w:type="spellEnd"/>
      <w:r>
        <w:rPr>
          <w:rFonts w:ascii="Times New Roman" w:hAnsi="Times New Roman"/>
          <w:color w:val="000000"/>
          <w:sz w:val="28"/>
          <w:szCs w:val="28"/>
          <w:shd w:val="clear" w:color="auto" w:fill="FFFFFF"/>
        </w:rPr>
        <w:t xml:space="preserve"> </w:t>
      </w:r>
      <w:proofErr w:type="spellStart"/>
      <w:r>
        <w:rPr>
          <w:rFonts w:ascii="Times New Roman" w:hAnsi="Times New Roman"/>
          <w:color w:val="000000"/>
          <w:sz w:val="28"/>
          <w:szCs w:val="28"/>
          <w:shd w:val="clear" w:color="auto" w:fill="FFFFFF"/>
        </w:rPr>
        <w:t>Board</w:t>
      </w:r>
      <w:proofErr w:type="spellEnd"/>
      <w:r>
        <w:rPr>
          <w:rFonts w:ascii="Times New Roman" w:hAnsi="Times New Roman"/>
          <w:color w:val="000000"/>
          <w:sz w:val="28"/>
          <w:szCs w:val="28"/>
          <w:shd w:val="clear" w:color="auto" w:fill="FFFFFF"/>
        </w:rPr>
        <w:t>, позволяют создавать разнообразные ситуации с использованием технологических возможностей программы. Есть и самые простые, и достаточно сложные. Экран может закрываться-открываться шторкой; менять цвет; прятать и показывать объекты и прочее – достаточно дать команду одним касанием!</w:t>
      </w:r>
    </w:p>
    <w:p w:rsidR="00E83536" w:rsidRDefault="00E83536" w:rsidP="00E83536">
      <w:pPr>
        <w:pStyle w:val="a1"/>
        <w:shd w:val="clear" w:color="auto" w:fill="FFFFFF"/>
        <w:spacing w:after="0"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Применение интерактивных досок и другого интерактивного оборудования сулит немалые выгоды, но требует смены методических подходов к преподаванию. Кроме того, проведение урока с использованием информационных технологий требует от учителя наличие пользовательских умений и навыков, навыков владения компьютером и мультимедийными приложениями.</w:t>
      </w:r>
    </w:p>
    <w:p w:rsidR="00E83536" w:rsidRDefault="00E83536" w:rsidP="00E83536">
      <w:pPr>
        <w:pStyle w:val="a1"/>
        <w:shd w:val="clear" w:color="auto" w:fill="FFFFFF"/>
        <w:spacing w:after="0"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 интерактивном образовании качественное аппаратное обеспечение имеет важное, но не определяющее значение. Для продуктивного внедрения интерактивных досок в образование требуется хорошо построенная методология, поддержанная методическими материалами, качественным программным обеспечением, курсами повышения квалификации преподавателей. Применять компьютерные технологии может только преподаватель, обладающий достаточным уровнем методических знаний и умений.</w:t>
      </w:r>
    </w:p>
    <w:p w:rsidR="00E83536" w:rsidRDefault="00E83536" w:rsidP="00E83536">
      <w:pPr>
        <w:pStyle w:val="a1"/>
        <w:shd w:val="clear" w:color="auto" w:fill="FFFFFF"/>
        <w:spacing w:after="0"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В процессе сопровождения оборудования фирмы-поставщики готовы познакомить учителей только с техническими основами использования своей продукции. За пределами их компетенции находятся общепедагогические, </w:t>
      </w:r>
      <w:r>
        <w:rPr>
          <w:rFonts w:ascii="Times New Roman" w:hAnsi="Times New Roman"/>
          <w:color w:val="000000"/>
          <w:sz w:val="28"/>
          <w:szCs w:val="28"/>
          <w:shd w:val="clear" w:color="auto" w:fill="FFFFFF"/>
        </w:rPr>
        <w:lastRenderedPageBreak/>
        <w:t>методические, дидактические возможности интерактивного оборудования. Поэтому преподаватель вынужден либо самостоятельно, методом поисков, проб и ошибок осваивать новое оборудование, либо работать с ним, практически не используя всех его многообразных возможностей, что резко снижает эффективность дорогостоящих и многофункциональных средств обучения.</w:t>
      </w:r>
    </w:p>
    <w:p w:rsidR="00E83536" w:rsidRDefault="00E83536" w:rsidP="00E83536">
      <w:pPr>
        <w:pStyle w:val="a1"/>
        <w:shd w:val="clear" w:color="auto" w:fill="FFFFFF"/>
        <w:spacing w:after="0" w:line="360" w:lineRule="auto"/>
        <w:ind w:firstLine="87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Подготовка педагогов в системе повышения квалификации к использованию интерактивных средств обучения очень важная и многогранная задача, требующая всестороннего изучения, квалифицированных человеческих ресурсов и поддержки со стороны педагогического сообщества.</w:t>
      </w:r>
    </w:p>
    <w:p w:rsidR="00E83536" w:rsidRDefault="00E83536" w:rsidP="00E83536">
      <w:pPr>
        <w:pStyle w:val="a1"/>
        <w:shd w:val="clear" w:color="auto" w:fill="FFFFFF"/>
        <w:spacing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w:t>
      </w:r>
      <w:r>
        <w:rPr>
          <w:rFonts w:ascii="Times New Roman" w:eastAsia="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В современных условиях, когда молодые люди с раннего возраста развиваются в условиях новой информационной среды: использование телевидения, Интернета, компьютерных программ, сформировался новый тип восприятия информации, то, что ученые называют «экранной культурой»</w:t>
      </w:r>
    </w:p>
    <w:p w:rsidR="00E83536" w:rsidRDefault="00E83536" w:rsidP="00E83536">
      <w:pPr>
        <w:pStyle w:val="a1"/>
        <w:shd w:val="clear" w:color="auto" w:fill="FFFFFF"/>
        <w:spacing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Новые знания, новые </w:t>
      </w:r>
      <w:proofErr w:type="spellStart"/>
      <w:r>
        <w:rPr>
          <w:rFonts w:ascii="Times New Roman" w:hAnsi="Times New Roman"/>
          <w:color w:val="000000"/>
          <w:sz w:val="28"/>
          <w:szCs w:val="28"/>
          <w:shd w:val="clear" w:color="auto" w:fill="FFFFFF"/>
        </w:rPr>
        <w:t>технологизированные</w:t>
      </w:r>
      <w:proofErr w:type="spellEnd"/>
      <w:r>
        <w:rPr>
          <w:rFonts w:ascii="Times New Roman" w:hAnsi="Times New Roman"/>
          <w:color w:val="000000"/>
          <w:sz w:val="28"/>
          <w:szCs w:val="28"/>
          <w:shd w:val="clear" w:color="auto" w:fill="FFFFFF"/>
        </w:rPr>
        <w:t xml:space="preserve"> поколения требуют новых форм представления учебного материала.  Использование информационных компьютерных технологий, в том числе презентаций </w:t>
      </w:r>
      <w:proofErr w:type="spellStart"/>
      <w:r>
        <w:rPr>
          <w:rFonts w:ascii="Times New Roman" w:hAnsi="Times New Roman"/>
          <w:color w:val="000000"/>
          <w:sz w:val="28"/>
          <w:szCs w:val="28"/>
          <w:shd w:val="clear" w:color="auto" w:fill="FFFFFF"/>
        </w:rPr>
        <w:t>Microsoft</w:t>
      </w:r>
      <w:proofErr w:type="spellEnd"/>
      <w:r>
        <w:rPr>
          <w:rFonts w:ascii="Times New Roman" w:hAnsi="Times New Roman"/>
          <w:color w:val="000000"/>
          <w:sz w:val="28"/>
          <w:szCs w:val="28"/>
          <w:shd w:val="clear" w:color="auto" w:fill="FFFFFF"/>
        </w:rPr>
        <w:t> </w:t>
      </w:r>
      <w:proofErr w:type="spellStart"/>
      <w:r>
        <w:rPr>
          <w:rFonts w:ascii="Times New Roman" w:hAnsi="Times New Roman"/>
          <w:color w:val="000000"/>
          <w:sz w:val="28"/>
          <w:szCs w:val="28"/>
          <w:shd w:val="clear" w:color="auto" w:fill="FFFFFF"/>
        </w:rPr>
        <w:t>PowerPoint</w:t>
      </w:r>
      <w:proofErr w:type="spellEnd"/>
      <w:r>
        <w:rPr>
          <w:rFonts w:ascii="Times New Roman" w:hAnsi="Times New Roman"/>
          <w:color w:val="000000"/>
          <w:sz w:val="28"/>
          <w:szCs w:val="28"/>
          <w:shd w:val="clear" w:color="auto" w:fill="FFFFFF"/>
        </w:rPr>
        <w:t>, возможно в преподавании как естественнонаучных, так и гуманитарных дисциплин.</w:t>
      </w:r>
    </w:p>
    <w:p w:rsidR="00E83536" w:rsidRDefault="00E83536" w:rsidP="00E83536">
      <w:pPr>
        <w:pStyle w:val="a1"/>
        <w:shd w:val="clear" w:color="auto" w:fill="FFFFFF"/>
        <w:spacing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В </w:t>
      </w:r>
      <w:proofErr w:type="gramStart"/>
      <w:r>
        <w:rPr>
          <w:rFonts w:ascii="Times New Roman" w:hAnsi="Times New Roman"/>
          <w:color w:val="000000"/>
          <w:sz w:val="28"/>
          <w:szCs w:val="28"/>
          <w:shd w:val="clear" w:color="auto" w:fill="FFFFFF"/>
        </w:rPr>
        <w:t>преподавании  использование</w:t>
      </w:r>
      <w:proofErr w:type="gramEnd"/>
      <w:r>
        <w:rPr>
          <w:rFonts w:ascii="Times New Roman" w:hAnsi="Times New Roman"/>
          <w:color w:val="000000"/>
          <w:sz w:val="28"/>
          <w:szCs w:val="28"/>
          <w:shd w:val="clear" w:color="auto" w:fill="FFFFFF"/>
        </w:rPr>
        <w:t xml:space="preserve"> мультимедийных технологий позволяет конкретизировать материал, создавать наглядные достоверные образы, формировать более целостные представления. Благодаря использованию мультимедийных </w:t>
      </w:r>
      <w:proofErr w:type="gramStart"/>
      <w:r>
        <w:rPr>
          <w:rFonts w:ascii="Times New Roman" w:hAnsi="Times New Roman"/>
          <w:color w:val="000000"/>
          <w:sz w:val="28"/>
          <w:szCs w:val="28"/>
          <w:shd w:val="clear" w:color="auto" w:fill="FFFFFF"/>
        </w:rPr>
        <w:t>технологий  происходит</w:t>
      </w:r>
      <w:proofErr w:type="gramEnd"/>
      <w:r>
        <w:rPr>
          <w:rFonts w:ascii="Times New Roman" w:hAnsi="Times New Roman"/>
          <w:color w:val="000000"/>
          <w:sz w:val="28"/>
          <w:szCs w:val="28"/>
          <w:shd w:val="clear" w:color="auto" w:fill="FFFFFF"/>
        </w:rPr>
        <w:t xml:space="preserve"> активизация познавательной деятельности обучающихся, возникает яркий эмоциональный образ, личностное отношение к изучаемому материалу, происходит усиление мотивации учебной деятельности, повышение результативности труда педагога.</w:t>
      </w:r>
    </w:p>
    <w:p w:rsidR="00E83536" w:rsidRDefault="00E83536" w:rsidP="00E83536">
      <w:pPr>
        <w:pStyle w:val="a1"/>
        <w:shd w:val="clear" w:color="auto" w:fill="FFFFFF"/>
        <w:spacing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 xml:space="preserve">Мультимедийные </w:t>
      </w:r>
      <w:proofErr w:type="gramStart"/>
      <w:r>
        <w:rPr>
          <w:rFonts w:ascii="Times New Roman" w:hAnsi="Times New Roman"/>
          <w:color w:val="000000"/>
          <w:sz w:val="28"/>
          <w:szCs w:val="28"/>
          <w:shd w:val="clear" w:color="auto" w:fill="FFFFFF"/>
        </w:rPr>
        <w:t>презентации  давно</w:t>
      </w:r>
      <w:proofErr w:type="gramEnd"/>
      <w:r>
        <w:rPr>
          <w:rFonts w:ascii="Times New Roman" w:hAnsi="Times New Roman"/>
          <w:color w:val="000000"/>
          <w:sz w:val="28"/>
          <w:szCs w:val="28"/>
          <w:shd w:val="clear" w:color="auto" w:fill="FFFFFF"/>
        </w:rPr>
        <w:t xml:space="preserve"> стали обычной формой представления материала , но в практике  применяются довольно редко.</w:t>
      </w:r>
    </w:p>
    <w:p w:rsidR="00E83536" w:rsidRDefault="00E83536" w:rsidP="00E83536">
      <w:pPr>
        <w:pStyle w:val="a1"/>
        <w:shd w:val="clear" w:color="auto" w:fill="FFFFFF"/>
        <w:spacing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Конечно, это связано с целым рядом объективных причин: </w:t>
      </w:r>
      <w:proofErr w:type="gramStart"/>
      <w:r>
        <w:rPr>
          <w:rFonts w:ascii="Times New Roman" w:hAnsi="Times New Roman"/>
          <w:color w:val="000000"/>
          <w:sz w:val="28"/>
          <w:szCs w:val="28"/>
          <w:shd w:val="clear" w:color="auto" w:fill="FFFFFF"/>
        </w:rPr>
        <w:t>необходимо  дорогостоящее</w:t>
      </w:r>
      <w:proofErr w:type="gramEnd"/>
      <w:r>
        <w:rPr>
          <w:rFonts w:ascii="Times New Roman" w:hAnsi="Times New Roman"/>
          <w:color w:val="000000"/>
          <w:sz w:val="28"/>
          <w:szCs w:val="28"/>
          <w:shd w:val="clear" w:color="auto" w:fill="FFFFFF"/>
        </w:rPr>
        <w:t xml:space="preserve"> оборудование – мультимедийный проектор, хороший компьютер, умение общаться с техникой и др. Естественно, что презентации нельзя считать панацеей, и их использование оправдано далеко не для каждой темы и каждого занятия.</w:t>
      </w:r>
    </w:p>
    <w:p w:rsidR="00E83536" w:rsidRDefault="00E83536" w:rsidP="00E83536">
      <w:pPr>
        <w:pStyle w:val="a1"/>
        <w:shd w:val="clear" w:color="auto" w:fill="FFFFFF"/>
        <w:spacing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w:t>
      </w:r>
      <w:r>
        <w:rPr>
          <w:rFonts w:ascii="Times New Roman" w:eastAsia="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Однако накопление опыта </w:t>
      </w:r>
      <w:proofErr w:type="gramStart"/>
      <w:r>
        <w:rPr>
          <w:rFonts w:ascii="Times New Roman" w:hAnsi="Times New Roman"/>
          <w:color w:val="000000"/>
          <w:sz w:val="28"/>
          <w:szCs w:val="28"/>
          <w:shd w:val="clear" w:color="auto" w:fill="FFFFFF"/>
        </w:rPr>
        <w:t>использования  мультимедийных</w:t>
      </w:r>
      <w:proofErr w:type="gramEnd"/>
      <w:r>
        <w:rPr>
          <w:rFonts w:ascii="Times New Roman" w:hAnsi="Times New Roman"/>
          <w:color w:val="000000"/>
          <w:sz w:val="28"/>
          <w:szCs w:val="28"/>
          <w:shd w:val="clear" w:color="auto" w:fill="FFFFFF"/>
        </w:rPr>
        <w:t xml:space="preserve"> презентаций в обучении является важной составляющей образовательного процесса. Это совершенно новое направление.</w:t>
      </w:r>
    </w:p>
    <w:p w:rsidR="00E83536" w:rsidRDefault="00E83536" w:rsidP="00E83536">
      <w:pPr>
        <w:pStyle w:val="a1"/>
        <w:shd w:val="clear" w:color="auto" w:fill="FFFFFF"/>
        <w:spacing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w:t>
      </w:r>
      <w:r>
        <w:rPr>
          <w:rFonts w:ascii="Times New Roman" w:eastAsia="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Использование мультимедийного </w:t>
      </w:r>
      <w:proofErr w:type="gramStart"/>
      <w:r>
        <w:rPr>
          <w:rFonts w:ascii="Times New Roman" w:hAnsi="Times New Roman"/>
          <w:color w:val="000000"/>
          <w:sz w:val="28"/>
          <w:szCs w:val="28"/>
          <w:shd w:val="clear" w:color="auto" w:fill="FFFFFF"/>
        </w:rPr>
        <w:t>проектора  обеспечивает</w:t>
      </w:r>
      <w:proofErr w:type="gramEnd"/>
      <w:r>
        <w:rPr>
          <w:rFonts w:ascii="Times New Roman" w:hAnsi="Times New Roman"/>
          <w:color w:val="000000"/>
          <w:sz w:val="28"/>
          <w:szCs w:val="28"/>
          <w:shd w:val="clear" w:color="auto" w:fill="FFFFFF"/>
        </w:rPr>
        <w:t xml:space="preserve"> наглядность материала, которая способствует комплексному восприятию и лучшему запоминанию материала. Презентации облегчают показ фотографий, рисунков, графиков, диаграмм, схем. Кроме того, используя анимацию и вставки видеофрагментов, возможна демонстрация динамичных процессов. Еще одно преимущество – проигрывание аудиофайлов.</w:t>
      </w:r>
    </w:p>
    <w:p w:rsidR="00E83536" w:rsidRDefault="00E83536" w:rsidP="00E83536">
      <w:pPr>
        <w:pStyle w:val="a1"/>
        <w:shd w:val="clear" w:color="auto" w:fill="FFFFFF"/>
        <w:spacing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Все это обеспечивает «</w:t>
      </w:r>
      <w:proofErr w:type="spellStart"/>
      <w:r>
        <w:rPr>
          <w:rFonts w:ascii="Times New Roman" w:hAnsi="Times New Roman"/>
          <w:color w:val="000000"/>
          <w:sz w:val="28"/>
          <w:szCs w:val="28"/>
          <w:shd w:val="clear" w:color="auto" w:fill="FFFFFF"/>
        </w:rPr>
        <w:t>аффективность</w:t>
      </w:r>
      <w:proofErr w:type="spellEnd"/>
      <w:r>
        <w:rPr>
          <w:rFonts w:ascii="Times New Roman" w:hAnsi="Times New Roman"/>
          <w:color w:val="000000"/>
          <w:sz w:val="28"/>
          <w:szCs w:val="28"/>
          <w:shd w:val="clear" w:color="auto" w:fill="FFFFFF"/>
        </w:rPr>
        <w:t xml:space="preserve">» восприятия информации – излагаемый </w:t>
      </w:r>
      <w:proofErr w:type="gramStart"/>
      <w:r>
        <w:rPr>
          <w:rFonts w:ascii="Times New Roman" w:hAnsi="Times New Roman"/>
          <w:color w:val="000000"/>
          <w:sz w:val="28"/>
          <w:szCs w:val="28"/>
          <w:shd w:val="clear" w:color="auto" w:fill="FFFFFF"/>
        </w:rPr>
        <w:t>материал  подкрепляется</w:t>
      </w:r>
      <w:proofErr w:type="gramEnd"/>
      <w:r>
        <w:rPr>
          <w:rFonts w:ascii="Times New Roman" w:hAnsi="Times New Roman"/>
          <w:color w:val="000000"/>
          <w:sz w:val="28"/>
          <w:szCs w:val="28"/>
          <w:shd w:val="clear" w:color="auto" w:fill="FFFFFF"/>
        </w:rPr>
        <w:t xml:space="preserve"> зрительными образами и воспринимается на уровне ощущений. Так, информация закрепляется подсознательно на уровне интуиции. Известно, что человек большую часть информации воспринимает органами зрения (80%) и органами слуха (15%) (это давно замечено и эффективно используется в кино и на телевидении).</w:t>
      </w:r>
    </w:p>
    <w:p w:rsidR="00E83536" w:rsidRDefault="00E83536" w:rsidP="00E83536">
      <w:pPr>
        <w:pStyle w:val="a1"/>
        <w:shd w:val="clear" w:color="auto" w:fill="FFFFFF"/>
        <w:spacing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Мультимедиа технологии позволяют воздействовать </w:t>
      </w:r>
      <w:proofErr w:type="gramStart"/>
      <w:r>
        <w:rPr>
          <w:rFonts w:ascii="Times New Roman" w:hAnsi="Times New Roman"/>
          <w:color w:val="000000"/>
          <w:sz w:val="28"/>
          <w:szCs w:val="28"/>
          <w:shd w:val="clear" w:color="auto" w:fill="FFFFFF"/>
        </w:rPr>
        <w:t>одновременно  на</w:t>
      </w:r>
      <w:proofErr w:type="gramEnd"/>
      <w:r>
        <w:rPr>
          <w:rFonts w:ascii="Times New Roman" w:hAnsi="Times New Roman"/>
          <w:color w:val="000000"/>
          <w:sz w:val="28"/>
          <w:szCs w:val="28"/>
          <w:shd w:val="clear" w:color="auto" w:fill="FFFFFF"/>
        </w:rPr>
        <w:t xml:space="preserve"> эти важнейшие органы чувств человека. Сопровождая динамический визуальный ряд (слайд-шоу, анимацию, видео) звуком, мы можем рассчитывать на большее внимание со стороны студента. В отличие от видео, мультимедиа технологии позволяют управлять потоком информации, то есть могут быть интерактивны. Мультимедиа презентации дают прямой доступ к </w:t>
      </w:r>
      <w:r>
        <w:rPr>
          <w:rFonts w:ascii="Times New Roman" w:hAnsi="Times New Roman"/>
          <w:color w:val="000000"/>
          <w:sz w:val="28"/>
          <w:szCs w:val="28"/>
          <w:shd w:val="clear" w:color="auto" w:fill="FFFFFF"/>
        </w:rPr>
        <w:lastRenderedPageBreak/>
        <w:t>информации. Пользователь может сразу видеть все содержание и переходить к тому, что его заинтересовало.</w:t>
      </w:r>
    </w:p>
    <w:p w:rsidR="00E83536" w:rsidRDefault="00E83536" w:rsidP="00E83536">
      <w:pPr>
        <w:pStyle w:val="a1"/>
        <w:shd w:val="clear" w:color="auto" w:fill="FFFFFF"/>
        <w:spacing w:line="360" w:lineRule="auto"/>
        <w:ind w:firstLine="87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С помощью презентации можно удобно, быстро, технологично и качественно подготовить наглядный материал, без усилий создать анимированный слайд, осуществить контроль знаний, обобщить основные этапы занятия.</w:t>
      </w:r>
    </w:p>
    <w:p w:rsidR="00E83536" w:rsidRDefault="00E83536" w:rsidP="00E83536">
      <w:pPr>
        <w:pStyle w:val="a1"/>
        <w:shd w:val="clear" w:color="auto" w:fill="FFFFFF"/>
        <w:spacing w:line="360" w:lineRule="auto"/>
        <w:ind w:firstLine="87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 помощью презентации можно быстро применить разнообразные формы обучения (фронтальные, групповые, индивидуальные, оказывающие огромное воздействие на эмоциональное восприятие студентов, способствующие более глубокому усвоению материала.  На слайды выносим основные понятия и определения учебного материала, схемы, таблицы, видеозаписи сюжетов. Обучающиеся во время такой лекции создают в тетради конспект новой темы, для закрепления знаний выполняют практические задания, используя определенный алгоритм, помещенный на слайде. Таким образом, презентации являются мини-конспектами лекций.</w:t>
      </w:r>
    </w:p>
    <w:p w:rsidR="00E83536" w:rsidRDefault="00E83536" w:rsidP="00E83536">
      <w:pPr>
        <w:pStyle w:val="a1"/>
        <w:shd w:val="clear" w:color="auto" w:fill="FFFFFF"/>
        <w:spacing w:line="360" w:lineRule="auto"/>
        <w:ind w:firstLine="87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Далее несомненным преимуществом мультимедийной </w:t>
      </w:r>
      <w:proofErr w:type="gramStart"/>
      <w:r>
        <w:rPr>
          <w:rFonts w:ascii="Times New Roman" w:hAnsi="Times New Roman"/>
          <w:color w:val="000000"/>
          <w:sz w:val="28"/>
          <w:szCs w:val="28"/>
          <w:shd w:val="clear" w:color="auto" w:fill="FFFFFF"/>
        </w:rPr>
        <w:t>презентации  является</w:t>
      </w:r>
      <w:proofErr w:type="gramEnd"/>
      <w:r>
        <w:rPr>
          <w:rFonts w:ascii="Times New Roman" w:hAnsi="Times New Roman"/>
          <w:color w:val="000000"/>
          <w:sz w:val="28"/>
          <w:szCs w:val="28"/>
          <w:shd w:val="clear" w:color="auto" w:fill="FFFFFF"/>
        </w:rPr>
        <w:t xml:space="preserve">  быстрота и удобство воспроизведения материала. </w:t>
      </w:r>
      <w:proofErr w:type="gramStart"/>
      <w:r>
        <w:rPr>
          <w:rFonts w:ascii="Times New Roman" w:hAnsi="Times New Roman"/>
          <w:color w:val="000000"/>
          <w:sz w:val="28"/>
          <w:szCs w:val="28"/>
          <w:shd w:val="clear" w:color="auto" w:fill="FFFFFF"/>
        </w:rPr>
        <w:t>Кроме того</w:t>
      </w:r>
      <w:proofErr w:type="gramEnd"/>
      <w:r>
        <w:rPr>
          <w:rFonts w:ascii="Times New Roman" w:hAnsi="Times New Roman"/>
          <w:color w:val="000000"/>
          <w:sz w:val="28"/>
          <w:szCs w:val="28"/>
          <w:shd w:val="clear" w:color="auto" w:fill="FFFFFF"/>
        </w:rPr>
        <w:t xml:space="preserve"> МП дают возможность показать структуру занятия: в начале лекции можно раздать распечатки плана лекции, а затем с помощью заголовков на каждом слайде следить за ходом изложения материала. Возможно вынесение на слайды ключевых слов и новых терминов. Это облегчит их восприятие и запись лекции.</w:t>
      </w:r>
    </w:p>
    <w:p w:rsidR="00E83536" w:rsidRDefault="00E83536" w:rsidP="00E83536">
      <w:pPr>
        <w:pStyle w:val="a1"/>
        <w:shd w:val="clear" w:color="auto" w:fill="FFFFFF"/>
        <w:spacing w:line="360" w:lineRule="auto"/>
        <w:ind w:firstLine="87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С другой стороны, существуют и проблемные точки МП. Прежде всего, это наличие нескольких параллельных потоков информации (текст лекции отдельно, зрительный и звуковой ряд отдельно; слишком быстрый темп чтения и смены слайдов, мелкий нечитаемый шрифт и отсутствие </w:t>
      </w:r>
      <w:proofErr w:type="spellStart"/>
      <w:r>
        <w:rPr>
          <w:rFonts w:ascii="Times New Roman" w:hAnsi="Times New Roman"/>
          <w:color w:val="000000"/>
          <w:sz w:val="28"/>
          <w:szCs w:val="28"/>
          <w:shd w:val="clear" w:color="auto" w:fill="FFFFFF"/>
        </w:rPr>
        <w:t>поэтапности</w:t>
      </w:r>
      <w:proofErr w:type="spellEnd"/>
      <w:r>
        <w:rPr>
          <w:rFonts w:ascii="Times New Roman" w:hAnsi="Times New Roman"/>
          <w:color w:val="000000"/>
          <w:sz w:val="28"/>
          <w:szCs w:val="28"/>
          <w:shd w:val="clear" w:color="auto" w:fill="FFFFFF"/>
        </w:rPr>
        <w:t xml:space="preserve"> при воспроизведении сложных рисунков и схем ( в результате обучающиеся видят итоговую схему, не представляя, как ее зарисовать).</w:t>
      </w:r>
    </w:p>
    <w:p w:rsidR="00E83536" w:rsidRDefault="00E83536" w:rsidP="00E83536">
      <w:pPr>
        <w:pStyle w:val="a1"/>
        <w:shd w:val="clear" w:color="auto" w:fill="FFFFFF"/>
        <w:spacing w:line="360" w:lineRule="auto"/>
        <w:ind w:firstLine="87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Иногда бывает, что все эти недостатки сочетаются в одной презентации. Каждые 10-30 секунд меняются перегруженные рисунками и мельчайшим текстом слайды, все это происходит под музыку и с обилием анимации, что снижает научность преподавания.</w:t>
      </w:r>
    </w:p>
    <w:p w:rsidR="00E83536" w:rsidRDefault="00E83536" w:rsidP="00E83536">
      <w:pPr>
        <w:pStyle w:val="a1"/>
        <w:shd w:val="clear" w:color="auto" w:fill="FFFFFF"/>
        <w:spacing w:line="360" w:lineRule="auto"/>
        <w:ind w:firstLine="87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Дело в том, что МП здесь не причем, все зависит от преподавателя. Практика работы с МП показывает, что необходимо при их создании:</w:t>
      </w:r>
    </w:p>
    <w:p w:rsidR="00E83536" w:rsidRDefault="00E83536" w:rsidP="00E83536">
      <w:pPr>
        <w:pStyle w:val="a1"/>
        <w:shd w:val="clear" w:color="auto" w:fill="FFFFFF"/>
        <w:spacing w:line="360" w:lineRule="auto"/>
        <w:ind w:firstLine="87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во-</w:t>
      </w:r>
      <w:proofErr w:type="gramStart"/>
      <w:r>
        <w:rPr>
          <w:rFonts w:ascii="Times New Roman" w:hAnsi="Times New Roman"/>
          <w:color w:val="000000"/>
          <w:sz w:val="28"/>
          <w:szCs w:val="28"/>
          <w:shd w:val="clear" w:color="auto" w:fill="FFFFFF"/>
        </w:rPr>
        <w:t>первых,  использовать</w:t>
      </w:r>
      <w:proofErr w:type="gramEnd"/>
      <w:r>
        <w:rPr>
          <w:rFonts w:ascii="Times New Roman" w:hAnsi="Times New Roman"/>
          <w:color w:val="000000"/>
          <w:sz w:val="28"/>
          <w:szCs w:val="28"/>
          <w:shd w:val="clear" w:color="auto" w:fill="FFFFFF"/>
        </w:rPr>
        <w:t xml:space="preserve"> рубленые шрифты (например, различные варианты  </w:t>
      </w:r>
      <w:proofErr w:type="spellStart"/>
      <w:r>
        <w:rPr>
          <w:rFonts w:ascii="Times New Roman" w:hAnsi="Times New Roman"/>
          <w:color w:val="000000"/>
          <w:sz w:val="28"/>
          <w:szCs w:val="28"/>
          <w:shd w:val="clear" w:color="auto" w:fill="FFFFFF"/>
        </w:rPr>
        <w:t>Arial</w:t>
      </w:r>
      <w:proofErr w:type="spellEnd"/>
      <w:r>
        <w:rPr>
          <w:rFonts w:ascii="Times New Roman" w:hAnsi="Times New Roman"/>
          <w:color w:val="000000"/>
          <w:sz w:val="28"/>
          <w:szCs w:val="28"/>
          <w:shd w:val="clear" w:color="auto" w:fill="FFFFFF"/>
        </w:rPr>
        <w:t xml:space="preserve"> или </w:t>
      </w:r>
      <w:proofErr w:type="spellStart"/>
      <w:r>
        <w:rPr>
          <w:rFonts w:ascii="Times New Roman" w:hAnsi="Times New Roman"/>
          <w:color w:val="000000"/>
          <w:sz w:val="28"/>
          <w:szCs w:val="28"/>
          <w:shd w:val="clear" w:color="auto" w:fill="FFFFFF"/>
        </w:rPr>
        <w:t>Tahoma</w:t>
      </w:r>
      <w:proofErr w:type="spellEnd"/>
      <w:r>
        <w:rPr>
          <w:rFonts w:ascii="Times New Roman" w:hAnsi="Times New Roman"/>
          <w:color w:val="000000"/>
          <w:sz w:val="28"/>
          <w:szCs w:val="28"/>
          <w:shd w:val="clear" w:color="auto" w:fill="FFFFFF"/>
        </w:rPr>
        <w:t>), размер шрифта должен быть довольно крупный 35-60 пунктов для заголовков и 25-30 пунктов для основного текста. Иногда хорошо смотрится жирный шрифт;</w:t>
      </w:r>
    </w:p>
    <w:p w:rsidR="00E83536" w:rsidRDefault="00E83536" w:rsidP="00E83536">
      <w:pPr>
        <w:pStyle w:val="a1"/>
        <w:shd w:val="clear" w:color="auto" w:fill="FFFFFF"/>
        <w:spacing w:line="360" w:lineRule="auto"/>
        <w:ind w:firstLine="87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во-вторых, важно подобрать правильное сочетание для фона и шрифта. Они должны контрастировать, например, фон – светлый, шрифт – темный, или наоборот. Слайдов не должно быть слишком много, иначе они будут быстро меняться и времени для записи у студентов не останется. Оптимально смена слайдов каждые 2 – 1,5 минуты и не более 60 слайдов на 90 минут;</w:t>
      </w:r>
    </w:p>
    <w:p w:rsidR="00E83536" w:rsidRDefault="00E83536" w:rsidP="00E83536">
      <w:pPr>
        <w:pStyle w:val="a1"/>
        <w:shd w:val="clear" w:color="auto" w:fill="FFFFFF"/>
        <w:spacing w:line="360" w:lineRule="auto"/>
        <w:ind w:firstLine="87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в-третьих, слайды не следует перегружать текстом и картинками, не вставлять большие таблицы. Целесообразно </w:t>
      </w:r>
      <w:proofErr w:type="gramStart"/>
      <w:r>
        <w:rPr>
          <w:rFonts w:ascii="Times New Roman" w:hAnsi="Times New Roman"/>
          <w:color w:val="000000"/>
          <w:sz w:val="28"/>
          <w:szCs w:val="28"/>
          <w:shd w:val="clear" w:color="auto" w:fill="FFFFFF"/>
        </w:rPr>
        <w:t>использовать  различное</w:t>
      </w:r>
      <w:proofErr w:type="gramEnd"/>
      <w:r>
        <w:rPr>
          <w:rFonts w:ascii="Times New Roman" w:hAnsi="Times New Roman"/>
          <w:color w:val="000000"/>
          <w:sz w:val="28"/>
          <w:szCs w:val="28"/>
          <w:shd w:val="clear" w:color="auto" w:fill="FFFFFF"/>
        </w:rPr>
        <w:t xml:space="preserve"> оформление слайдов (шрифты, цвета, подписи)  для запоминания и для просмотра, так как обучающимся трудно понять, что надо делать в данный момент: слушать  или перерисовывать слайд;</w:t>
      </w:r>
    </w:p>
    <w:p w:rsidR="00E83536" w:rsidRDefault="00E83536" w:rsidP="00E83536">
      <w:pPr>
        <w:pStyle w:val="a1"/>
        <w:shd w:val="clear" w:color="auto" w:fill="FFFFFF"/>
        <w:spacing w:line="360" w:lineRule="auto"/>
        <w:ind w:firstLine="87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в-четвертых, слайды должны быть синхронизированы с текстом. Презентация должна дополнять, иллюстрировать то, о чем идет речь на занятии. Она не должна становится главной частью занятия либо дублировать материал. Идеальным вариантом является </w:t>
      </w:r>
      <w:proofErr w:type="gramStart"/>
      <w:r>
        <w:rPr>
          <w:rFonts w:ascii="Times New Roman" w:hAnsi="Times New Roman"/>
          <w:color w:val="000000"/>
          <w:sz w:val="28"/>
          <w:szCs w:val="28"/>
          <w:shd w:val="clear" w:color="auto" w:fill="FFFFFF"/>
        </w:rPr>
        <w:t>такое  сочетание</w:t>
      </w:r>
      <w:proofErr w:type="gramEnd"/>
      <w:r>
        <w:rPr>
          <w:rFonts w:ascii="Times New Roman" w:hAnsi="Times New Roman"/>
          <w:color w:val="000000"/>
          <w:sz w:val="28"/>
          <w:szCs w:val="28"/>
          <w:shd w:val="clear" w:color="auto" w:fill="FFFFFF"/>
        </w:rPr>
        <w:t>   текста занятия и презентации, когда обучающийся, упустив какую-то зрительную информацию, мог бы восполнить ее из того, что говорит преподаватель, и наоборот, увидеть на слайдах то, что он прослушал. Для этого лучше самому управлять сменой слайдов;</w:t>
      </w:r>
    </w:p>
    <w:p w:rsidR="00E83536" w:rsidRDefault="00E83536" w:rsidP="00E83536">
      <w:pPr>
        <w:pStyle w:val="a1"/>
        <w:shd w:val="clear" w:color="auto" w:fill="FFFFFF"/>
        <w:spacing w:line="360" w:lineRule="auto"/>
        <w:ind w:firstLine="87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в-пятых, усилить эффект от использования презентации можно раздавая распечатки сложных рисунков, таблиц. Не стоит использовать музыкальное сопровождение, если оно не несет смысловую нагрузку, так как музыка будет отвлекать и рассеивать внимание. То же относится и к анимационным эффектам: они не должны использоваться как самоцель. Не стоит думать, что чем больше эффектов, тем лучше. Быстро появляющиеся и исчезающие надписи обычно вызывают раздражение. Анимация допустима для создания определенного настроения или атмосферы презентации.</w:t>
      </w:r>
    </w:p>
    <w:p w:rsidR="00E83536" w:rsidRDefault="00E83536" w:rsidP="00E83536">
      <w:pPr>
        <w:pStyle w:val="a1"/>
        <w:shd w:val="clear" w:color="auto" w:fill="FFFFFF"/>
        <w:spacing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Применение информационных технологий позволяет изменить способы доставки учебного материала, традиционно осуществляемого во время занятия, с помощью мультимедиа курса. </w:t>
      </w:r>
    </w:p>
    <w:p w:rsidR="00E83536" w:rsidRDefault="00E83536" w:rsidP="00E83536">
      <w:pPr>
        <w:pStyle w:val="a1"/>
        <w:shd w:val="clear" w:color="auto" w:fill="FFFFFF"/>
        <w:spacing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Естественно, что </w:t>
      </w:r>
      <w:proofErr w:type="gramStart"/>
      <w:r>
        <w:rPr>
          <w:rFonts w:ascii="Times New Roman" w:hAnsi="Times New Roman"/>
          <w:color w:val="000000"/>
          <w:sz w:val="28"/>
          <w:szCs w:val="28"/>
          <w:shd w:val="clear" w:color="auto" w:fill="FFFFFF"/>
        </w:rPr>
        <w:t>применение  МП</w:t>
      </w:r>
      <w:proofErr w:type="gramEnd"/>
      <w:r>
        <w:rPr>
          <w:rFonts w:ascii="Times New Roman" w:hAnsi="Times New Roman"/>
          <w:color w:val="000000"/>
          <w:sz w:val="28"/>
          <w:szCs w:val="28"/>
          <w:shd w:val="clear" w:color="auto" w:fill="FFFFFF"/>
        </w:rPr>
        <w:t xml:space="preserve"> требует от преподавателя не только знаний компьютерной техники, но и высокого общекультурного уровня, значительного творческого потенциала, педагогического мастерства и энтузиазма.</w:t>
      </w:r>
    </w:p>
    <w:p w:rsidR="00E83536" w:rsidRDefault="00E83536" w:rsidP="00E83536">
      <w:pPr>
        <w:pStyle w:val="a1"/>
        <w:shd w:val="clear" w:color="auto" w:fill="FFFFFF"/>
        <w:spacing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Однако анализ практики показывает, что, несмотря на теоретическое признание большинством педагогов необходимости </w:t>
      </w:r>
      <w:proofErr w:type="spellStart"/>
      <w:r>
        <w:rPr>
          <w:rFonts w:ascii="Times New Roman" w:hAnsi="Times New Roman"/>
          <w:color w:val="000000"/>
          <w:sz w:val="28"/>
          <w:szCs w:val="28"/>
          <w:shd w:val="clear" w:color="auto" w:fill="FFFFFF"/>
        </w:rPr>
        <w:t>медиасамообразования</w:t>
      </w:r>
      <w:proofErr w:type="spellEnd"/>
      <w:r>
        <w:rPr>
          <w:rFonts w:ascii="Times New Roman" w:hAnsi="Times New Roman"/>
          <w:color w:val="000000"/>
          <w:sz w:val="28"/>
          <w:szCs w:val="28"/>
          <w:shd w:val="clear" w:color="auto" w:fill="FFFFFF"/>
        </w:rPr>
        <w:t xml:space="preserve">, важности внедрения современных средств массовой информации и коммуникации в учебный процесс, достаточно высок процент тех, кто </w:t>
      </w:r>
      <w:proofErr w:type="gramStart"/>
      <w:r>
        <w:rPr>
          <w:rFonts w:ascii="Times New Roman" w:hAnsi="Times New Roman"/>
          <w:color w:val="000000"/>
          <w:sz w:val="28"/>
          <w:szCs w:val="28"/>
          <w:shd w:val="clear" w:color="auto" w:fill="FFFFFF"/>
        </w:rPr>
        <w:t>использует  МП</w:t>
      </w:r>
      <w:proofErr w:type="gramEnd"/>
      <w:r>
        <w:rPr>
          <w:rFonts w:ascii="Times New Roman" w:hAnsi="Times New Roman"/>
          <w:color w:val="000000"/>
          <w:sz w:val="28"/>
          <w:szCs w:val="28"/>
          <w:shd w:val="clear" w:color="auto" w:fill="FFFFFF"/>
        </w:rPr>
        <w:t xml:space="preserve"> в своей работе очень редко или не использует вообще.</w:t>
      </w:r>
    </w:p>
    <w:p w:rsidR="00E83536" w:rsidRDefault="00E83536" w:rsidP="00E83536">
      <w:pPr>
        <w:pStyle w:val="a1"/>
        <w:shd w:val="clear" w:color="auto" w:fill="FFFFFF"/>
        <w:spacing w:line="360" w:lineRule="auto"/>
        <w:ind w:firstLine="79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К такому положению приводит целый комплекс причин, и отсутствие мотивации педагогов к использованию МП играет здесь не последнюю роль. Следовательно, формирование у преподавателя интереса к МП, адекватного представления о новой роли, которую он будет реализовывать в постоянно меняющихся информационных условиях.</w:t>
      </w:r>
    </w:p>
    <w:p w:rsidR="00E83536" w:rsidRDefault="00E83536" w:rsidP="00E83536">
      <w:pPr>
        <w:pStyle w:val="a1"/>
        <w:shd w:val="clear" w:color="auto" w:fill="FFFFFF"/>
        <w:spacing w:line="360" w:lineRule="auto"/>
        <w:ind w:firstLine="79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Наряду с мотивационным компонентом в структуре готовности педагога к использованию МП в учебном процессе можно отнести также и целевой компонент (четкое представление о целях использования МП в процессе преподавания конкретной дисциплины); информационный (знание </w:t>
      </w:r>
      <w:r>
        <w:rPr>
          <w:rFonts w:ascii="Times New Roman" w:hAnsi="Times New Roman"/>
          <w:color w:val="000000"/>
          <w:sz w:val="28"/>
          <w:szCs w:val="28"/>
          <w:shd w:val="clear" w:color="auto" w:fill="FFFFFF"/>
        </w:rPr>
        <w:lastRenderedPageBreak/>
        <w:t>современных медиа и способов их использования); деятельностный (умение работать с различными электронными     средствами и создавать собственные медиапродукты учебного назначения).</w:t>
      </w:r>
    </w:p>
    <w:p w:rsidR="00E83536" w:rsidRDefault="00E83536" w:rsidP="00E83536">
      <w:pPr>
        <w:pStyle w:val="a1"/>
        <w:shd w:val="clear" w:color="auto" w:fill="FFFFFF"/>
        <w:spacing w:line="360" w:lineRule="auto"/>
        <w:ind w:firstLine="79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Обучение по новым принципам означает: самостоятельность, сотрудничество, интерактивность (взаимодействие), креативность. Реализация такой системы во многом зависит от готовности и инициативы преподавателей работать с различными медиа-устройствами.</w:t>
      </w:r>
    </w:p>
    <w:p w:rsidR="00E83536" w:rsidRDefault="00E83536" w:rsidP="00E83536">
      <w:pPr>
        <w:pStyle w:val="a1"/>
        <w:shd w:val="clear" w:color="auto" w:fill="FFFFFF"/>
        <w:spacing w:line="360" w:lineRule="auto"/>
        <w:ind w:firstLine="79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Современное обучение должно проводиться таким образом, чтобы у учащихся пробуждался интерес к знаниям, возрастала потребность в более полном и глубоком их усвоении, развивалась инициатива и самостоятельность в работе. В процессе обучения учащиеся должны не только овладеть установленной системой научных знаний, умений и навыков, но и развивать свои познавательные способности и творческие силы. Для этого необходимо, чтобы особое место занимали такие формы занятий, которые обеспечивают активное участие на занятии каждого студента, а также повышают авторитет знаний и индивидуальную ответственность студентов за результаты учебного труда. Эти задачи можно успешно решать через технологию игровых форм </w:t>
      </w:r>
      <w:proofErr w:type="gramStart"/>
      <w:r>
        <w:rPr>
          <w:rFonts w:ascii="Times New Roman" w:hAnsi="Times New Roman"/>
          <w:color w:val="000000"/>
          <w:sz w:val="28"/>
          <w:szCs w:val="28"/>
          <w:shd w:val="clear" w:color="auto" w:fill="FFFFFF"/>
        </w:rPr>
        <w:t>обучения .</w:t>
      </w:r>
      <w:proofErr w:type="gramEnd"/>
      <w:r>
        <w:rPr>
          <w:rFonts w:ascii="Times New Roman" w:hAnsi="Times New Roman"/>
          <w:color w:val="000000"/>
          <w:sz w:val="28"/>
          <w:szCs w:val="28"/>
          <w:shd w:val="clear" w:color="auto" w:fill="FFFFFF"/>
        </w:rPr>
        <w:t xml:space="preserve"> Игра, являясь развлечением, способна перерасти в обучение, в творчество. Игровая форма занятий создаётся на занятиях при помощи игровых приёмов и ситуаций, которые выступают как средство побуждения, стимулирования обучающихся к учебной деятельности. </w:t>
      </w:r>
      <w:proofErr w:type="gramStart"/>
      <w:r>
        <w:rPr>
          <w:rFonts w:ascii="Times New Roman" w:hAnsi="Times New Roman"/>
          <w:color w:val="000000"/>
          <w:sz w:val="28"/>
          <w:szCs w:val="28"/>
          <w:shd w:val="clear" w:color="auto" w:fill="FFFFFF"/>
        </w:rPr>
        <w:t>Обучающиеся  легко</w:t>
      </w:r>
      <w:proofErr w:type="gramEnd"/>
      <w:r>
        <w:rPr>
          <w:rFonts w:ascii="Times New Roman" w:hAnsi="Times New Roman"/>
          <w:color w:val="000000"/>
          <w:sz w:val="28"/>
          <w:szCs w:val="28"/>
          <w:shd w:val="clear" w:color="auto" w:fill="FFFFFF"/>
        </w:rPr>
        <w:t xml:space="preserve"> откликаются на призыв к игре, ждут от нее удовольствия и радости, что делает игру экзистенциально ориентированной на положительные переживания, эмоции. Возможно, именно эта характеристика игры обуславливает привлекательность игровых методик, которые являются весьма эффективными в преподавании любых дисциплин.</w:t>
      </w:r>
    </w:p>
    <w:p w:rsidR="00E83536" w:rsidRDefault="00E83536" w:rsidP="00E83536">
      <w:pPr>
        <w:pStyle w:val="a1"/>
        <w:shd w:val="clear" w:color="auto" w:fill="FFFFFF"/>
        <w:spacing w:line="360" w:lineRule="auto"/>
        <w:ind w:firstLine="79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Совместная деятельность обучающихся помогает раскрыться </w:t>
      </w:r>
      <w:proofErr w:type="spellStart"/>
      <w:r>
        <w:rPr>
          <w:rFonts w:ascii="Times New Roman" w:hAnsi="Times New Roman"/>
          <w:color w:val="000000"/>
          <w:sz w:val="28"/>
          <w:szCs w:val="28"/>
          <w:shd w:val="clear" w:color="auto" w:fill="FFFFFF"/>
        </w:rPr>
        <w:t>ихиндивидуальным</w:t>
      </w:r>
      <w:proofErr w:type="spellEnd"/>
      <w:r>
        <w:rPr>
          <w:rFonts w:ascii="Times New Roman" w:hAnsi="Times New Roman"/>
          <w:color w:val="000000"/>
          <w:sz w:val="28"/>
          <w:szCs w:val="28"/>
          <w:shd w:val="clear" w:color="auto" w:fill="FFFFFF"/>
        </w:rPr>
        <w:t xml:space="preserve"> талантам, способностям. Здесь каждый вносит свою лепту в общее дело. Во время игры атмосфера становится непринужденной, </w:t>
      </w:r>
      <w:r>
        <w:rPr>
          <w:rFonts w:ascii="Times New Roman" w:hAnsi="Times New Roman"/>
          <w:color w:val="000000"/>
          <w:sz w:val="28"/>
          <w:szCs w:val="28"/>
          <w:shd w:val="clear" w:color="auto" w:fill="FFFFFF"/>
        </w:rPr>
        <w:lastRenderedPageBreak/>
        <w:t xml:space="preserve">дружелюбной, что имеет воспитательное значение, а также позволяет развивать и коммуникативные навыки: умение работать в коллективе, считаться с мнением других, чувствовать свою необходимость и успешность. Желание участвовать в игре, азарт, успех зависят от подготовленности обучающихся к теме, от </w:t>
      </w:r>
      <w:proofErr w:type="gramStart"/>
      <w:r>
        <w:rPr>
          <w:rFonts w:ascii="Times New Roman" w:hAnsi="Times New Roman"/>
          <w:color w:val="000000"/>
          <w:sz w:val="28"/>
          <w:szCs w:val="28"/>
          <w:shd w:val="clear" w:color="auto" w:fill="FFFFFF"/>
        </w:rPr>
        <w:t>мотивации  получить</w:t>
      </w:r>
      <w:proofErr w:type="gramEnd"/>
      <w:r>
        <w:rPr>
          <w:rFonts w:ascii="Times New Roman" w:hAnsi="Times New Roman"/>
          <w:color w:val="000000"/>
          <w:sz w:val="28"/>
          <w:szCs w:val="28"/>
          <w:shd w:val="clear" w:color="auto" w:fill="FFFFFF"/>
        </w:rPr>
        <w:t xml:space="preserve"> хорошие оценки.</w:t>
      </w:r>
    </w:p>
    <w:p w:rsidR="00E83536" w:rsidRDefault="00E83536" w:rsidP="00E83536">
      <w:pPr>
        <w:pStyle w:val="a1"/>
        <w:shd w:val="clear" w:color="auto" w:fill="FFFFFF"/>
        <w:spacing w:line="360" w:lineRule="auto"/>
        <w:ind w:firstLine="79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Правильное решение интерактивной задачи сопровождается аплодисментами, запрограммированными в игре и вызывающими у студента положительные переживания, эмоции. Благодаря игре, усиливается эффект эмоционально-психологического восприятия изучаемого материала.</w:t>
      </w:r>
    </w:p>
    <w:p w:rsidR="00E83536" w:rsidRDefault="00E83536" w:rsidP="00E83536">
      <w:pPr>
        <w:pStyle w:val="a1"/>
        <w:spacing w:before="150" w:after="150"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Помимо применения активных </w:t>
      </w:r>
      <w:proofErr w:type="gramStart"/>
      <w:r>
        <w:rPr>
          <w:rFonts w:ascii="Times New Roman" w:hAnsi="Times New Roman"/>
          <w:color w:val="000000"/>
          <w:sz w:val="28"/>
          <w:szCs w:val="28"/>
          <w:shd w:val="clear" w:color="auto" w:fill="FFFFFF"/>
        </w:rPr>
        <w:t>познавательных  методов</w:t>
      </w:r>
      <w:proofErr w:type="gramEnd"/>
      <w:r>
        <w:rPr>
          <w:rFonts w:ascii="Times New Roman" w:hAnsi="Times New Roman"/>
          <w:color w:val="000000"/>
          <w:sz w:val="28"/>
          <w:szCs w:val="28"/>
          <w:shd w:val="clear" w:color="auto" w:fill="FFFFFF"/>
        </w:rPr>
        <w:t xml:space="preserve"> процесс обучения строится на самостоятельной познавательной деятельности . Необходимо создать такую образовательную среду, которая в максимальной степени способствовала бы раскрытию творческих способностей обучающегося.</w:t>
      </w:r>
    </w:p>
    <w:p w:rsidR="00E83536" w:rsidRDefault="00E83536" w:rsidP="00E83536">
      <w:pPr>
        <w:pStyle w:val="a1"/>
        <w:spacing w:before="150" w:after="150"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Так же используется применение тренажерных </w:t>
      </w:r>
      <w:proofErr w:type="gramStart"/>
      <w:r>
        <w:rPr>
          <w:rFonts w:ascii="Times New Roman" w:hAnsi="Times New Roman"/>
          <w:color w:val="000000"/>
          <w:sz w:val="28"/>
          <w:szCs w:val="28"/>
          <w:shd w:val="clear" w:color="auto" w:fill="FFFFFF"/>
        </w:rPr>
        <w:t>комплексов  для</w:t>
      </w:r>
      <w:proofErr w:type="gramEnd"/>
      <w:r>
        <w:rPr>
          <w:rFonts w:ascii="Times New Roman" w:hAnsi="Times New Roman"/>
          <w:color w:val="000000"/>
          <w:sz w:val="28"/>
          <w:szCs w:val="28"/>
          <w:shd w:val="clear" w:color="auto" w:fill="FFFFFF"/>
        </w:rPr>
        <w:t xml:space="preserve"> обучения машинистов локомотивов и может быть использовано для обучения вождению одиночных и соединенных поездов. Технический результат, на достижение которого направлено создание данного изобретения, заключается в расширении функциональных возможностей известных тренажеров путем обеспечения возможности обучения машинистов вождению не только одиночных, но и соединенных поездов. Технический результат достигается тем, что тренажер для обучения машинистов локомотивов, содержащий связанные между собой модуль рабочего места инструктора с органами выбора заданий и управления обучением, элементами индикации и контроля действий машиниста, а также элементами для имитации поездной радиосвязи, блок моделирования с модулями моделей различных систем локомотива, поезда и пути, модуль рабочего места машиниста локомотива с органами управления, элементами индикации.</w:t>
      </w:r>
    </w:p>
    <w:p w:rsidR="00E83536" w:rsidRDefault="00E83536" w:rsidP="00E83536">
      <w:pPr>
        <w:pStyle w:val="a1"/>
        <w:shd w:val="clear" w:color="auto" w:fill="FFFFFF"/>
        <w:spacing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Учебный тренажер позволяет отрабатывать следующие практические навыки эксплуатационной работы:</w:t>
      </w:r>
    </w:p>
    <w:p w:rsidR="00E83536" w:rsidRDefault="00E83536" w:rsidP="00E83536">
      <w:pPr>
        <w:pStyle w:val="a1"/>
        <w:tabs>
          <w:tab w:val="left" w:pos="1350"/>
        </w:tabs>
        <w:spacing w:after="0" w:line="360" w:lineRule="auto"/>
        <w:ind w:left="45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технологическую последовательность запуска локомотива;</w:t>
      </w:r>
    </w:p>
    <w:p w:rsidR="00E83536" w:rsidRDefault="00E83536" w:rsidP="00E83536">
      <w:pPr>
        <w:pStyle w:val="a1"/>
        <w:tabs>
          <w:tab w:val="left" w:pos="1350"/>
        </w:tabs>
        <w:spacing w:after="0" w:line="360" w:lineRule="auto"/>
        <w:ind w:left="45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опробование автотормозов;</w:t>
      </w:r>
    </w:p>
    <w:p w:rsidR="00E83536" w:rsidRDefault="00E83536" w:rsidP="00E83536">
      <w:pPr>
        <w:pStyle w:val="a1"/>
        <w:tabs>
          <w:tab w:val="left" w:pos="1350"/>
        </w:tabs>
        <w:spacing w:after="0" w:line="360" w:lineRule="auto"/>
        <w:ind w:left="45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управление поездом на реальном участке в соответствии с режимными картами;</w:t>
      </w:r>
    </w:p>
    <w:p w:rsidR="00E83536" w:rsidRDefault="00E83536" w:rsidP="00E83536">
      <w:pPr>
        <w:pStyle w:val="a1"/>
        <w:tabs>
          <w:tab w:val="left" w:pos="1350"/>
        </w:tabs>
        <w:spacing w:after="0" w:line="360" w:lineRule="auto"/>
        <w:ind w:left="45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правильные действия в аварийных и нестандартных ситуациях;</w:t>
      </w:r>
    </w:p>
    <w:p w:rsidR="00E83536" w:rsidRDefault="00E83536" w:rsidP="00E83536">
      <w:pPr>
        <w:pStyle w:val="a1"/>
        <w:tabs>
          <w:tab w:val="left" w:pos="1350"/>
        </w:tabs>
        <w:spacing w:after="0" w:line="360" w:lineRule="auto"/>
        <w:ind w:left="45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работу с приборами безопасности КЛУБ-У, САУТ-ЦМ/485;</w:t>
      </w:r>
    </w:p>
    <w:p w:rsidR="00E83536" w:rsidRDefault="00E83536" w:rsidP="00E83536">
      <w:pPr>
        <w:pStyle w:val="a1"/>
        <w:tabs>
          <w:tab w:val="left" w:pos="1350"/>
        </w:tabs>
        <w:spacing w:after="0" w:line="360" w:lineRule="auto"/>
        <w:ind w:left="45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работа с блоком индикации и управления МСУД;</w:t>
      </w:r>
    </w:p>
    <w:p w:rsidR="00E83536" w:rsidRDefault="00E83536" w:rsidP="00E83536">
      <w:pPr>
        <w:pStyle w:val="a1"/>
        <w:tabs>
          <w:tab w:val="left" w:pos="1350"/>
        </w:tabs>
        <w:spacing w:after="0" w:line="360" w:lineRule="auto"/>
        <w:ind w:left="45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навыки управления электровозом на практике без риска и амортизационных расходов, связанных с эксплуатацией реального электротранспорта;</w:t>
      </w:r>
    </w:p>
    <w:p w:rsidR="00E83536" w:rsidRDefault="00E83536" w:rsidP="00E83536">
      <w:pPr>
        <w:pStyle w:val="a1"/>
        <w:tabs>
          <w:tab w:val="left" w:pos="1350"/>
        </w:tabs>
        <w:spacing w:after="0" w:line="360" w:lineRule="auto"/>
        <w:ind w:left="450"/>
        <w:jc w:val="both"/>
        <w:rPr>
          <w:rFonts w:ascii="Times New Roman" w:hAnsi="Times New Roman"/>
          <w:sz w:val="28"/>
          <w:szCs w:val="28"/>
        </w:rPr>
      </w:pPr>
      <w:r>
        <w:rPr>
          <w:rFonts w:ascii="Times New Roman" w:hAnsi="Times New Roman"/>
          <w:color w:val="000000"/>
          <w:sz w:val="28"/>
          <w:szCs w:val="28"/>
          <w:shd w:val="clear" w:color="auto" w:fill="FFFFFF"/>
        </w:rPr>
        <w:t>сокращать сроки подготовки машинистов и повышать ее качество.</w:t>
      </w:r>
    </w:p>
    <w:p w:rsidR="00E83536" w:rsidRDefault="00E83536" w:rsidP="00E83536">
      <w:pPr>
        <w:pStyle w:val="a1"/>
        <w:shd w:val="clear" w:color="auto" w:fill="FFFFFF"/>
        <w:spacing w:line="360" w:lineRule="auto"/>
        <w:jc w:val="both"/>
        <w:rPr>
          <w:rFonts w:ascii="Times New Roman" w:hAnsi="Times New Roman"/>
          <w:sz w:val="28"/>
          <w:szCs w:val="28"/>
        </w:rPr>
      </w:pPr>
    </w:p>
    <w:p w:rsidR="00E83536" w:rsidRDefault="00E83536" w:rsidP="00E83536">
      <w:pPr>
        <w:pStyle w:val="a1"/>
        <w:spacing w:after="150"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 тренажере реализована имитация работы вольтметров, амперметров, указателей и манометров с использованием высокоточных имитаторов, выполненных в специально изготовленных корпусах с остеклением. На данные приборы установлены реальные, соответствующие оригиналу стрелки, приводящиеся в движение электроприводами. Характеристики электроприводов подбираются под каждый тип прибора индивидуально для обеспечения точного соответствия поведения стрелок состоянию контролируемых параметров.</w:t>
      </w:r>
    </w:p>
    <w:p w:rsidR="00E83536" w:rsidRDefault="00E83536" w:rsidP="00E83536">
      <w:pPr>
        <w:pStyle w:val="a1"/>
        <w:spacing w:after="150"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Технический результат достигается тем, что тренажер для обучения машинистов локомотивов, содержащий связанные между собой модуль рабочего места инструктора с органами выбора заданий и управления обучением, элементами индикации и контроля действий машиниста, а также элементами для имитации поездной радиосвязи, блок моделирования с модулями моделей различных систем локомотива, поезда и пути, модуль рабочего места машиниста локомотива с органами управления, элементами </w:t>
      </w:r>
      <w:r>
        <w:rPr>
          <w:rFonts w:ascii="Times New Roman" w:hAnsi="Times New Roman"/>
          <w:color w:val="000000"/>
          <w:sz w:val="28"/>
          <w:szCs w:val="28"/>
          <w:shd w:val="clear" w:color="auto" w:fill="FFFFFF"/>
        </w:rPr>
        <w:lastRenderedPageBreak/>
        <w:t>индикации, а также элементами имитации поездной радиосвязи, снабжен модулем рабочего места машиниста второго локомотива соединенного поезда с элементами индикации, элементами имитации поездной радиосвязи и органами управления, связанными с элементами дистанционного управления системы автоматизированного ведения соединенного поезда, причем блок моделирования дополнительно снабжен модулем модели системы автоматизированного ведения соединенного поезда.</w:t>
      </w:r>
    </w:p>
    <w:p w:rsidR="00E83536" w:rsidRDefault="00E83536" w:rsidP="00E83536">
      <w:pPr>
        <w:pStyle w:val="a1"/>
        <w:spacing w:after="150" w:line="360" w:lineRule="auto"/>
        <w:ind w:firstLine="82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Функционирование тренажера происходит следующим образом. Перед началом учебной поездки инструктор формирует задание на поездку, соответственно для одиночного или соединенного поезда. Выбор задания на поездку определяет выбор в блоке 6 моделирования соответствующих моделей локомотива, поезда и пути.</w:t>
      </w:r>
    </w:p>
    <w:p w:rsidR="00E83536" w:rsidRDefault="00E83536" w:rsidP="00E83536">
      <w:pPr>
        <w:pStyle w:val="a1"/>
        <w:spacing w:after="150" w:line="360" w:lineRule="auto"/>
        <w:ind w:firstLine="855"/>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Во время поездки инструктор на своем рабочем месте с помощью органов выбора заданий и управления обучением управляет процессом обучения на тренажере, в том числе созданием нештатных ситуаций, с помощью элементов индикации и контроля действий машинистов контролирует действия машинистов и состояние тренажера, с помощью элементов  имитации поездной радиосвязи ведет переговоры с машинистами.</w:t>
      </w:r>
    </w:p>
    <w:p w:rsidR="00E83536" w:rsidRDefault="00E83536" w:rsidP="00E83536">
      <w:pPr>
        <w:pStyle w:val="a1"/>
        <w:spacing w:after="150" w:line="360" w:lineRule="auto"/>
        <w:ind w:firstLine="810"/>
        <w:jc w:val="both"/>
        <w:rPr>
          <w:rFonts w:ascii="Times New Roman" w:hAnsi="Times New Roman"/>
          <w:b/>
          <w:bCs/>
          <w:sz w:val="28"/>
          <w:szCs w:val="28"/>
        </w:rPr>
      </w:pPr>
      <w:r>
        <w:rPr>
          <w:rFonts w:ascii="Times New Roman" w:hAnsi="Times New Roman"/>
          <w:color w:val="000000"/>
          <w:sz w:val="28"/>
          <w:szCs w:val="28"/>
          <w:shd w:val="clear" w:color="auto" w:fill="FFFFFF"/>
        </w:rPr>
        <w:t xml:space="preserve">Машинист локомотива одиночного поезда управляет движением поезда с помощью органов </w:t>
      </w:r>
      <w:proofErr w:type="gramStart"/>
      <w:r>
        <w:rPr>
          <w:rFonts w:ascii="Times New Roman" w:hAnsi="Times New Roman"/>
          <w:color w:val="000000"/>
          <w:sz w:val="28"/>
          <w:szCs w:val="28"/>
          <w:shd w:val="clear" w:color="auto" w:fill="FFFFFF"/>
        </w:rPr>
        <w:t>управления ,</w:t>
      </w:r>
      <w:proofErr w:type="gramEnd"/>
      <w:r>
        <w:rPr>
          <w:rFonts w:ascii="Times New Roman" w:hAnsi="Times New Roman"/>
          <w:color w:val="000000"/>
          <w:sz w:val="28"/>
          <w:szCs w:val="28"/>
          <w:shd w:val="clear" w:color="auto" w:fill="FFFFFF"/>
        </w:rPr>
        <w:t xml:space="preserve"> наблюдает за состоянием локомотивного оборудования и параметрами движения с помощью элементов  индикации, ведет переговоры с помощью элементов имитации поездной радиосвязи, наблюдает путевую обстановку, сформированную модулем  визуализации путевой обстановки с помощью видеопроектора на экране. Характерные для реальной поездки звуки и шумы в кабине локомотива имитируются </w:t>
      </w:r>
      <w:proofErr w:type="gramStart"/>
      <w:r>
        <w:rPr>
          <w:rFonts w:ascii="Times New Roman" w:hAnsi="Times New Roman"/>
          <w:color w:val="000000"/>
          <w:sz w:val="28"/>
          <w:szCs w:val="28"/>
          <w:shd w:val="clear" w:color="auto" w:fill="FFFFFF"/>
        </w:rPr>
        <w:t>модулем  имитации</w:t>
      </w:r>
      <w:proofErr w:type="gramEnd"/>
      <w:r>
        <w:rPr>
          <w:rFonts w:ascii="Times New Roman" w:hAnsi="Times New Roman"/>
          <w:color w:val="000000"/>
          <w:sz w:val="28"/>
          <w:szCs w:val="28"/>
          <w:shd w:val="clear" w:color="auto" w:fill="FFFFFF"/>
        </w:rPr>
        <w:t xml:space="preserve"> звуковых сигналов, воспроизводясь с помощью звуковых колонок.</w:t>
      </w:r>
    </w:p>
    <w:p w:rsidR="00E83536" w:rsidRDefault="00E83536" w:rsidP="00E83536">
      <w:pPr>
        <w:spacing w:line="360" w:lineRule="auto"/>
        <w:ind w:firstLine="855"/>
        <w:jc w:val="both"/>
        <w:rPr>
          <w:rFonts w:ascii="Times New Roman" w:hAnsi="Times New Roman"/>
          <w:sz w:val="28"/>
          <w:szCs w:val="28"/>
        </w:rPr>
      </w:pPr>
      <w:r>
        <w:rPr>
          <w:rFonts w:ascii="Times New Roman" w:hAnsi="Times New Roman"/>
          <w:color w:val="000000"/>
          <w:sz w:val="28"/>
          <w:szCs w:val="28"/>
          <w:shd w:val="clear" w:color="auto" w:fill="FFFFFF"/>
        </w:rPr>
        <w:t xml:space="preserve">С целью выяснения факторов влияния процесса обучения на уровень мотивации среди обучающихся, было проведено исследование, при помощи </w:t>
      </w:r>
      <w:r>
        <w:rPr>
          <w:rFonts w:ascii="Times New Roman" w:hAnsi="Times New Roman"/>
          <w:color w:val="000000"/>
          <w:sz w:val="28"/>
          <w:szCs w:val="28"/>
          <w:shd w:val="clear" w:color="auto" w:fill="FFFFFF"/>
        </w:rPr>
        <w:lastRenderedPageBreak/>
        <w:t>которого мы пытались выяснить, что в большей степени влияет на мотивацию обучающихся.</w:t>
      </w:r>
    </w:p>
    <w:p w:rsidR="00E83536" w:rsidRDefault="00E83536" w:rsidP="00E83536">
      <w:pPr>
        <w:spacing w:line="360" w:lineRule="auto"/>
        <w:ind w:firstLine="855"/>
        <w:jc w:val="both"/>
        <w:rPr>
          <w:rFonts w:ascii="Times New Roman" w:hAnsi="Times New Roman"/>
          <w:sz w:val="28"/>
          <w:szCs w:val="28"/>
        </w:rPr>
      </w:pPr>
      <w:r>
        <w:rPr>
          <w:rFonts w:ascii="Times New Roman" w:hAnsi="Times New Roman"/>
          <w:sz w:val="28"/>
          <w:szCs w:val="28"/>
        </w:rPr>
        <w:t>Основными критериями усвоения знаний и умений являются:</w:t>
      </w:r>
    </w:p>
    <w:p w:rsidR="00E83536" w:rsidRDefault="00E83536" w:rsidP="00E83536">
      <w:pPr>
        <w:spacing w:line="360" w:lineRule="auto"/>
        <w:ind w:firstLine="720"/>
        <w:jc w:val="both"/>
        <w:rPr>
          <w:rFonts w:ascii="Times New Roman" w:hAnsi="Times New Roman"/>
          <w:sz w:val="28"/>
          <w:szCs w:val="28"/>
        </w:rPr>
      </w:pPr>
      <w:r>
        <w:rPr>
          <w:rFonts w:ascii="Times New Roman" w:hAnsi="Times New Roman"/>
          <w:sz w:val="28"/>
          <w:szCs w:val="28"/>
        </w:rPr>
        <w:t>- самостоятельность в профессиональной деятельности, предполагающая безошибочность выбора оптимальной технологии, обеспечивающей высокое качество и производительность труда; способность диагностировать производственную ситуацию, принять целесообразное решение, умение осуществлять регулярный самоконтроль;</w:t>
      </w:r>
    </w:p>
    <w:p w:rsidR="00E83536" w:rsidRDefault="00E83536" w:rsidP="00E83536">
      <w:pPr>
        <w:spacing w:line="360" w:lineRule="auto"/>
        <w:ind w:firstLine="720"/>
        <w:jc w:val="both"/>
        <w:rPr>
          <w:rFonts w:ascii="Times New Roman" w:hAnsi="Times New Roman"/>
          <w:sz w:val="28"/>
          <w:szCs w:val="28"/>
        </w:rPr>
      </w:pPr>
      <w:r>
        <w:rPr>
          <w:rFonts w:ascii="Times New Roman" w:hAnsi="Times New Roman"/>
          <w:sz w:val="28"/>
          <w:szCs w:val="28"/>
        </w:rPr>
        <w:t>- выполнение технических требований, соблюдение безопасности труда, получение устойчивых положительных результатов;</w:t>
      </w:r>
    </w:p>
    <w:p w:rsidR="00E83536" w:rsidRDefault="00E83536" w:rsidP="00E83536">
      <w:pPr>
        <w:spacing w:line="360" w:lineRule="auto"/>
        <w:ind w:firstLine="720"/>
        <w:jc w:val="both"/>
        <w:rPr>
          <w:rFonts w:ascii="Times New Roman" w:hAnsi="Times New Roman"/>
          <w:sz w:val="28"/>
          <w:szCs w:val="28"/>
        </w:rPr>
      </w:pPr>
      <w:r>
        <w:rPr>
          <w:rFonts w:ascii="Times New Roman" w:hAnsi="Times New Roman"/>
          <w:sz w:val="28"/>
          <w:szCs w:val="28"/>
        </w:rPr>
        <w:t>- производительность труда - выполнение устойчивых норм времени и выработки; умение рационально использовать рабочее время, стремление к освоению высокопроизводительных методов работы, наиболее экономных способов организации труда;</w:t>
      </w:r>
    </w:p>
    <w:p w:rsidR="00E83536" w:rsidRDefault="00E83536" w:rsidP="00E83536">
      <w:pPr>
        <w:spacing w:line="360" w:lineRule="auto"/>
        <w:ind w:firstLine="720"/>
        <w:jc w:val="both"/>
        <w:rPr>
          <w:rFonts w:ascii="Times New Roman" w:hAnsi="Times New Roman"/>
          <w:sz w:val="28"/>
          <w:szCs w:val="28"/>
        </w:rPr>
      </w:pPr>
      <w:r>
        <w:rPr>
          <w:rFonts w:ascii="Times New Roman" w:hAnsi="Times New Roman"/>
          <w:sz w:val="28"/>
          <w:szCs w:val="28"/>
        </w:rPr>
        <w:t xml:space="preserve">- профессионально-ориентированное     </w:t>
      </w:r>
      <w:proofErr w:type="gramStart"/>
      <w:r>
        <w:rPr>
          <w:rFonts w:ascii="Times New Roman" w:hAnsi="Times New Roman"/>
          <w:sz w:val="28"/>
          <w:szCs w:val="28"/>
        </w:rPr>
        <w:t xml:space="preserve">мышление,   </w:t>
      </w:r>
      <w:proofErr w:type="gramEnd"/>
      <w:r>
        <w:rPr>
          <w:rFonts w:ascii="Times New Roman" w:hAnsi="Times New Roman"/>
          <w:sz w:val="28"/>
          <w:szCs w:val="28"/>
        </w:rPr>
        <w:t xml:space="preserve">  проявляющееся     в способности активного наблюдения, анализа и выработки тактики и стратегии действий;   </w:t>
      </w:r>
    </w:p>
    <w:p w:rsidR="00E83536" w:rsidRDefault="00E83536" w:rsidP="00E83536">
      <w:pPr>
        <w:spacing w:line="360" w:lineRule="auto"/>
        <w:ind w:firstLine="720"/>
        <w:jc w:val="both"/>
        <w:rPr>
          <w:rFonts w:ascii="Times New Roman" w:hAnsi="Times New Roman"/>
          <w:color w:val="000000"/>
          <w:sz w:val="28"/>
          <w:szCs w:val="28"/>
          <w:shd w:val="clear" w:color="auto" w:fill="FFFFFF"/>
        </w:rPr>
      </w:pPr>
      <w:r>
        <w:rPr>
          <w:rFonts w:ascii="Times New Roman" w:hAnsi="Times New Roman"/>
          <w:sz w:val="28"/>
          <w:szCs w:val="28"/>
        </w:rPr>
        <w:t xml:space="preserve">- культура труда - способность рационального планирования трудового процесса, выбора оптимальных приемов и способов </w:t>
      </w:r>
      <w:proofErr w:type="gramStart"/>
      <w:r>
        <w:rPr>
          <w:rFonts w:ascii="Times New Roman" w:hAnsi="Times New Roman"/>
          <w:sz w:val="28"/>
          <w:szCs w:val="28"/>
        </w:rPr>
        <w:t xml:space="preserve">работы,   </w:t>
      </w:r>
      <w:proofErr w:type="gramEnd"/>
      <w:r>
        <w:rPr>
          <w:rFonts w:ascii="Times New Roman" w:hAnsi="Times New Roman"/>
          <w:sz w:val="28"/>
          <w:szCs w:val="28"/>
        </w:rPr>
        <w:t xml:space="preserve">                              соблюдение технологической дисциплины;</w:t>
      </w:r>
    </w:p>
    <w:p w:rsidR="00E83536" w:rsidRDefault="00E83536" w:rsidP="00E83536">
      <w:pPr>
        <w:spacing w:line="360" w:lineRule="auto"/>
        <w:ind w:firstLine="72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творческое отношение к труду - способность внедрять в трудовой процесс инновационную технологию.</w:t>
      </w:r>
    </w:p>
    <w:p w:rsidR="00E83536" w:rsidRDefault="00E83536" w:rsidP="00E83536">
      <w:pPr>
        <w:pStyle w:val="ad"/>
        <w:spacing w:line="360" w:lineRule="auto"/>
        <w:ind w:firstLine="855"/>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Анализ проведенного анкетирования обучающихся в рамках мониторинга уровня удовлетворенности качеством образовательной деятельности и степени влияния на мотивацию обучающихся подразделения позволяет сделать следующие выводы: </w:t>
      </w:r>
    </w:p>
    <w:p w:rsidR="00E83536" w:rsidRDefault="00E83536" w:rsidP="00E83536">
      <w:pPr>
        <w:pStyle w:val="ad"/>
        <w:spacing w:line="360" w:lineRule="auto"/>
        <w:ind w:firstLine="855"/>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обучающиеся проявляют заинтересованность к изучаемому материалу;</w:t>
      </w:r>
    </w:p>
    <w:p w:rsidR="00E83536" w:rsidRDefault="00E83536" w:rsidP="00E83536">
      <w:pPr>
        <w:pStyle w:val="ad"/>
        <w:spacing w:line="360" w:lineRule="auto"/>
        <w:ind w:firstLine="855"/>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отмечают возросшие способности к самостоятельному изучению </w:t>
      </w:r>
      <w:proofErr w:type="gramStart"/>
      <w:r>
        <w:rPr>
          <w:rFonts w:ascii="Times New Roman" w:hAnsi="Times New Roman" w:cs="Times New Roman"/>
          <w:color w:val="000000"/>
          <w:sz w:val="28"/>
          <w:szCs w:val="28"/>
          <w:shd w:val="clear" w:color="auto" w:fill="FFFFFF"/>
        </w:rPr>
        <w:t>в не учебных занятий</w:t>
      </w:r>
      <w:proofErr w:type="gramEnd"/>
      <w:r>
        <w:rPr>
          <w:rFonts w:ascii="Times New Roman" w:hAnsi="Times New Roman" w:cs="Times New Roman"/>
          <w:color w:val="000000"/>
          <w:sz w:val="28"/>
          <w:szCs w:val="28"/>
          <w:shd w:val="clear" w:color="auto" w:fill="FFFFFF"/>
        </w:rPr>
        <w:t>;</w:t>
      </w:r>
    </w:p>
    <w:p w:rsidR="00E83536" w:rsidRDefault="00E83536" w:rsidP="00E83536">
      <w:pPr>
        <w:pStyle w:val="ad"/>
        <w:spacing w:line="360" w:lineRule="auto"/>
        <w:ind w:firstLine="855"/>
        <w:jc w:val="both"/>
        <w:rPr>
          <w:rFonts w:ascii="Times New Roman" w:hAnsi="Times New Roman" w:cs="Times New Roman"/>
          <w:color w:val="000000"/>
          <w:sz w:val="28"/>
          <w:szCs w:val="28"/>
        </w:rPr>
      </w:pPr>
      <w:r>
        <w:rPr>
          <w:rFonts w:ascii="Times New Roman" w:hAnsi="Times New Roman" w:cs="Times New Roman"/>
          <w:sz w:val="28"/>
          <w:szCs w:val="28"/>
        </w:rPr>
        <w:t xml:space="preserve">- происходит </w:t>
      </w:r>
      <w:r>
        <w:rPr>
          <w:rFonts w:ascii="Times New Roman" w:hAnsi="Times New Roman" w:cs="Times New Roman"/>
          <w:color w:val="000000"/>
          <w:sz w:val="28"/>
          <w:szCs w:val="28"/>
        </w:rPr>
        <w:t>организация и развитие диалогового общения, которое ведет к взаимопониманию, взаимодействию, к совместному решению общих, но значимых для каждого участника задач.</w:t>
      </w:r>
    </w:p>
    <w:p w:rsidR="00E83536" w:rsidRDefault="00E83536" w:rsidP="00E83536">
      <w:pPr>
        <w:pStyle w:val="ad"/>
        <w:spacing w:line="360" w:lineRule="auto"/>
        <w:ind w:firstLine="855"/>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большинство обучающихся посчитали самым важным фактором, влияющим на мотивацию, технологии обучения и его содержание.</w:t>
      </w:r>
    </w:p>
    <w:p w:rsidR="00E83536" w:rsidRDefault="00E83536" w:rsidP="00E83536">
      <w:pPr>
        <w:pStyle w:val="ad"/>
        <w:spacing w:line="360" w:lineRule="auto"/>
        <w:jc w:val="both"/>
        <w:rPr>
          <w:rFonts w:ascii="Times New Roman" w:hAnsi="Times New Roman" w:cs="Times New Roman"/>
          <w:sz w:val="28"/>
          <w:szCs w:val="28"/>
        </w:rPr>
      </w:pPr>
    </w:p>
    <w:p w:rsidR="00E83536" w:rsidRDefault="00E83536" w:rsidP="00E83536">
      <w:pPr>
        <w:pStyle w:val="ad"/>
        <w:spacing w:line="360" w:lineRule="auto"/>
        <w:ind w:firstLine="840"/>
        <w:jc w:val="both"/>
        <w:rPr>
          <w:rFonts w:ascii="Times New Roman" w:eastAsia="Times New Roman" w:hAnsi="Times New Roman" w:cs="Times New Roman"/>
          <w:color w:val="000000"/>
          <w:spacing w:val="-3"/>
          <w:sz w:val="28"/>
          <w:szCs w:val="32"/>
        </w:rPr>
      </w:pPr>
      <w:r>
        <w:rPr>
          <w:rFonts w:ascii="Times New Roman" w:eastAsia="Times New Roman" w:hAnsi="Times New Roman" w:cs="Times New Roman"/>
          <w:sz w:val="28"/>
          <w:szCs w:val="28"/>
        </w:rPr>
        <w:t xml:space="preserve"> Можно утверждать, что использование инновационных форм в значительной мере дополняет и разнообразит процесс обучения профессиональным навыкам и умениям, способствует формированию профессионально значимых качеств личности, развитию творческой активности, инициативы обучающегося и позволяет повысить эффективность практического обучения. </w:t>
      </w:r>
    </w:p>
    <w:p w:rsidR="00E83536" w:rsidRDefault="00E83536" w:rsidP="00E83536">
      <w:pPr>
        <w:pStyle w:val="ad"/>
        <w:spacing w:line="360" w:lineRule="auto"/>
        <w:ind w:firstLine="855"/>
        <w:jc w:val="both"/>
        <w:rPr>
          <w:rFonts w:ascii="Times New Roman" w:hAnsi="Times New Roman" w:cs="Times New Roman"/>
          <w:sz w:val="28"/>
          <w:szCs w:val="28"/>
        </w:rPr>
      </w:pPr>
      <w:r>
        <w:rPr>
          <w:rFonts w:ascii="Times New Roman" w:eastAsia="Times New Roman" w:hAnsi="Times New Roman" w:cs="Times New Roman"/>
          <w:color w:val="000000"/>
          <w:spacing w:val="-3"/>
          <w:sz w:val="28"/>
          <w:szCs w:val="32"/>
        </w:rPr>
        <w:t>Выполнение поставленных зада</w:t>
      </w:r>
      <w:r>
        <w:rPr>
          <w:rFonts w:ascii="Times New Roman" w:eastAsia="Times New Roman" w:hAnsi="Times New Roman" w:cs="Times New Roman"/>
          <w:color w:val="000000"/>
          <w:spacing w:val="1"/>
          <w:sz w:val="28"/>
          <w:szCs w:val="32"/>
        </w:rPr>
        <w:t>ний в рамках инновационного занятия дает возмож</w:t>
      </w:r>
      <w:r>
        <w:rPr>
          <w:rFonts w:ascii="Times New Roman" w:eastAsia="Times New Roman" w:hAnsi="Times New Roman" w:cs="Times New Roman"/>
          <w:color w:val="000000"/>
          <w:spacing w:val="-4"/>
          <w:sz w:val="28"/>
          <w:szCs w:val="32"/>
        </w:rPr>
        <w:t>ность обучающемуся приобрести опыт в собственной творческий, профессионально значимой деятельности, способствует развитию навыков прикладного, исследовательского характера, обоз</w:t>
      </w:r>
      <w:r>
        <w:rPr>
          <w:rFonts w:ascii="Times New Roman" w:eastAsia="Times New Roman" w:hAnsi="Times New Roman" w:cs="Times New Roman"/>
          <w:color w:val="000000"/>
          <w:spacing w:val="-3"/>
          <w:sz w:val="28"/>
          <w:szCs w:val="32"/>
        </w:rPr>
        <w:t>наченных требованиями современного производства. Используемые ранее дифференцированный подход и традиционную форму организации учебной деятельности, я считаю менее эффективными и устаревшими по сравнению с инновационными.</w:t>
      </w:r>
    </w:p>
    <w:p w:rsidR="00E83536" w:rsidRDefault="00E83536" w:rsidP="00E83536">
      <w:pPr>
        <w:spacing w:line="360" w:lineRule="auto"/>
        <w:ind w:firstLine="720"/>
        <w:jc w:val="both"/>
        <w:rPr>
          <w:rFonts w:ascii="Times New Roman" w:hAnsi="Times New Roman"/>
          <w:sz w:val="28"/>
          <w:szCs w:val="28"/>
        </w:rPr>
      </w:pPr>
    </w:p>
    <w:p w:rsidR="00E83536" w:rsidRPr="00543BFA" w:rsidRDefault="00E83536" w:rsidP="00E83536">
      <w:pPr>
        <w:pStyle w:val="1"/>
        <w:jc w:val="center"/>
        <w:rPr>
          <w:rFonts w:ascii="Times New Roman" w:hAnsi="Times New Roman" w:cs="Times New Roman"/>
          <w:sz w:val="28"/>
          <w:szCs w:val="28"/>
        </w:rPr>
      </w:pPr>
      <w:bookmarkStart w:id="7" w:name="_Toc461571559"/>
      <w:r w:rsidRPr="00543BFA">
        <w:rPr>
          <w:rFonts w:ascii="Times New Roman" w:hAnsi="Times New Roman" w:cs="Times New Roman"/>
        </w:rPr>
        <w:t>Заключение</w:t>
      </w:r>
      <w:bookmarkEnd w:id="7"/>
    </w:p>
    <w:p w:rsidR="00E83536" w:rsidRDefault="00E83536" w:rsidP="00E83536">
      <w:pPr>
        <w:pStyle w:val="a1"/>
        <w:spacing w:line="360" w:lineRule="auto"/>
        <w:ind w:firstLine="840"/>
        <w:jc w:val="both"/>
        <w:rPr>
          <w:rFonts w:ascii="Times New Roman" w:hAnsi="Times New Roman"/>
          <w:color w:val="000000"/>
          <w:sz w:val="28"/>
          <w:szCs w:val="28"/>
        </w:rPr>
      </w:pPr>
      <w:r>
        <w:rPr>
          <w:rFonts w:ascii="Times New Roman" w:hAnsi="Times New Roman"/>
          <w:color w:val="000000"/>
          <w:sz w:val="28"/>
          <w:szCs w:val="28"/>
        </w:rPr>
        <w:t xml:space="preserve">В результате выполнения </w:t>
      </w:r>
      <w:proofErr w:type="gramStart"/>
      <w:r>
        <w:rPr>
          <w:rFonts w:ascii="Times New Roman" w:hAnsi="Times New Roman"/>
          <w:color w:val="000000"/>
          <w:sz w:val="28"/>
          <w:szCs w:val="28"/>
        </w:rPr>
        <w:t>данной  работы</w:t>
      </w:r>
      <w:proofErr w:type="gramEnd"/>
      <w:r>
        <w:rPr>
          <w:rFonts w:ascii="Times New Roman" w:hAnsi="Times New Roman"/>
          <w:color w:val="000000"/>
          <w:sz w:val="28"/>
          <w:szCs w:val="28"/>
        </w:rPr>
        <w:t xml:space="preserve"> были получены следующие основные выводы и результаты. Вывод что инновационные методы обучения – это система последовательных и взаимосвязанных действий обучающего и </w:t>
      </w:r>
      <w:r>
        <w:rPr>
          <w:rFonts w:ascii="Times New Roman" w:hAnsi="Times New Roman"/>
          <w:color w:val="000000"/>
          <w:sz w:val="28"/>
          <w:szCs w:val="28"/>
        </w:rPr>
        <w:lastRenderedPageBreak/>
        <w:t xml:space="preserve">обучаемых, обеспечивающих лучшее </w:t>
      </w:r>
      <w:proofErr w:type="gramStart"/>
      <w:r>
        <w:rPr>
          <w:rFonts w:ascii="Times New Roman" w:hAnsi="Times New Roman"/>
          <w:color w:val="000000"/>
          <w:sz w:val="28"/>
          <w:szCs w:val="28"/>
        </w:rPr>
        <w:t>усвоение  материала</w:t>
      </w:r>
      <w:proofErr w:type="gramEnd"/>
      <w:r>
        <w:rPr>
          <w:rFonts w:ascii="Times New Roman" w:hAnsi="Times New Roman"/>
          <w:color w:val="000000"/>
          <w:sz w:val="28"/>
          <w:szCs w:val="28"/>
        </w:rPr>
        <w:t>, мотивацию обучающихся, самостоятельную работу обучающихся.</w:t>
      </w:r>
    </w:p>
    <w:p w:rsidR="00E83536" w:rsidRDefault="00E83536" w:rsidP="00E83536">
      <w:pPr>
        <w:pStyle w:val="a1"/>
        <w:spacing w:line="360" w:lineRule="auto"/>
        <w:ind w:firstLine="840"/>
        <w:jc w:val="both"/>
        <w:rPr>
          <w:rFonts w:ascii="Times New Roman" w:hAnsi="Times New Roman"/>
          <w:color w:val="000000"/>
          <w:sz w:val="28"/>
          <w:szCs w:val="28"/>
          <w:shd w:val="clear" w:color="auto" w:fill="FFFFFF"/>
        </w:rPr>
      </w:pPr>
      <w:r>
        <w:rPr>
          <w:rFonts w:ascii="Times New Roman" w:hAnsi="Times New Roman"/>
          <w:color w:val="000000"/>
          <w:sz w:val="28"/>
          <w:szCs w:val="28"/>
        </w:rPr>
        <w:t xml:space="preserve">В </w:t>
      </w:r>
      <w:proofErr w:type="gramStart"/>
      <w:r>
        <w:rPr>
          <w:rFonts w:ascii="Times New Roman" w:hAnsi="Times New Roman"/>
          <w:color w:val="000000"/>
          <w:sz w:val="28"/>
          <w:szCs w:val="28"/>
        </w:rPr>
        <w:t>данной  работе</w:t>
      </w:r>
      <w:proofErr w:type="gramEnd"/>
      <w:r>
        <w:rPr>
          <w:rFonts w:ascii="Times New Roman" w:hAnsi="Times New Roman"/>
          <w:color w:val="000000"/>
          <w:sz w:val="28"/>
          <w:szCs w:val="28"/>
        </w:rPr>
        <w:t xml:space="preserve"> мы рассмотрели применение преподавателями таких методов инновационной деятельности как интерактивные технологии, реализуемые на базе компьютера, сегодня развивающиеся в разных направлениях. Одним из них является</w:t>
      </w:r>
      <w:r>
        <w:rPr>
          <w:rFonts w:ascii="Times New Roman" w:hAnsi="Times New Roman"/>
          <w:color w:val="000000"/>
          <w:sz w:val="28"/>
          <w:szCs w:val="28"/>
          <w:shd w:val="clear" w:color="auto" w:fill="FFFFFF"/>
        </w:rPr>
        <w:t> </w:t>
      </w:r>
      <w:r>
        <w:rPr>
          <w:rFonts w:ascii="Times New Roman" w:hAnsi="Times New Roman"/>
          <w:color w:val="000000"/>
          <w:sz w:val="28"/>
          <w:szCs w:val="28"/>
        </w:rPr>
        <w:t xml:space="preserve">использование современного оборудования, в основе которого изначально заложена идея интерактивности, способности находиться в живом диалоге с пользователем. </w:t>
      </w:r>
    </w:p>
    <w:p w:rsidR="00E83536" w:rsidRDefault="00E83536" w:rsidP="00E83536">
      <w:pPr>
        <w:pStyle w:val="a1"/>
        <w:spacing w:line="360" w:lineRule="auto"/>
        <w:ind w:firstLine="840"/>
        <w:jc w:val="both"/>
        <w:rPr>
          <w:rFonts w:ascii="Times New Roman" w:hAnsi="Times New Roman"/>
          <w:color w:val="000000"/>
          <w:sz w:val="28"/>
          <w:szCs w:val="28"/>
        </w:rPr>
      </w:pPr>
      <w:r>
        <w:rPr>
          <w:rFonts w:ascii="Times New Roman" w:hAnsi="Times New Roman"/>
          <w:color w:val="000000"/>
          <w:sz w:val="28"/>
          <w:szCs w:val="28"/>
          <w:shd w:val="clear" w:color="auto" w:fill="FFFFFF"/>
        </w:rPr>
        <w:t xml:space="preserve">Современное обучение должно проводиться таким образом, чтобы у учащихся пробуждался интерес к знаниям, возрастала потребность в более полном и глубоком их усвоении, развивалась инициатива, самостоятельная работа. В процессе обучения учащиеся должны не только овладеть установленной системой научных знаний, умений и навыков, но и развивать свои познавательные способности и творческие силы. Для этого необходимо, чтобы особое место занимали такие формы занятий, которые обеспечивают активное участие на занятии каждого студента, а также повышают авторитет знаний и индивидуальную ответственность обучающихся за результаты учебного труда. Эти задачи можно успешно решать через технологию игровых форм </w:t>
      </w:r>
      <w:proofErr w:type="gramStart"/>
      <w:r>
        <w:rPr>
          <w:rFonts w:ascii="Times New Roman" w:hAnsi="Times New Roman"/>
          <w:color w:val="000000"/>
          <w:sz w:val="28"/>
          <w:szCs w:val="28"/>
          <w:shd w:val="clear" w:color="auto" w:fill="FFFFFF"/>
        </w:rPr>
        <w:t>обучения .</w:t>
      </w:r>
      <w:proofErr w:type="gramEnd"/>
      <w:r>
        <w:rPr>
          <w:rFonts w:ascii="Times New Roman" w:hAnsi="Times New Roman"/>
          <w:color w:val="000000"/>
          <w:sz w:val="28"/>
          <w:szCs w:val="28"/>
          <w:shd w:val="clear" w:color="auto" w:fill="FFFFFF"/>
        </w:rPr>
        <w:t xml:space="preserve"> Игра, являясь развлечением, способна перерасти в обучение, в творчество. Игровая форма занятий создаётся на занятиях при помощи игровых приёмов и ситуаций, которые выступают как средство побуждения, стимулирования обучающихся к учебной деятельности. </w:t>
      </w:r>
      <w:proofErr w:type="gramStart"/>
      <w:r>
        <w:rPr>
          <w:rFonts w:ascii="Times New Roman" w:hAnsi="Times New Roman"/>
          <w:color w:val="000000"/>
          <w:sz w:val="28"/>
          <w:szCs w:val="28"/>
          <w:shd w:val="clear" w:color="auto" w:fill="FFFFFF"/>
        </w:rPr>
        <w:t>Обучающиеся  легко</w:t>
      </w:r>
      <w:proofErr w:type="gramEnd"/>
      <w:r>
        <w:rPr>
          <w:rFonts w:ascii="Times New Roman" w:hAnsi="Times New Roman"/>
          <w:color w:val="000000"/>
          <w:sz w:val="28"/>
          <w:szCs w:val="28"/>
          <w:shd w:val="clear" w:color="auto" w:fill="FFFFFF"/>
        </w:rPr>
        <w:t xml:space="preserve"> откликаются на призыв к игре, ждут от нее удовольствия и радости, что делает игру  ориентированной на положительные переживания, эмоции. Возможно, именно эта характеристика игры обуславливает привлекательность игровых методик, которые являются весьма эффективными в преподавании любых дисциплин.</w:t>
      </w:r>
    </w:p>
    <w:p w:rsidR="00E83536" w:rsidRDefault="00E83536" w:rsidP="00E83536">
      <w:pPr>
        <w:pStyle w:val="a1"/>
        <w:spacing w:line="360" w:lineRule="auto"/>
        <w:ind w:firstLine="840"/>
        <w:jc w:val="both"/>
        <w:rPr>
          <w:rFonts w:ascii="Times New Roman" w:hAnsi="Times New Roman"/>
          <w:color w:val="000000"/>
          <w:sz w:val="28"/>
          <w:szCs w:val="28"/>
        </w:rPr>
      </w:pPr>
      <w:r>
        <w:rPr>
          <w:rFonts w:ascii="Times New Roman" w:hAnsi="Times New Roman"/>
          <w:color w:val="000000"/>
          <w:sz w:val="28"/>
          <w:szCs w:val="28"/>
        </w:rPr>
        <w:t xml:space="preserve">Мы выявили, что формирование творческой личности обучающегося, способного к самостоятельной    деятельности, является основной </w:t>
      </w:r>
      <w:proofErr w:type="gramStart"/>
      <w:r>
        <w:rPr>
          <w:rFonts w:ascii="Times New Roman" w:hAnsi="Times New Roman"/>
          <w:color w:val="000000"/>
          <w:sz w:val="28"/>
          <w:szCs w:val="28"/>
        </w:rPr>
        <w:t xml:space="preserve">задачей  </w:t>
      </w:r>
      <w:r>
        <w:rPr>
          <w:rFonts w:ascii="Times New Roman" w:hAnsi="Times New Roman"/>
          <w:color w:val="000000"/>
          <w:sz w:val="28"/>
          <w:szCs w:val="28"/>
        </w:rPr>
        <w:lastRenderedPageBreak/>
        <w:t>образования</w:t>
      </w:r>
      <w:proofErr w:type="gramEnd"/>
      <w:r>
        <w:rPr>
          <w:rFonts w:ascii="Times New Roman" w:hAnsi="Times New Roman"/>
          <w:color w:val="000000"/>
          <w:sz w:val="28"/>
          <w:szCs w:val="28"/>
        </w:rPr>
        <w:t>. Инновационные технологии призваны решить не только эту задачу, но и ряд других важнейших социально-экономических и педагогических задач.</w:t>
      </w:r>
    </w:p>
    <w:p w:rsidR="00E83536" w:rsidRDefault="00E83536" w:rsidP="00E83536">
      <w:pPr>
        <w:pStyle w:val="a1"/>
        <w:spacing w:line="360" w:lineRule="auto"/>
        <w:ind w:firstLine="840"/>
        <w:jc w:val="both"/>
        <w:rPr>
          <w:rFonts w:ascii="Times New Roman" w:hAnsi="Times New Roman"/>
          <w:color w:val="000000"/>
          <w:sz w:val="28"/>
          <w:szCs w:val="28"/>
        </w:rPr>
      </w:pPr>
      <w:r>
        <w:rPr>
          <w:rFonts w:ascii="Times New Roman" w:hAnsi="Times New Roman"/>
          <w:color w:val="000000"/>
          <w:sz w:val="28"/>
          <w:szCs w:val="28"/>
        </w:rPr>
        <w:t>В некоторых случаях в системе образования под видом инноваций внедряются непроверенные практикой идеи и новшества. Они не всегда имеют адекватное психолого-педагогическое обоснование их целесообразности, раскрытия условий внедрения и методов контроля результативности.</w:t>
      </w:r>
    </w:p>
    <w:p w:rsidR="00E83536" w:rsidRDefault="00E83536" w:rsidP="00E83536">
      <w:pPr>
        <w:pStyle w:val="a1"/>
        <w:spacing w:after="75" w:line="360" w:lineRule="auto"/>
        <w:jc w:val="both"/>
        <w:rPr>
          <w:rFonts w:ascii="Times New Roman" w:hAnsi="Times New Roman"/>
          <w:color w:val="000000"/>
          <w:sz w:val="28"/>
          <w:szCs w:val="28"/>
        </w:rPr>
      </w:pPr>
      <w:r>
        <w:rPr>
          <w:rFonts w:ascii="Times New Roman" w:hAnsi="Times New Roman"/>
          <w:color w:val="000000"/>
          <w:sz w:val="28"/>
          <w:szCs w:val="28"/>
        </w:rPr>
        <w:t xml:space="preserve">К инновационным технологиям существует ряд требований, их выполнение позволит приобрести статус стандартных и иметь возможность быть внедренными в массовую практику обучения. При внедрении инновационных технологий в практику </w:t>
      </w:r>
      <w:proofErr w:type="gramStart"/>
      <w:r>
        <w:rPr>
          <w:rFonts w:ascii="Times New Roman" w:hAnsi="Times New Roman"/>
          <w:color w:val="000000"/>
          <w:sz w:val="28"/>
          <w:szCs w:val="28"/>
        </w:rPr>
        <w:t>необходимо  учитывать</w:t>
      </w:r>
      <w:proofErr w:type="gramEnd"/>
      <w:r>
        <w:rPr>
          <w:rFonts w:ascii="Times New Roman" w:hAnsi="Times New Roman"/>
          <w:color w:val="000000"/>
          <w:sz w:val="28"/>
          <w:szCs w:val="28"/>
        </w:rPr>
        <w:t xml:space="preserve"> разумное соотношение стандартизации и инновационных процессов, касающихся учебных программ и содержания учебных дисциплин. В свою очередь при разработке стандарта необходимо предусматривать возможность обновления критериев и характера знаний в соответствии с требованиями жизни. Стандартизация не исключает, а наоборот, предполагает поиск инновационных подходов к обучению.</w:t>
      </w:r>
    </w:p>
    <w:p w:rsidR="00311531" w:rsidRDefault="00E83536" w:rsidP="00E83536">
      <w:r>
        <w:rPr>
          <w:rFonts w:ascii="Times New Roman" w:hAnsi="Times New Roman"/>
          <w:color w:val="000000"/>
          <w:sz w:val="28"/>
          <w:szCs w:val="28"/>
        </w:rPr>
        <w:t xml:space="preserve">С повышением уровня требований к образовательному процессу, </w:t>
      </w:r>
      <w:proofErr w:type="spellStart"/>
      <w:r>
        <w:rPr>
          <w:rFonts w:ascii="Times New Roman" w:hAnsi="Times New Roman"/>
          <w:color w:val="000000"/>
          <w:sz w:val="28"/>
          <w:szCs w:val="28"/>
        </w:rPr>
        <w:t>cовременные</w:t>
      </w:r>
      <w:proofErr w:type="spellEnd"/>
      <w:r>
        <w:rPr>
          <w:rFonts w:ascii="Times New Roman" w:hAnsi="Times New Roman"/>
          <w:color w:val="000000"/>
          <w:sz w:val="28"/>
          <w:szCs w:val="28"/>
        </w:rPr>
        <w:t xml:space="preserve"> педагоги должны не только быть компетентными в области своей дисциплины и готовыми поделиться глубоким знанием изучаемого предмета, но и владеть новыми учебными технологиями, обеспечивающими активное вовлечение обучающихся в учебную и самостоятельную работу. На данный момент времени такие учебные технологии, как компьютер, цифровой проектор, интерактивная доска, интерактивные игры и так </w:t>
      </w:r>
      <w:proofErr w:type="spellStart"/>
      <w:r>
        <w:rPr>
          <w:rFonts w:ascii="Times New Roman" w:hAnsi="Times New Roman"/>
          <w:color w:val="000000"/>
          <w:sz w:val="28"/>
          <w:szCs w:val="28"/>
        </w:rPr>
        <w:t>далие</w:t>
      </w:r>
      <w:proofErr w:type="spellEnd"/>
      <w:r>
        <w:rPr>
          <w:rFonts w:ascii="Times New Roman" w:hAnsi="Times New Roman"/>
          <w:color w:val="000000"/>
          <w:sz w:val="28"/>
          <w:szCs w:val="28"/>
        </w:rPr>
        <w:t>, все шире внедряются в инновационное об</w:t>
      </w:r>
    </w:p>
    <w:sectPr w:rsidR="0031153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86158" w:rsidRDefault="00F86158" w:rsidP="00E83536">
      <w:pPr>
        <w:spacing w:after="0" w:line="240" w:lineRule="auto"/>
      </w:pPr>
      <w:r>
        <w:separator/>
      </w:r>
    </w:p>
  </w:endnote>
  <w:endnote w:type="continuationSeparator" w:id="0">
    <w:p w:rsidR="00F86158" w:rsidRDefault="00F86158" w:rsidP="00E835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86158" w:rsidRDefault="00F86158" w:rsidP="00E83536">
      <w:pPr>
        <w:spacing w:after="0" w:line="240" w:lineRule="auto"/>
      </w:pPr>
      <w:r>
        <w:separator/>
      </w:r>
    </w:p>
  </w:footnote>
  <w:footnote w:type="continuationSeparator" w:id="0">
    <w:p w:rsidR="00F86158" w:rsidRDefault="00F86158" w:rsidP="00E83536">
      <w:pPr>
        <w:spacing w:after="0" w:line="240" w:lineRule="auto"/>
      </w:pPr>
      <w:r>
        <w:continuationSeparator/>
      </w:r>
    </w:p>
  </w:footnote>
  <w:footnote w:id="1">
    <w:p w:rsidR="00E83536" w:rsidRDefault="00E83536" w:rsidP="00E83536">
      <w:pPr>
        <w:pStyle w:val="a1"/>
        <w:numPr>
          <w:ilvl w:val="0"/>
          <w:numId w:val="2"/>
        </w:numPr>
        <w:tabs>
          <w:tab w:val="left" w:pos="1440"/>
        </w:tabs>
        <w:spacing w:line="360" w:lineRule="auto"/>
        <w:jc w:val="both"/>
      </w:pPr>
      <w:r>
        <w:rPr>
          <w:rStyle w:val="a6"/>
          <w:rFonts w:ascii="Times New Roman" w:hAnsi="Times New Roman"/>
        </w:rPr>
        <w:footnoteRef/>
      </w:r>
      <w:r>
        <w:rPr>
          <w:rFonts w:ascii="Times New Roman" w:hAnsi="Times New Roman"/>
          <w:color w:val="000000"/>
          <w:sz w:val="20"/>
          <w:szCs w:val="20"/>
        </w:rPr>
        <w:tab/>
        <w:t>Федоров, И. Б. Интеграция образования и науки: ключевые аспекты / И. Б. Федоров. Высшее образование сегодня. - 2005. - N 6. - С. 6</w:t>
      </w:r>
    </w:p>
  </w:footnote>
  <w:footnote w:id="2">
    <w:p w:rsidR="00E83536" w:rsidRDefault="00E83536" w:rsidP="00E83536">
      <w:pPr>
        <w:numPr>
          <w:ilvl w:val="0"/>
          <w:numId w:val="2"/>
        </w:numPr>
        <w:tabs>
          <w:tab w:val="left" w:pos="1440"/>
        </w:tabs>
        <w:spacing w:line="360" w:lineRule="auto"/>
        <w:jc w:val="both"/>
      </w:pPr>
      <w:r>
        <w:rPr>
          <w:rStyle w:val="a6"/>
          <w:rFonts w:ascii="Times New Roman" w:hAnsi="Times New Roman"/>
        </w:rPr>
        <w:footnoteRef/>
      </w:r>
      <w:r>
        <w:rPr>
          <w:rFonts w:ascii="Times New Roman" w:hAnsi="Times New Roman"/>
          <w:sz w:val="20"/>
          <w:szCs w:val="20"/>
        </w:rPr>
        <w:tab/>
        <w:t>Ожегов, С.И. Словарь русского языка/ С.И. Ожегов. - М.: 1978. с 32.</w:t>
      </w:r>
    </w:p>
  </w:footnote>
  <w:footnote w:id="3">
    <w:p w:rsidR="00E83536" w:rsidRDefault="00E83536" w:rsidP="00E83536">
      <w:pPr>
        <w:numPr>
          <w:ilvl w:val="0"/>
          <w:numId w:val="2"/>
        </w:numPr>
        <w:tabs>
          <w:tab w:val="left" w:pos="1440"/>
        </w:tabs>
        <w:spacing w:line="360" w:lineRule="auto"/>
        <w:jc w:val="both"/>
      </w:pPr>
      <w:r>
        <w:rPr>
          <w:rStyle w:val="a6"/>
          <w:rFonts w:ascii="Times New Roman" w:hAnsi="Times New Roman"/>
        </w:rPr>
        <w:footnoteRef/>
      </w:r>
      <w:r>
        <w:rPr>
          <w:rFonts w:ascii="Times New Roman" w:hAnsi="Times New Roman"/>
          <w:sz w:val="20"/>
          <w:szCs w:val="20"/>
        </w:rPr>
        <w:tab/>
        <w:t>Ожегов, С.И. Словарь русского языка/ С.И. Ожегов. - М.: 1978.с 43</w:t>
      </w:r>
    </w:p>
  </w:footnote>
  <w:footnote w:id="4">
    <w:p w:rsidR="00E83536" w:rsidRDefault="00E83536" w:rsidP="00E83536">
      <w:pPr>
        <w:pStyle w:val="a1"/>
        <w:tabs>
          <w:tab w:val="left" w:pos="1440"/>
        </w:tabs>
        <w:spacing w:line="360" w:lineRule="auto"/>
        <w:ind w:left="720" w:hanging="360"/>
        <w:jc w:val="both"/>
      </w:pPr>
      <w:r>
        <w:rPr>
          <w:rStyle w:val="a6"/>
          <w:rFonts w:ascii="Times New Roman" w:hAnsi="Times New Roman"/>
        </w:rPr>
        <w:footnoteRef/>
      </w:r>
      <w:r>
        <w:rPr>
          <w:rFonts w:ascii="Times New Roman" w:hAnsi="Times New Roman"/>
          <w:color w:val="000000"/>
          <w:sz w:val="20"/>
          <w:szCs w:val="20"/>
        </w:rPr>
        <w:tab/>
        <w:t>Садилов, П. Инновации - в учебный процесс. с 62</w:t>
      </w:r>
    </w:p>
  </w:footnote>
  <w:footnote w:id="5">
    <w:p w:rsidR="00E83536" w:rsidRDefault="00E83536" w:rsidP="00E83536">
      <w:pPr>
        <w:pStyle w:val="a1"/>
        <w:tabs>
          <w:tab w:val="left" w:pos="1440"/>
        </w:tabs>
        <w:spacing w:line="360" w:lineRule="auto"/>
        <w:ind w:left="720" w:hanging="360"/>
        <w:jc w:val="both"/>
      </w:pPr>
      <w:r>
        <w:rPr>
          <w:rStyle w:val="a6"/>
          <w:rFonts w:ascii="Times New Roman" w:hAnsi="Times New Roman"/>
        </w:rPr>
        <w:footnoteRef/>
      </w:r>
      <w:r>
        <w:rPr>
          <w:rFonts w:ascii="Times New Roman" w:hAnsi="Times New Roman"/>
          <w:color w:val="000000"/>
          <w:sz w:val="20"/>
          <w:szCs w:val="20"/>
        </w:rPr>
        <w:tab/>
        <w:t xml:space="preserve">Чернова, Н. </w:t>
      </w:r>
      <w:proofErr w:type="spellStart"/>
      <w:r>
        <w:rPr>
          <w:rFonts w:ascii="Times New Roman" w:hAnsi="Times New Roman"/>
          <w:color w:val="000000"/>
          <w:sz w:val="20"/>
          <w:szCs w:val="20"/>
        </w:rPr>
        <w:t>И.Интерактивные</w:t>
      </w:r>
      <w:proofErr w:type="spellEnd"/>
      <w:r>
        <w:rPr>
          <w:rFonts w:ascii="Times New Roman" w:hAnsi="Times New Roman"/>
          <w:color w:val="000000"/>
          <w:sz w:val="20"/>
          <w:szCs w:val="20"/>
        </w:rPr>
        <w:t xml:space="preserve"> образовательные технологии в системе высшего профессионального образования. С 75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83536" w:rsidRDefault="00E83536">
    <w:pPr>
      <w:pStyle w:val="ab"/>
      <w:shd w:val="clear" w:color="auto" w:fill="FFFFFF"/>
      <w:jc w:val="center"/>
    </w:pPr>
    <w:r>
      <w:fldChar w:fldCharType="begin"/>
    </w:r>
    <w:r>
      <w:instrText xml:space="preserve"> PAGE </w:instrText>
    </w:r>
    <w:r>
      <w:fldChar w:fldCharType="separate"/>
    </w:r>
    <w:r>
      <w:rPr>
        <w:noProof/>
      </w:rPr>
      <w:t>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2" w15:restartNumberingAfterBreak="0">
    <w:nsid w:val="0D900E33"/>
    <w:multiLevelType w:val="multilevel"/>
    <w:tmpl w:val="DEF875F0"/>
    <w:lvl w:ilvl="0">
      <w:start w:val="1"/>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536"/>
    <w:rsid w:val="00311531"/>
    <w:rsid w:val="007D76F5"/>
    <w:rsid w:val="00E83536"/>
    <w:rsid w:val="00F861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C22B0"/>
  <w15:chartTrackingRefBased/>
  <w15:docId w15:val="{EE17ED5F-98CC-4C7E-8D97-F611EBEF2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3536"/>
    <w:pPr>
      <w:suppressAutoHyphens/>
      <w:spacing w:after="200" w:line="276" w:lineRule="auto"/>
    </w:pPr>
    <w:rPr>
      <w:rFonts w:ascii="Calibri" w:eastAsia="Calibri" w:hAnsi="Calibri" w:cs="Times New Roman"/>
      <w:color w:val="00000A"/>
      <w:kern w:val="1"/>
      <w:lang w:eastAsia="zh-CN"/>
    </w:rPr>
  </w:style>
  <w:style w:type="paragraph" w:styleId="1">
    <w:name w:val="heading 1"/>
    <w:basedOn w:val="a0"/>
    <w:next w:val="a1"/>
    <w:link w:val="10"/>
    <w:qFormat/>
    <w:rsid w:val="00E83536"/>
    <w:pPr>
      <w:keepNext/>
      <w:numPr>
        <w:numId w:val="1"/>
      </w:numPr>
      <w:spacing w:before="240" w:after="120" w:line="276" w:lineRule="auto"/>
      <w:contextualSpacing w:val="0"/>
      <w:outlineLvl w:val="0"/>
    </w:pPr>
    <w:rPr>
      <w:rFonts w:ascii="Arial" w:eastAsia="Microsoft YaHei" w:hAnsi="Arial" w:cs="Mangal"/>
      <w:b/>
      <w:bCs/>
      <w:color w:val="00000A"/>
      <w:spacing w:val="0"/>
      <w:kern w:val="1"/>
      <w:sz w:val="32"/>
      <w:szCs w:val="32"/>
    </w:rPr>
  </w:style>
  <w:style w:type="paragraph" w:styleId="2">
    <w:name w:val="heading 2"/>
    <w:basedOn w:val="a0"/>
    <w:next w:val="a1"/>
    <w:link w:val="20"/>
    <w:qFormat/>
    <w:rsid w:val="00E83536"/>
    <w:pPr>
      <w:keepNext/>
      <w:numPr>
        <w:ilvl w:val="1"/>
        <w:numId w:val="1"/>
      </w:numPr>
      <w:spacing w:before="240" w:after="120" w:line="276" w:lineRule="auto"/>
      <w:contextualSpacing w:val="0"/>
      <w:outlineLvl w:val="1"/>
    </w:pPr>
    <w:rPr>
      <w:rFonts w:ascii="Arial" w:eastAsia="Microsoft YaHei" w:hAnsi="Arial" w:cs="Mangal"/>
      <w:b/>
      <w:bCs/>
      <w:i/>
      <w:iCs/>
      <w:color w:val="00000A"/>
      <w:spacing w:val="0"/>
      <w:kern w:val="1"/>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E83536"/>
    <w:rPr>
      <w:rFonts w:ascii="Arial" w:eastAsia="Microsoft YaHei" w:hAnsi="Arial" w:cs="Mangal"/>
      <w:b/>
      <w:bCs/>
      <w:color w:val="00000A"/>
      <w:kern w:val="1"/>
      <w:sz w:val="32"/>
      <w:szCs w:val="32"/>
      <w:lang w:eastAsia="zh-CN"/>
    </w:rPr>
  </w:style>
  <w:style w:type="character" w:customStyle="1" w:styleId="20">
    <w:name w:val="Заголовок 2 Знак"/>
    <w:basedOn w:val="a2"/>
    <w:link w:val="2"/>
    <w:rsid w:val="00E83536"/>
    <w:rPr>
      <w:rFonts w:ascii="Arial" w:eastAsia="Microsoft YaHei" w:hAnsi="Arial" w:cs="Mangal"/>
      <w:b/>
      <w:bCs/>
      <w:i/>
      <w:iCs/>
      <w:color w:val="00000A"/>
      <w:kern w:val="1"/>
      <w:sz w:val="28"/>
      <w:szCs w:val="28"/>
      <w:lang w:eastAsia="zh-CN"/>
    </w:rPr>
  </w:style>
  <w:style w:type="character" w:customStyle="1" w:styleId="highlightselected">
    <w:name w:val="highlight selected"/>
    <w:rsid w:val="00E83536"/>
    <w:rPr>
      <w:rFonts w:cs="Times New Roman"/>
    </w:rPr>
  </w:style>
  <w:style w:type="character" w:styleId="a5">
    <w:name w:val="Hyperlink"/>
    <w:uiPriority w:val="99"/>
    <w:rsid w:val="00E83536"/>
    <w:rPr>
      <w:color w:val="000080"/>
      <w:u w:val="single"/>
      <w:lang/>
    </w:rPr>
  </w:style>
  <w:style w:type="character" w:customStyle="1" w:styleId="a6">
    <w:name w:val="Символ сноски"/>
    <w:rsid w:val="00E83536"/>
  </w:style>
  <w:style w:type="character" w:styleId="a7">
    <w:name w:val="footnote reference"/>
    <w:rsid w:val="00E83536"/>
    <w:rPr>
      <w:vertAlign w:val="superscript"/>
    </w:rPr>
  </w:style>
  <w:style w:type="paragraph" w:styleId="a1">
    <w:name w:val="Body Text"/>
    <w:basedOn w:val="a"/>
    <w:link w:val="a8"/>
    <w:rsid w:val="00E83536"/>
    <w:pPr>
      <w:spacing w:after="120"/>
    </w:pPr>
  </w:style>
  <w:style w:type="character" w:customStyle="1" w:styleId="a8">
    <w:name w:val="Основной текст Знак"/>
    <w:basedOn w:val="a2"/>
    <w:link w:val="a1"/>
    <w:rsid w:val="00E83536"/>
    <w:rPr>
      <w:rFonts w:ascii="Calibri" w:eastAsia="Calibri" w:hAnsi="Calibri" w:cs="Times New Roman"/>
      <w:color w:val="00000A"/>
      <w:kern w:val="1"/>
      <w:lang w:eastAsia="zh-CN"/>
    </w:rPr>
  </w:style>
  <w:style w:type="paragraph" w:styleId="a9">
    <w:basedOn w:val="a"/>
    <w:next w:val="aa"/>
    <w:rsid w:val="00E83536"/>
    <w:pPr>
      <w:spacing w:before="280" w:after="280" w:line="100" w:lineRule="atLeast"/>
    </w:pPr>
    <w:rPr>
      <w:rFonts w:ascii="Times New Roman" w:eastAsia="Times New Roman" w:hAnsi="Times New Roman"/>
      <w:sz w:val="24"/>
      <w:szCs w:val="24"/>
    </w:rPr>
  </w:style>
  <w:style w:type="paragraph" w:styleId="ab">
    <w:name w:val="header"/>
    <w:basedOn w:val="a"/>
    <w:link w:val="ac"/>
    <w:rsid w:val="00E83536"/>
    <w:pPr>
      <w:suppressLineNumbers/>
      <w:tabs>
        <w:tab w:val="center" w:pos="4677"/>
        <w:tab w:val="right" w:pos="9355"/>
      </w:tabs>
    </w:pPr>
  </w:style>
  <w:style w:type="character" w:customStyle="1" w:styleId="ac">
    <w:name w:val="Верхний колонтитул Знак"/>
    <w:basedOn w:val="a2"/>
    <w:link w:val="ab"/>
    <w:rsid w:val="00E83536"/>
    <w:rPr>
      <w:rFonts w:ascii="Calibri" w:eastAsia="Calibri" w:hAnsi="Calibri" w:cs="Times New Roman"/>
      <w:color w:val="00000A"/>
      <w:kern w:val="1"/>
      <w:lang w:eastAsia="zh-CN"/>
    </w:rPr>
  </w:style>
  <w:style w:type="paragraph" w:customStyle="1" w:styleId="ad">
    <w:name w:val="Текст в заданном формате"/>
    <w:basedOn w:val="a"/>
    <w:rsid w:val="00E83536"/>
    <w:pPr>
      <w:spacing w:after="0"/>
    </w:pPr>
    <w:rPr>
      <w:rFonts w:ascii="Courier New" w:eastAsia="NSimSun" w:hAnsi="Courier New" w:cs="Courier New"/>
      <w:sz w:val="20"/>
      <w:szCs w:val="20"/>
    </w:rPr>
  </w:style>
  <w:style w:type="paragraph" w:styleId="ae">
    <w:name w:val="No Spacing"/>
    <w:uiPriority w:val="1"/>
    <w:qFormat/>
    <w:rsid w:val="00E83536"/>
    <w:pPr>
      <w:suppressAutoHyphens/>
      <w:spacing w:after="0" w:line="240" w:lineRule="auto"/>
    </w:pPr>
    <w:rPr>
      <w:rFonts w:ascii="Calibri" w:eastAsia="Calibri" w:hAnsi="Calibri" w:cs="Times New Roman"/>
      <w:color w:val="00000A"/>
      <w:kern w:val="1"/>
      <w:lang w:eastAsia="zh-CN"/>
    </w:rPr>
  </w:style>
  <w:style w:type="paragraph" w:styleId="11">
    <w:name w:val="toc 1"/>
    <w:basedOn w:val="a"/>
    <w:next w:val="a"/>
    <w:autoRedefine/>
    <w:uiPriority w:val="39"/>
    <w:unhideWhenUsed/>
    <w:rsid w:val="00E83536"/>
    <w:rPr>
      <w:rFonts w:ascii="Times New Roman" w:hAnsi="Times New Roman"/>
      <w:sz w:val="28"/>
    </w:rPr>
  </w:style>
  <w:style w:type="paragraph" w:styleId="21">
    <w:name w:val="toc 2"/>
    <w:basedOn w:val="a"/>
    <w:next w:val="a"/>
    <w:autoRedefine/>
    <w:uiPriority w:val="39"/>
    <w:unhideWhenUsed/>
    <w:rsid w:val="00E83536"/>
    <w:pPr>
      <w:ind w:left="220"/>
    </w:pPr>
    <w:rPr>
      <w:rFonts w:ascii="Times New Roman" w:hAnsi="Times New Roman"/>
      <w:sz w:val="28"/>
    </w:rPr>
  </w:style>
  <w:style w:type="paragraph" w:styleId="a0">
    <w:name w:val="Title"/>
    <w:basedOn w:val="a"/>
    <w:next w:val="a"/>
    <w:link w:val="af"/>
    <w:uiPriority w:val="10"/>
    <w:qFormat/>
    <w:rsid w:val="00E83536"/>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af">
    <w:name w:val="Заголовок Знак"/>
    <w:basedOn w:val="a2"/>
    <w:link w:val="a0"/>
    <w:uiPriority w:val="10"/>
    <w:rsid w:val="00E83536"/>
    <w:rPr>
      <w:rFonts w:asciiTheme="majorHAnsi" w:eastAsiaTheme="majorEastAsia" w:hAnsiTheme="majorHAnsi" w:cstheme="majorBidi"/>
      <w:spacing w:val="-10"/>
      <w:kern w:val="28"/>
      <w:sz w:val="56"/>
      <w:szCs w:val="56"/>
      <w:lang w:eastAsia="zh-CN"/>
    </w:rPr>
  </w:style>
  <w:style w:type="paragraph" w:styleId="aa">
    <w:name w:val="Normal (Web)"/>
    <w:basedOn w:val="a"/>
    <w:uiPriority w:val="99"/>
    <w:semiHidden/>
    <w:unhideWhenUsed/>
    <w:rsid w:val="00E83536"/>
    <w:rPr>
      <w:rFonts w:ascii="Times New Roman" w:hAnsi="Times New Roman"/>
      <w:sz w:val="24"/>
      <w:szCs w:val="24"/>
    </w:rPr>
  </w:style>
  <w:style w:type="paragraph" w:customStyle="1" w:styleId="af0">
    <w:name w:val="Базовый"/>
    <w:rsid w:val="00E83536"/>
    <w:pPr>
      <w:suppressAutoHyphens/>
      <w:spacing w:after="200" w:line="276" w:lineRule="auto"/>
    </w:pPr>
    <w:rPr>
      <w:rFonts w:ascii="Calibri" w:eastAsia="SimSun" w:hAnsi="Calibri" w:cs="Calibri"/>
      <w:color w:val="00000A"/>
    </w:rPr>
  </w:style>
  <w:style w:type="paragraph" w:customStyle="1" w:styleId="222">
    <w:name w:val="ЗАГОЛОВОК222"/>
    <w:basedOn w:val="a"/>
    <w:link w:val="2220"/>
    <w:qFormat/>
    <w:rsid w:val="00E83536"/>
    <w:pPr>
      <w:suppressAutoHyphens w:val="0"/>
      <w:spacing w:after="0"/>
      <w:ind w:firstLine="709"/>
      <w:jc w:val="center"/>
    </w:pPr>
    <w:rPr>
      <w:rFonts w:ascii="Times New Roman" w:eastAsia="Times New Roman" w:hAnsi="Times New Roman"/>
      <w:b/>
      <w:color w:val="auto"/>
      <w:kern w:val="0"/>
      <w:sz w:val="28"/>
      <w:szCs w:val="28"/>
      <w:lang w:eastAsia="ru-RU"/>
    </w:rPr>
  </w:style>
  <w:style w:type="character" w:customStyle="1" w:styleId="2220">
    <w:name w:val="ЗАГОЛОВОК222 Знак"/>
    <w:link w:val="222"/>
    <w:rsid w:val="00E83536"/>
    <w:rPr>
      <w:rFonts w:ascii="Times New Roman" w:eastAsia="Times New Roman" w:hAnsi="Times New Roman" w:cs="Times New Roman"/>
      <w:b/>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44</Pages>
  <Words>10520</Words>
  <Characters>59966</Characters>
  <Application>Microsoft Office Word</Application>
  <DocSecurity>0</DocSecurity>
  <Lines>499</Lines>
  <Paragraphs>140</Paragraphs>
  <ScaleCrop>false</ScaleCrop>
  <Company/>
  <LinksUpToDate>false</LinksUpToDate>
  <CharactersWithSpaces>70346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cp:revision>
  <dcterms:created xsi:type="dcterms:W3CDTF">2025-07-11T08:01:00Z</dcterms:created>
  <dcterms:modified xsi:type="dcterms:W3CDTF">2025-07-11T08:07:00Z</dcterms:modified>
</cp:coreProperties>
</file>