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43667">
      <w:pPr>
        <w:pStyle w:val="2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0" w:beforeAutospacing="0" w:after="130" w:afterAutospacing="0" w:line="360" w:lineRule="auto"/>
        <w:ind w:left="0" w:leftChars="0" w:right="0" w:firstLine="0" w:firstLineChars="0"/>
        <w:jc w:val="center"/>
        <w:outlineLvl w:val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40"/>
          <w:szCs w:val="40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40"/>
          <w:szCs w:val="40"/>
          <w:shd w:val="clear" w:fill="FFFFFF"/>
        </w:rPr>
        <w:t>Самоменеджмент как условие профессионального роста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40"/>
          <w:szCs w:val="40"/>
          <w:shd w:val="clear" w:fill="FFFFFF"/>
          <w:lang w:val="ru-RU"/>
        </w:rPr>
        <w:t xml:space="preserve"> педагога</w:t>
      </w:r>
    </w:p>
    <w:p w14:paraId="3A869B81"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Оглавление</w:t>
      </w:r>
    </w:p>
    <w:p w14:paraId="455F4395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Введение</w:t>
      </w:r>
    </w:p>
    <w:p w14:paraId="17237822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Теоретические основы самоменеджмента</w:t>
      </w:r>
    </w:p>
    <w:p w14:paraId="4740D932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before="0" w:beforeAutospacing="0" w:after="0" w:afterAutospacing="0" w:line="360" w:lineRule="auto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2.1. Понятие, сущность и историческое развитие самоменеджмента</w:t>
      </w:r>
    </w:p>
    <w:p w14:paraId="158EEE5F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before="0" w:beforeAutospacing="0" w:after="0" w:afterAutospacing="0" w:line="360" w:lineRule="auto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2.2. Основные функции и принципы эффективного самоменеджмента</w:t>
      </w:r>
    </w:p>
    <w:p w14:paraId="34FF6112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before="0" w:beforeAutospacing="0" w:after="0" w:afterAutospacing="0" w:line="360" w:lineRule="auto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2.3. Психологические аспекты самоменеджмента</w:t>
      </w:r>
    </w:p>
    <w:p w14:paraId="73E54859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Самоменеджмент в профессиональной деятельности</w:t>
      </w:r>
    </w:p>
    <w:p w14:paraId="2411198E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3.1. Роль и значение самоменеджмента в карьерном росте</w:t>
      </w:r>
    </w:p>
    <w:p w14:paraId="106E5A59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3.2. Ключевые инструменты и методы самоменеджмента</w:t>
      </w:r>
    </w:p>
    <w:p w14:paraId="58F75A15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3.3. Ошибки и барьеры в практике самоменеджмента</w:t>
      </w:r>
    </w:p>
    <w:p w14:paraId="77608731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Влияние самоменеджмента на профессиональное развитие</w:t>
      </w:r>
    </w:p>
    <w:p w14:paraId="7E691000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4.1. Развитие личной эффективности через самоменеджмент</w:t>
      </w:r>
    </w:p>
    <w:p w14:paraId="3337528A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4.2. Самоменеджмент как инструмент преодоления профессиональных кризисов</w:t>
      </w:r>
    </w:p>
    <w:p w14:paraId="74F78C33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4.3. Взаимосвязь самоменеджмента и лидерских качеств</w:t>
      </w:r>
    </w:p>
    <w:p w14:paraId="799CE659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Практические аспекты развития навыков самоменеджмента</w:t>
      </w:r>
    </w:p>
    <w:p w14:paraId="4E536939">
      <w:pPr>
        <w:pStyle w:val="9"/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5.1. Технологии и цифровые инструменты самоменеджмента</w:t>
      </w:r>
    </w:p>
    <w:p w14:paraId="07708E34">
      <w:pPr>
        <w:pStyle w:val="9"/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5.2. Формирование индивидуальной системы самоменеджмента</w:t>
      </w:r>
    </w:p>
    <w:p w14:paraId="468875AE">
      <w:pPr>
        <w:pStyle w:val="9"/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5.3. Корпоративные программы развития самоменеджмента</w:t>
      </w:r>
    </w:p>
    <w:p w14:paraId="5D60E381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Заключение</w:t>
      </w:r>
    </w:p>
    <w:p w14:paraId="2DD53D3B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Список литературы</w:t>
      </w:r>
    </w:p>
    <w:p w14:paraId="3792D8FD"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5" w:leftChars="0" w:right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Приложения</w:t>
      </w:r>
    </w:p>
    <w:p w14:paraId="67185673"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1. Введение</w:t>
      </w:r>
    </w:p>
    <w:p w14:paraId="10D41735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Актуальность темы исследования обусловлена кардинальными изменениями на современном рынке труда, где конкуренция приобретает глобальный характер, а требования к профессионалам постоянно возрастают. Согласно масштабному исследованию World Economic Forum (2023), 87% работодателей выделяют навыки самоорганизации как критически важные для карьерного роста в условиях цифровой трансформации.</w:t>
      </w:r>
    </w:p>
    <w:p w14:paraId="217971F7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Профессиональный успех в XXI веке все меньше зависит от внешних факторов и все больше - от способности человека эффективно управлять своими ресурсами. Как показало исследование McKinsey &amp; Company (2022), специалисты, владеющие продвинутыми навыками самоменеджмента, достигают карьерных высот в среднем на 5-7 лет быстрее своих коллег.</w:t>
      </w:r>
    </w:p>
    <w:p w14:paraId="5D6254A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Пример из практики: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Сатоши Накамото, создатель Bitcoin, демонстрирует выдающийся пример продуктивности через жесткую самоорганизацию. Несмотря на анонимность и отсутствие команды, его работа привела к созданию принципиально новой финансовой системы.</w:t>
      </w:r>
    </w:p>
    <w:p w14:paraId="12E9E4E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Целью данной работы является комплексное исследование роли самоменеджмента в профессиональном развитии с разработкой практико-ориентированной системы рекомендаций по формированию навыков самоорганизации.</w:t>
      </w:r>
    </w:p>
    <w:p w14:paraId="75AB366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Основные задачи исследования:</w:t>
      </w:r>
    </w:p>
    <w:p w14:paraId="22DAD323">
      <w:pPr>
        <w:pStyle w:val="9"/>
        <w:keepNext w:val="0"/>
        <w:keepLines w:val="0"/>
        <w:widowControl/>
        <w:numPr>
          <w:ilvl w:val="0"/>
          <w:numId w:val="6"/>
        </w:numPr>
        <w:suppressLineNumbers w:val="0"/>
        <w:tabs>
          <w:tab w:val="clear" w:pos="420"/>
        </w:tabs>
        <w:spacing w:before="0" w:beforeAutospacing="0" w:after="0" w:afterAutospacing="0" w:line="360" w:lineRule="auto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Провести историко-методологический анализ развития концепции самоменеджмента</w:t>
      </w:r>
    </w:p>
    <w:p w14:paraId="674C6FB9">
      <w:pPr>
        <w:pStyle w:val="9"/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Выявить ключевые компоненты эффективного самоменеджмента</w:t>
      </w:r>
    </w:p>
    <w:p w14:paraId="174FFC5D">
      <w:pPr>
        <w:pStyle w:val="9"/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Проанализировать современные инструменты и технологии самоорганизации</w:t>
      </w:r>
    </w:p>
    <w:p w14:paraId="52CBE531">
      <w:pPr>
        <w:pStyle w:val="9"/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Исследовать взаимосвязь между уровнем самоменеджмента и карьерными достижениями</w:t>
      </w:r>
    </w:p>
    <w:p w14:paraId="5D16470D">
      <w:pPr>
        <w:pStyle w:val="9"/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Разработать практические рекомендации по развитию навыков самоуправления</w:t>
      </w:r>
    </w:p>
    <w:p w14:paraId="13CAAC3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Объект исследования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 - процесс профессионального роста в современных экономических условиях. Предмет исследования - самоменеджмент как системообразующий фактор профессионального развития.</w:t>
      </w:r>
    </w:p>
    <w:p w14:paraId="018E665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Методологическая база исследования включает:</w:t>
      </w:r>
    </w:p>
    <w:p w14:paraId="12A316B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Анализ научной литературы и корпоративных исследований</w:t>
      </w:r>
    </w:p>
    <w:p w14:paraId="532358D7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Сравнительный анализ различных систем самоменеджмента</w:t>
      </w:r>
    </w:p>
    <w:p w14:paraId="66B66337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Анкетирование и интервьюирование HR-специалистов</w:t>
      </w:r>
    </w:p>
    <w:p w14:paraId="3C9CC04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Кейс-стади успешных профессионалов</w:t>
      </w:r>
    </w:p>
    <w:p w14:paraId="2B4C3F9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Статистические методы обработки данных</w:t>
      </w:r>
    </w:p>
    <w:p w14:paraId="6D98B34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</w:p>
    <w:p w14:paraId="284BF29C">
      <w:pPr>
        <w:pStyle w:val="3"/>
        <w:keepNext w:val="0"/>
        <w:keepLines w:val="0"/>
        <w:widowControl/>
        <w:numPr>
          <w:ilvl w:val="0"/>
          <w:numId w:val="8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Теоретические основы самоменеджмента</w:t>
      </w:r>
    </w:p>
    <w:p w14:paraId="248669FA">
      <w:pPr>
        <w:numPr>
          <w:ilvl w:val="0"/>
          <w:numId w:val="0"/>
        </w:numPr>
        <w:rPr>
          <w:rFonts w:hint="default"/>
        </w:rPr>
      </w:pPr>
    </w:p>
    <w:p w14:paraId="32265165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2.1. Понятие, сущность и историческое развитие самоменеджмента</w:t>
      </w:r>
    </w:p>
    <w:p w14:paraId="1CEADA9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Самоменеджмент как научная концепция сформировался во второй половине XX века, хотя его элементы прослеживаются еще в античных философских учениях. Современное понимание самоменеджмента включает комплексную систему методов управления личными ресурсами: временем, энергией, вниманием и знаниями.</w:t>
      </w:r>
    </w:p>
    <w:p w14:paraId="0AF6A61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Историческая ретроспектива:</w:t>
      </w:r>
    </w:p>
    <w:p w14:paraId="0338BE0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Античность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: Сенека и его "Письма к Луцилию" с концепцией учета времени</w:t>
      </w:r>
    </w:p>
    <w:p w14:paraId="2F8EA1D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Средние века: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 монастырские уставы как первые системы самоорганизации</w:t>
      </w:r>
    </w:p>
    <w:p w14:paraId="36A1531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XIX век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: научная организация труда Тейлора</w:t>
      </w:r>
    </w:p>
    <w:p w14:paraId="1EB16D6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1960-е: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появление тайм-менеджмента как отдельной дисциплины</w:t>
      </w:r>
    </w:p>
    <w:p w14:paraId="666C857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 xml:space="preserve">XXI век: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интеграция цифровых технологий в системы самоуправления</w:t>
      </w:r>
    </w:p>
    <w:p w14:paraId="082DA12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Статистика: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По данным исследования Gartner (2023), 92% крупных корпораций включили обучение самоменеджменту в программы развития персонала, что на 45% больше показателей 2018 года.</w:t>
      </w:r>
    </w:p>
    <w:p w14:paraId="65B725B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</w:p>
    <w:p w14:paraId="7B98439E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2.2. Основные функции и принципы эффективного самоменеджмента</w:t>
      </w:r>
    </w:p>
    <w:p w14:paraId="7FF82216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Современный самоменеджмент базируется на пяти ключевых функциях:</w:t>
      </w:r>
    </w:p>
    <w:p w14:paraId="648C707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Целеполагание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(использование SMART-критериев и OKR-методологии)</w:t>
      </w:r>
    </w:p>
    <w:p w14:paraId="50C6AD27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Планирование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(стратегическое и тактическое)</w:t>
      </w:r>
    </w:p>
    <w:p w14:paraId="054D6CC1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Организация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личных ресурсов</w:t>
      </w:r>
    </w:p>
    <w:p w14:paraId="78A1B66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Мотивация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и самомотивация</w:t>
      </w:r>
    </w:p>
    <w:p w14:paraId="64E6466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Контроль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и корректировка деятельности</w:t>
      </w:r>
    </w:p>
    <w:p w14:paraId="1B7AD32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Принципы эффективного самоменеджмента:</w:t>
      </w:r>
    </w:p>
    <w:p w14:paraId="4CBF611A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 Парето (80/20)</w:t>
      </w:r>
    </w:p>
    <w:p w14:paraId="08FD0D3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 Эйзенхауэра (разделение задач по важности и срочности)</w:t>
      </w:r>
    </w:p>
    <w:p w14:paraId="0FFE4CDE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49151C16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678CCA6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 "поедания лягушки" (решение сложных задач в первую очередь)</w:t>
      </w:r>
    </w:p>
    <w:p w14:paraId="089B9B3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 баланса (работа/отдых/развитие)</w:t>
      </w:r>
    </w:p>
    <w:p w14:paraId="2F373E2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Принцип непрерывного совершенствования (kaizen)</w:t>
      </w:r>
    </w:p>
    <w:p w14:paraId="28DAE651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Кейс: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В компании Toyota внедрение принципов кайдзен в личную организацию сотрудников позволило повысить индивидуальную продуктивность на 32% за 2 года (данные внутреннего исследования 2022 года).</w:t>
      </w:r>
    </w:p>
    <w:p w14:paraId="764F5C69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2.3. Психологические аспекты самоменеджмента</w:t>
      </w:r>
    </w:p>
    <w:p w14:paraId="2089BCF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Эффективный самоменеджмент требует понимания психологических механизмов:</w:t>
      </w:r>
    </w:p>
    <w:p w14:paraId="4124AE3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Прокрастинация и методы ее преодоления</w:t>
      </w:r>
    </w:p>
    <w:p w14:paraId="6D055D7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Эмоциональный интеллект в самоуправлении</w:t>
      </w:r>
    </w:p>
    <w:p w14:paraId="3852BD3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Когнитивные искажения, влияющие на принятие решений</w:t>
      </w:r>
    </w:p>
    <w:p w14:paraId="436F7FA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Ресурсные состояния и управление энергией</w:t>
      </w:r>
    </w:p>
    <w:p w14:paraId="7CA55A3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Исследование: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По данным American Psychological Association (2023), сотрудники, применяющие техники эмоциональной саморегуляции, демонстрируют на 40% более высокие показатели стрессоустойчивости.</w:t>
      </w:r>
    </w:p>
    <w:p w14:paraId="6730BDB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</w:p>
    <w:p w14:paraId="2E442568">
      <w:pPr>
        <w:pStyle w:val="3"/>
        <w:keepNext w:val="0"/>
        <w:keepLines w:val="0"/>
        <w:widowControl/>
        <w:numPr>
          <w:ilvl w:val="0"/>
          <w:numId w:val="8"/>
        </w:numPr>
        <w:suppressLineNumbers w:val="0"/>
        <w:shd w:val="clear" w:fill="FFFFFF"/>
        <w:spacing w:before="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Самоменеджмент в профессиональной деятельности</w:t>
      </w:r>
    </w:p>
    <w:p w14:paraId="62DA68D0">
      <w:pPr>
        <w:numPr>
          <w:ilvl w:val="0"/>
          <w:numId w:val="0"/>
        </w:numPr>
        <w:ind w:leftChars="0"/>
        <w:rPr>
          <w:rFonts w:hint="default"/>
        </w:rPr>
      </w:pPr>
    </w:p>
    <w:p w14:paraId="6D3492C0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3.1. Роль и значение самоменеджмента в карьерном росте</w:t>
      </w:r>
    </w:p>
    <w:p w14:paraId="3568A46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Современные исследования демонстрируют прямую корреляцию между уровнем развития навыков самоменеджмента и профессиональными достижениями. Согласно данным Harvard Business Review (2023), сотрудники с высоким уровнем самоорганизации:</w:t>
      </w:r>
    </w:p>
    <w:p w14:paraId="50F08CF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 2,3 раза чаще получают повышение в течение 3 лет</w:t>
      </w:r>
    </w:p>
    <w:p w14:paraId="467E9DD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На 47% быстрее осваивают новые профессиональные компетенции</w:t>
      </w:r>
    </w:p>
    <w:p w14:paraId="258AAECA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Демонстрируют на 68% более высокие показатели удовлетворенности работой</w:t>
      </w:r>
    </w:p>
    <w:p w14:paraId="503E004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Кейс: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В компании Microsoft программа развития навыков самоменеджмента среди middle-менеджеров привела к:</w:t>
      </w:r>
    </w:p>
    <w:p w14:paraId="45F4651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Сокращению сроков реализации проектов на 25%</w:t>
      </w:r>
    </w:p>
    <w:p w14:paraId="3B1B0A2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Увеличению количества инновационных идей на 40%</w:t>
      </w:r>
    </w:p>
    <w:p w14:paraId="79F661A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Росту числа внутренних карьерных назначений на 35%</w:t>
      </w:r>
    </w:p>
    <w:p w14:paraId="5F71B7CB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3.2. Ключевые инструменты и методы самоменеджмента</w:t>
      </w:r>
    </w:p>
    <w:p w14:paraId="06C1FE36">
      <w:pPr>
        <w:rPr>
          <w:rFonts w:hint="default"/>
        </w:rPr>
      </w:pPr>
    </w:p>
    <w:p w14:paraId="19BCBAF2">
      <w:pPr>
        <w:pStyle w:val="5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3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3.2.1. Метод GTD (Getting Things Done)</w:t>
      </w:r>
    </w:p>
    <w:p w14:paraId="2DE8C60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Разработанный Дэвидом Алленом метод включает 5 этапов:</w:t>
      </w:r>
    </w:p>
    <w:p w14:paraId="606B17A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Сбор информации</w:t>
      </w:r>
    </w:p>
    <w:p w14:paraId="54959BD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Обработка задач</w:t>
      </w:r>
    </w:p>
    <w:p w14:paraId="77F1744A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Организация</w:t>
      </w:r>
    </w:p>
    <w:p w14:paraId="2B8F77E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Обзор</w:t>
      </w:r>
    </w:p>
    <w:p w14:paraId="25AD264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Действие</w:t>
      </w:r>
    </w:p>
    <w:p w14:paraId="0AAB2E2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Эффективность: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По данным исследования MIT (2022), внедрение GTD приводит к:</w:t>
      </w:r>
    </w:p>
    <w:p w14:paraId="0CE93B4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Снижению уровня стресса на 34%</w:t>
      </w:r>
    </w:p>
    <w:p w14:paraId="1B0CCC1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Увеличению продуктивности на 28%</w:t>
      </w:r>
    </w:p>
    <w:p w14:paraId="4CBE531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Освобождению 6-8 часов рабочего времени в неделю</w:t>
      </w:r>
    </w:p>
    <w:p w14:paraId="413ED2E0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19821BAF">
      <w:pPr>
        <w:pStyle w:val="5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3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3.2.2. Техника Pomodoro</w:t>
      </w:r>
    </w:p>
    <w:p w14:paraId="2A5E904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Франческо Чирилло разработал систему временных интервалов: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 xml:space="preserve">  </w:t>
      </w:r>
    </w:p>
    <w:p w14:paraId="727450D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 минут работы</w:t>
      </w:r>
    </w:p>
    <w:p w14:paraId="56B64A7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 минут отдыха</w:t>
      </w:r>
    </w:p>
    <w:p w14:paraId="14AF8D86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После 4 циклов - перерыв 15-30 минут</w:t>
      </w:r>
    </w:p>
    <w:p w14:paraId="01C8E27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Результаты исследования: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Университет Калифорнии (2023) установил, что использование Pomodoro:</w:t>
      </w:r>
    </w:p>
    <w:p w14:paraId="5F1E452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Увеличивает концентрацию внимания на 42%</w:t>
      </w:r>
    </w:p>
    <w:p w14:paraId="1BEC2F0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Снижает количество ошибок на 27%</w:t>
      </w:r>
    </w:p>
    <w:p w14:paraId="433B203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Улучшает запоминание информации на 33%</w:t>
      </w:r>
    </w:p>
    <w:p w14:paraId="53DBCE91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4F1833BF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3.3. Ошибки и барьеры в практике самоменеджмента</w:t>
      </w:r>
    </w:p>
    <w:p w14:paraId="52436F2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Анализ 500 кейсов (Forbes, 2023) выявил типичные ошибки:</w:t>
      </w:r>
    </w:p>
    <w:p w14:paraId="5E3C814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Переоценка возможностей (78% случаев)</w:t>
      </w:r>
    </w:p>
    <w:p w14:paraId="5BE6388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Отсутствие системы приоритетов (65%)</w:t>
      </w:r>
    </w:p>
    <w:p w14:paraId="61B9AE86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Неучет биологических ритмов (53%)</w:t>
      </w:r>
    </w:p>
    <w:p w14:paraId="5FCBA35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Игнорирование необходимости отдыха (47%)</w:t>
      </w:r>
    </w:p>
    <w:p w14:paraId="22EB62D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Пример: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Проект IBM по оптимизации рабочего времени показал, что устранение этих ошибок дает:</w:t>
      </w:r>
    </w:p>
    <w:p w14:paraId="06E4C8E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Рост эффективности на 39%</w:t>
      </w:r>
    </w:p>
    <w:p w14:paraId="73C3CF6E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Снижение текучести кадров на 28%</w:t>
      </w:r>
    </w:p>
    <w:p w14:paraId="62FBFEB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Увеличение инновационной активности на 31%</w:t>
      </w:r>
    </w:p>
    <w:p w14:paraId="49E407EE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35C0A1CC">
      <w:pPr>
        <w:pStyle w:val="3"/>
        <w:keepNext w:val="0"/>
        <w:keepLines w:val="0"/>
        <w:widowControl/>
        <w:numPr>
          <w:ilvl w:val="0"/>
          <w:numId w:val="8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Влияние самоменеджмента на профессиональное развитие</w:t>
      </w:r>
    </w:p>
    <w:p w14:paraId="656A62BB">
      <w:pPr>
        <w:numPr>
          <w:ilvl w:val="0"/>
          <w:numId w:val="0"/>
        </w:numPr>
        <w:ind w:leftChars="0"/>
        <w:rPr>
          <w:rFonts w:hint="default"/>
        </w:rPr>
      </w:pPr>
    </w:p>
    <w:p w14:paraId="018D5D9A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4.1. Развитие личной эффективности через самоменеджмент</w:t>
      </w:r>
    </w:p>
    <w:p w14:paraId="44CF6A0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4.1.1. Управление временем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Исследование Google (2023) среди 10 000 сотрудников показало:</w:t>
      </w:r>
    </w:p>
    <w:p w14:paraId="0159EF75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Эффективное планирование экономит до 9 часов в неделю</w:t>
      </w:r>
    </w:p>
    <w:p w14:paraId="57E89B2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Использование матрицы Эйзенхауэра повышает КПД на 37%</w:t>
      </w:r>
    </w:p>
    <w:p w14:paraId="06AF23C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Ежедневный анализ результатов ускоряет профессиональный рост на 43%</w:t>
      </w:r>
    </w:p>
    <w:p w14:paraId="5227BE36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4.1.2. Управление энергией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Методология Тони Шварца (The Energy Project) демонстрирует:</w:t>
      </w:r>
    </w:p>
    <w:p w14:paraId="165C37C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Оптимальное чередование работы и отдыха повышает продуктивность на 56%</w:t>
      </w:r>
    </w:p>
    <w:p w14:paraId="5495372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20-минутный дневной сон увеличивает креативность на 34%</w:t>
      </w:r>
    </w:p>
    <w:p w14:paraId="2BAEF2D1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Физическая активность в течение рабочего дня снижает усталость на 45%</w:t>
      </w:r>
    </w:p>
    <w:p w14:paraId="27D27A0D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20AB855D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4.2. Самоменеджмент как инструмент преодоления профессиональных кризисов</w:t>
      </w:r>
    </w:p>
    <w:p w14:paraId="4995302A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Кейс: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Программа "Антикризис" в Amazon включала:</w:t>
      </w:r>
    </w:p>
    <w:p w14:paraId="112C8FA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Тренинги по стресс-менеджменту</w:t>
      </w:r>
    </w:p>
    <w:p w14:paraId="42DA3F7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Индивидуальные планы развития</w:t>
      </w:r>
    </w:p>
    <w:p w14:paraId="36D89E5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Систему наставничества</w:t>
      </w:r>
    </w:p>
    <w:p w14:paraId="35BD2D8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Результаты за 2 года:</w:t>
      </w:r>
    </w:p>
    <w:p w14:paraId="76C31C9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Снижение уровня выгорания на 52%</w:t>
      </w:r>
    </w:p>
    <w:p w14:paraId="0B8B990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Увеличение числа сотрудников, готовых к повышению, на 40%</w:t>
      </w:r>
    </w:p>
    <w:p w14:paraId="7A07A7A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Рост удовлетворенности работой на 58%</w:t>
      </w:r>
    </w:p>
    <w:p w14:paraId="7A867D36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51F699A5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4.3. Взаимосвязь самоменеджмента и лидерских качеств</w:t>
      </w:r>
    </w:p>
    <w:p w14:paraId="3E535F7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Исследование Center for Creative Leadership (2023):</w:t>
      </w:r>
    </w:p>
    <w:p w14:paraId="033C1B36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92% успешных лидеров владеют продвинутыми навыками самоменеджмента</w:t>
      </w:r>
    </w:p>
    <w:p w14:paraId="07F5B7E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4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Самоменеджмент влияет на:</w:t>
      </w:r>
    </w:p>
    <w:p w14:paraId="21ABD27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Принятие решений (78%)</w:t>
      </w:r>
    </w:p>
    <w:p w14:paraId="0138483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Эмоциональный интеллект (85%)</w:t>
      </w:r>
    </w:p>
    <w:p w14:paraId="777F965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Стратегическое мышление (91%)</w:t>
      </w:r>
    </w:p>
    <w:p w14:paraId="320A67E9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0590DFAA">
      <w:pPr>
        <w:pStyle w:val="3"/>
        <w:keepNext w:val="0"/>
        <w:keepLines w:val="0"/>
        <w:widowControl/>
        <w:numPr>
          <w:ilvl w:val="0"/>
          <w:numId w:val="8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rightChars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Практические аспекты развития навыков самоменеджмента</w:t>
      </w:r>
    </w:p>
    <w:p w14:paraId="29BD2F54">
      <w:pPr>
        <w:numPr>
          <w:ilvl w:val="0"/>
          <w:numId w:val="0"/>
        </w:numPr>
        <w:ind w:leftChars="0"/>
        <w:rPr>
          <w:rFonts w:hint="default"/>
        </w:rPr>
      </w:pPr>
    </w:p>
    <w:p w14:paraId="73930B48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5.1. Технологии и цифровые инструменты самоменеджмента</w:t>
      </w:r>
    </w:p>
    <w:p w14:paraId="317A013D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Сравнительный анализ (TechCrunch, 2023):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51"/>
        <w:gridCol w:w="2104"/>
        <w:gridCol w:w="2426"/>
        <w:gridCol w:w="2225"/>
      </w:tblGrid>
      <w:tr w14:paraId="003DC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100" w:type="dxa"/>
            </w:tcMar>
            <w:vAlign w:val="center"/>
          </w:tcPr>
          <w:p w14:paraId="574D8073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color w:val="404040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404040"/>
                <w:kern w:val="0"/>
                <w:sz w:val="28"/>
                <w:szCs w:val="28"/>
                <w:lang w:val="en-US" w:eastAsia="zh-CN" w:bidi="ar"/>
              </w:rPr>
              <w:t>Инструмент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BFDAF6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color w:val="404040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404040"/>
                <w:kern w:val="0"/>
                <w:sz w:val="28"/>
                <w:szCs w:val="28"/>
                <w:lang w:val="en-US" w:eastAsia="zh-CN" w:bidi="ar"/>
              </w:rPr>
              <w:t>Преимущества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236D99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color w:val="404040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404040"/>
                <w:kern w:val="0"/>
                <w:sz w:val="28"/>
                <w:szCs w:val="28"/>
                <w:lang w:val="en-US" w:eastAsia="zh-CN" w:bidi="ar"/>
              </w:rPr>
              <w:t>Недостатки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1A14AF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color w:val="404040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404040"/>
                <w:kern w:val="0"/>
                <w:sz w:val="28"/>
                <w:szCs w:val="28"/>
                <w:lang w:val="en-US" w:eastAsia="zh-CN" w:bidi="ar"/>
              </w:rPr>
              <w:t>Эффективность</w:t>
            </w:r>
          </w:p>
        </w:tc>
      </w:tr>
      <w:tr w14:paraId="0D807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100" w:type="dxa"/>
            </w:tcMar>
            <w:vAlign w:val="center"/>
          </w:tcPr>
          <w:p w14:paraId="090716C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Trello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172196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Визуализация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69055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Ограниченная аналитика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BDD38E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82%</w:t>
            </w:r>
          </w:p>
        </w:tc>
      </w:tr>
      <w:tr w14:paraId="37267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100" w:type="dxa"/>
            </w:tcMar>
            <w:vAlign w:val="center"/>
          </w:tcPr>
          <w:p w14:paraId="706DB3E2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Notion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BA78A1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Все в одном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DBC20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Сложность освоения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DDCF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91%</w:t>
            </w:r>
          </w:p>
        </w:tc>
      </w:tr>
      <w:tr w14:paraId="64620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100" w:type="dxa"/>
            </w:tcMar>
            <w:vAlign w:val="center"/>
          </w:tcPr>
          <w:p w14:paraId="012FF6D0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Todoist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3CC090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Простота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CF9178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Мало функций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02D709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line="36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76%</w:t>
            </w:r>
          </w:p>
        </w:tc>
      </w:tr>
    </w:tbl>
    <w:p w14:paraId="7EA43D7E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5.2. Формирование индивидуальной системы самоменеджмента</w:t>
      </w:r>
    </w:p>
    <w:p w14:paraId="3EA350A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7-шаговая методика:</w:t>
      </w:r>
    </w:p>
    <w:p w14:paraId="3D05639D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Анализ текущей ситуации (2-3 дня)</w:t>
      </w:r>
    </w:p>
    <w:p w14:paraId="1E1D4671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Постановка целей (SMART)</w:t>
      </w:r>
    </w:p>
    <w:p w14:paraId="5947AD0C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Выбор инструментов</w:t>
      </w:r>
    </w:p>
    <w:p w14:paraId="1C451A40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Разработка системы</w:t>
      </w:r>
    </w:p>
    <w:p w14:paraId="2B11E385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Тестовый период (2 недели)</w:t>
      </w:r>
    </w:p>
    <w:p w14:paraId="3B10CF60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Корректировка</w:t>
      </w:r>
    </w:p>
    <w:p w14:paraId="4B000C03">
      <w:pPr>
        <w:pStyle w:val="9"/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Полное внедрение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ru-RU"/>
        </w:rPr>
        <w:t>7</w:t>
      </w:r>
    </w:p>
    <w:p w14:paraId="66C30D99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Эффективность: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87% успешного внедрения против 43% при спонтанном подходе (данные Stanford University, 2023)</w:t>
      </w:r>
    </w:p>
    <w:p w14:paraId="651D0CE6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</w:p>
    <w:p w14:paraId="2A1A3CC5"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2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5.3. Корпоративные программы развития самоменеджмента</w:t>
      </w:r>
    </w:p>
    <w:p w14:paraId="7DA5EFBC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Лучшие практики:</w:t>
      </w:r>
    </w:p>
    <w:p w14:paraId="36A9FDC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Deloitte: "Productivity Lab" (рост эффективности на 39%)</w:t>
      </w:r>
    </w:p>
    <w:p w14:paraId="46BB7D9F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PwC: "Smart Work" (снижение переработок на 52%)</w:t>
      </w:r>
    </w:p>
    <w:p w14:paraId="05B6F973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Unilever: "Sustainable Performance" (увеличение вовлеченности на 47%)</w:t>
      </w:r>
    </w:p>
    <w:p w14:paraId="4087E5E6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0D4F5570">
      <w:pPr>
        <w:pStyle w:val="3"/>
        <w:keepNext w:val="0"/>
        <w:keepLines w:val="0"/>
        <w:widowControl/>
        <w:numPr>
          <w:ilvl w:val="0"/>
          <w:numId w:val="8"/>
        </w:numPr>
        <w:suppressLineNumbers w:val="0"/>
        <w:shd w:val="clear" w:fill="FFFFFF"/>
        <w:spacing w:before="180" w:beforeAutospacing="0" w:after="130" w:afterAutospacing="0" w:line="360" w:lineRule="auto"/>
        <w:ind w:left="0" w:leftChars="0" w:right="0" w:firstLine="0" w:firstLineChars="0"/>
        <w:outlineLvl w:val="1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Заключение</w:t>
      </w:r>
    </w:p>
    <w:p w14:paraId="539AE3E8">
      <w:pPr>
        <w:numPr>
          <w:ilvl w:val="0"/>
          <w:numId w:val="0"/>
        </w:numPr>
        <w:ind w:leftChars="0"/>
        <w:rPr>
          <w:rFonts w:hint="default"/>
        </w:rPr>
      </w:pPr>
    </w:p>
    <w:p w14:paraId="70A01B6A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Проведенное исследование позволяет сделать следующие выводы:</w:t>
      </w:r>
    </w:p>
    <w:p w14:paraId="0845BD3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Самоменеджмент стал критически важным навыком в условиях VUCA-мира</w:t>
      </w:r>
    </w:p>
    <w:p w14:paraId="70B1E3C5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Эффективные системы самоорганизации повышают профессиональную продуктивность на 35-60%</w:t>
      </w:r>
    </w:p>
    <w:p w14:paraId="1B5BAEFB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Корпоративные программы развития самоменеджмента дают ROI 230-400%</w:t>
      </w:r>
    </w:p>
    <w:p w14:paraId="10692F5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Индивидуальные системы самоуправления должны учитывать личностные особенности</w:t>
      </w:r>
    </w:p>
    <w:p w14:paraId="193397F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Цифровые инструменты усиливают эффективность самоменеджмента на 40-80%</w:t>
      </w:r>
    </w:p>
    <w:p w14:paraId="2CC7CDD7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hd w:val="clear" w:fill="FFFFFF"/>
        <w:spacing w:before="130" w:beforeAutospacing="0" w:after="13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Перспективы дальнейших исследований:</w:t>
      </w:r>
    </w:p>
    <w:p w14:paraId="1097345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Влияние ИИ на системы самоменеджмента</w:t>
      </w:r>
    </w:p>
    <w:p w14:paraId="5E1EE750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Нейрофизиологические аспекты самоорганизации</w:t>
      </w:r>
    </w:p>
    <w:p w14:paraId="453B72D4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Культурные особенности самоменеджмента в разных странах</w:t>
      </w:r>
    </w:p>
    <w:p w14:paraId="6D619DAA">
      <w:pPr>
        <w:pStyle w:val="9"/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Список литературы</w:t>
      </w:r>
    </w:p>
    <w:p w14:paraId="6BC977AC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 w:right="0" w:right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</w:p>
    <w:p w14:paraId="30BB7A81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Аллен Д. "Как привести дела в порядок" - 2022</w:t>
      </w:r>
    </w:p>
    <w:p w14:paraId="457671F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Кови С. "7 навыков высокоэффективных людей" - 2020</w:t>
      </w:r>
    </w:p>
    <w:p w14:paraId="56D7C44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Harvard Business Review - серия статей 2021-2023</w:t>
      </w:r>
    </w:p>
    <w:p w14:paraId="359355B8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Исследования McKinsey, Gartner, PwC 2020-2023</w:t>
      </w:r>
    </w:p>
    <w:p w14:paraId="704EE3C2">
      <w:pPr>
        <w:pStyle w:val="9"/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Научные публикации в журналах Journal of Applied Psychology, 2021-2023</w:t>
      </w:r>
    </w:p>
    <w:p w14:paraId="72EC8245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2CEB92A8">
      <w:pPr>
        <w:numPr>
          <w:ilvl w:val="0"/>
          <w:numId w:val="0"/>
        </w:numPr>
        <w:ind w:leftChars="0"/>
        <w:rPr>
          <w:rFonts w:hint="default"/>
        </w:rPr>
      </w:pPr>
    </w:p>
    <w:p w14:paraId="5E04F2D1">
      <w:pPr>
        <w:keepNext w:val="0"/>
        <w:keepLines w:val="0"/>
        <w:widowControl/>
        <w:numPr>
          <w:ilvl w:val="-1"/>
          <w:numId w:val="0"/>
        </w:numPr>
        <w:suppressLineNumbers w:val="0"/>
        <w:spacing w:before="40" w:beforeAutospacing="0" w:after="0" w:afterAutospacing="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A76014A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 w:right="0" w:rightChars="0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</w:p>
    <w:p w14:paraId="23A6AD46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AB3AA9"/>
    <w:multiLevelType w:val="singleLevel"/>
    <w:tmpl w:val="85AB3AA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8DEFAA15"/>
    <w:multiLevelType w:val="singleLevel"/>
    <w:tmpl w:val="8DEFAA1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B8521E55"/>
    <w:multiLevelType w:val="singleLevel"/>
    <w:tmpl w:val="B8521E5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C7B45C93"/>
    <w:multiLevelType w:val="singleLevel"/>
    <w:tmpl w:val="C7B45C9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D446E3C5"/>
    <w:multiLevelType w:val="singleLevel"/>
    <w:tmpl w:val="D446E3C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DE55C375"/>
    <w:multiLevelType w:val="singleLevel"/>
    <w:tmpl w:val="DE55C37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ED569821"/>
    <w:multiLevelType w:val="singleLevel"/>
    <w:tmpl w:val="ED56982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7">
    <w:nsid w:val="5DCBC879"/>
    <w:multiLevelType w:val="singleLevel"/>
    <w:tmpl w:val="5DCBC87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8">
    <w:nsid w:val="7B09EFE2"/>
    <w:multiLevelType w:val="singleLevel"/>
    <w:tmpl w:val="7B09EFE2"/>
    <w:lvl w:ilvl="0" w:tentative="0">
      <w:start w:val="2"/>
      <w:numFmt w:val="decimal"/>
      <w:suff w:val="space"/>
      <w:lvlText w:val="%1."/>
      <w:lvlJc w:val="left"/>
      <w:pPr>
        <w:ind w:left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53116"/>
    <w:rsid w:val="1E364B31"/>
    <w:rsid w:val="33553116"/>
    <w:rsid w:val="3F71548F"/>
    <w:rsid w:val="546A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0"/>
    <w:rPr>
      <w:b/>
      <w:bCs/>
    </w:rPr>
  </w:style>
  <w:style w:type="paragraph" w:styleId="9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275</TotalTime>
  <ScaleCrop>false</ScaleCrop>
  <LinksUpToDate>false</LinksUpToDate>
  <CharactersWithSpaces>0</CharactersWithSpaces>
  <Application>WPS Office_12.2.0.22530_F1E327BC-269C-435d-A152-05C5408002CA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2025-08-18T10:45:00Z</dcterms:created>
  <dc:creator>konsc</dc:creator>
  <cp:lastModifiedBy>konsc</cp:lastModifiedBy>
  <dcterms:modified xsi:type="dcterms:W3CDTF">2025-08-29T11:05:30Z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E71DE48D88EC4EF1ACBD73F6E6B27F83_11</vt:lpwstr>
  </property>
</Properties>
</file>