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5D81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2"/>
          <w:szCs w:val="32"/>
        </w:rPr>
      </w:pPr>
    </w:p>
    <w:p w:rsidR="00AF5D81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2"/>
          <w:szCs w:val="32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2"/>
          <w:szCs w:val="32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6"/>
          <w:szCs w:val="36"/>
        </w:rPr>
      </w:pPr>
      <w:r w:rsidRPr="00944A2C">
        <w:rPr>
          <w:b/>
          <w:bCs/>
          <w:kern w:val="24"/>
          <w:sz w:val="36"/>
          <w:szCs w:val="36"/>
        </w:rPr>
        <w:t>Обобщение опыта   работы:</w:t>
      </w: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6"/>
          <w:szCs w:val="36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2"/>
          <w:szCs w:val="32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b/>
          <w:bCs/>
          <w:kern w:val="24"/>
          <w:sz w:val="32"/>
          <w:szCs w:val="32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sz w:val="32"/>
          <w:szCs w:val="32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center"/>
        <w:rPr>
          <w:sz w:val="32"/>
          <w:szCs w:val="32"/>
        </w:rPr>
      </w:pPr>
      <w:r w:rsidRPr="00944A2C">
        <w:rPr>
          <w:b/>
          <w:bCs/>
          <w:kern w:val="24"/>
          <w:sz w:val="32"/>
          <w:szCs w:val="32"/>
        </w:rPr>
        <w:t>«Трудовое воспитание и ранняя профориентация</w:t>
      </w:r>
      <w:r w:rsidRPr="00944A2C">
        <w:rPr>
          <w:b/>
          <w:bCs/>
          <w:kern w:val="24"/>
          <w:sz w:val="32"/>
          <w:szCs w:val="32"/>
        </w:rPr>
        <w:br/>
        <w:t>дошкольников в свете ФГОС».</w:t>
      </w: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10044A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  <w:r w:rsidRPr="00944A2C">
        <w:rPr>
          <w:b/>
          <w:bCs/>
          <w:color w:val="2D2901"/>
          <w:kern w:val="24"/>
          <w:sz w:val="28"/>
          <w:szCs w:val="28"/>
        </w:rPr>
        <w:t>Воспитате</w:t>
      </w:r>
      <w:r w:rsidR="0010044A">
        <w:rPr>
          <w:b/>
          <w:bCs/>
          <w:color w:val="2D2901"/>
          <w:kern w:val="24"/>
          <w:sz w:val="28"/>
          <w:szCs w:val="28"/>
        </w:rPr>
        <w:t xml:space="preserve">ль </w:t>
      </w:r>
      <w:proofErr w:type="gramStart"/>
      <w:r w:rsidR="0010044A">
        <w:rPr>
          <w:b/>
          <w:bCs/>
          <w:color w:val="2D2901"/>
          <w:kern w:val="24"/>
          <w:sz w:val="28"/>
          <w:szCs w:val="28"/>
        </w:rPr>
        <w:t xml:space="preserve">МКОУ  </w:t>
      </w:r>
      <w:proofErr w:type="spellStart"/>
      <w:r w:rsidR="0010044A">
        <w:rPr>
          <w:b/>
          <w:bCs/>
          <w:color w:val="2D2901"/>
          <w:kern w:val="24"/>
          <w:sz w:val="28"/>
          <w:szCs w:val="28"/>
        </w:rPr>
        <w:t>Сычевской</w:t>
      </w:r>
      <w:proofErr w:type="spellEnd"/>
      <w:proofErr w:type="gramEnd"/>
      <w:r w:rsidR="0010044A">
        <w:rPr>
          <w:b/>
          <w:bCs/>
          <w:color w:val="2D2901"/>
          <w:kern w:val="24"/>
          <w:sz w:val="28"/>
          <w:szCs w:val="28"/>
        </w:rPr>
        <w:t xml:space="preserve"> общеобразовательной школы им. Заслуженного учителя  РСФСР </w:t>
      </w:r>
      <w:proofErr w:type="spellStart"/>
      <w:r w:rsidR="0010044A">
        <w:rPr>
          <w:b/>
          <w:bCs/>
          <w:color w:val="2D2901"/>
          <w:kern w:val="24"/>
          <w:sz w:val="28"/>
          <w:szCs w:val="28"/>
        </w:rPr>
        <w:t>Притчиной</w:t>
      </w:r>
      <w:proofErr w:type="spellEnd"/>
      <w:r w:rsidR="0010044A">
        <w:rPr>
          <w:b/>
          <w:bCs/>
          <w:color w:val="2D2901"/>
          <w:kern w:val="24"/>
          <w:sz w:val="28"/>
          <w:szCs w:val="28"/>
        </w:rPr>
        <w:t xml:space="preserve"> Г.Г.</w:t>
      </w:r>
    </w:p>
    <w:p w:rsidR="00AF5D81" w:rsidRPr="00944A2C" w:rsidRDefault="0010044A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  <w:r>
        <w:rPr>
          <w:b/>
          <w:bCs/>
          <w:color w:val="2D2901"/>
          <w:kern w:val="24"/>
          <w:sz w:val="28"/>
          <w:szCs w:val="28"/>
        </w:rPr>
        <w:t>Власенко М.Н.</w:t>
      </w: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ind w:left="432" w:hanging="432"/>
        <w:jc w:val="right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AF5D81" w:rsidP="00AF5D81">
      <w:pPr>
        <w:pStyle w:val="a3"/>
        <w:spacing w:before="120" w:beforeAutospacing="0" w:after="0" w:afterAutospacing="0"/>
        <w:rPr>
          <w:b/>
          <w:bCs/>
          <w:color w:val="2D2901"/>
          <w:kern w:val="24"/>
          <w:sz w:val="28"/>
          <w:szCs w:val="28"/>
        </w:rPr>
      </w:pPr>
    </w:p>
    <w:p w:rsidR="00AF5D81" w:rsidRPr="00944A2C" w:rsidRDefault="0010044A" w:rsidP="00AF5D81">
      <w:pPr>
        <w:pStyle w:val="a3"/>
        <w:tabs>
          <w:tab w:val="left" w:pos="3641"/>
        </w:tabs>
        <w:spacing w:before="120" w:beforeAutospacing="0" w:after="0" w:afterAutospacing="0"/>
        <w:ind w:left="432" w:hanging="432"/>
        <w:rPr>
          <w:b/>
          <w:bCs/>
          <w:color w:val="2D2901"/>
          <w:kern w:val="24"/>
          <w:sz w:val="28"/>
          <w:szCs w:val="28"/>
        </w:rPr>
      </w:pPr>
      <w:r>
        <w:rPr>
          <w:b/>
          <w:bCs/>
          <w:color w:val="2D2901"/>
          <w:kern w:val="24"/>
          <w:sz w:val="28"/>
          <w:szCs w:val="28"/>
        </w:rPr>
        <w:tab/>
        <w:t xml:space="preserve">                                            с. Сычево 2025</w:t>
      </w:r>
    </w:p>
    <w:p w:rsidR="00AF5D81" w:rsidRDefault="00944A2C" w:rsidP="00944A2C">
      <w:pPr>
        <w:pStyle w:val="a3"/>
        <w:tabs>
          <w:tab w:val="left" w:pos="5366"/>
        </w:tabs>
        <w:spacing w:before="120" w:beforeAutospacing="0" w:after="0" w:afterAutospacing="0"/>
        <w:ind w:left="432" w:hanging="432"/>
        <w:rPr>
          <w:rFonts w:ascii="Constantia" w:hAnsi="Constantia"/>
          <w:b/>
          <w:bCs/>
          <w:color w:val="2D2901"/>
          <w:kern w:val="24"/>
          <w:sz w:val="28"/>
          <w:szCs w:val="28"/>
        </w:rPr>
      </w:pPr>
      <w:r>
        <w:rPr>
          <w:rFonts w:ascii="Constantia" w:hAnsi="Constantia"/>
          <w:b/>
          <w:bCs/>
          <w:color w:val="2D2901"/>
          <w:kern w:val="24"/>
          <w:sz w:val="28"/>
          <w:szCs w:val="28"/>
        </w:rPr>
        <w:tab/>
      </w:r>
      <w:r>
        <w:rPr>
          <w:rFonts w:ascii="Constantia" w:hAnsi="Constantia"/>
          <w:b/>
          <w:bCs/>
          <w:color w:val="2D2901"/>
          <w:kern w:val="24"/>
          <w:sz w:val="28"/>
          <w:szCs w:val="28"/>
        </w:rPr>
        <w:tab/>
      </w:r>
    </w:p>
    <w:p w:rsidR="00944A2C" w:rsidRDefault="00944A2C" w:rsidP="00944A2C">
      <w:pPr>
        <w:pStyle w:val="a3"/>
        <w:tabs>
          <w:tab w:val="left" w:pos="5366"/>
        </w:tabs>
        <w:spacing w:before="120" w:beforeAutospacing="0" w:after="0" w:afterAutospacing="0"/>
        <w:ind w:left="432" w:hanging="432"/>
        <w:rPr>
          <w:rFonts w:ascii="Constantia" w:hAnsi="Constantia"/>
          <w:b/>
          <w:bCs/>
          <w:color w:val="2D2901"/>
          <w:kern w:val="24"/>
          <w:sz w:val="28"/>
          <w:szCs w:val="28"/>
        </w:rPr>
      </w:pPr>
    </w:p>
    <w:p w:rsidR="00AF5D81" w:rsidRDefault="007C3DB8" w:rsidP="007C3DB8">
      <w:pPr>
        <w:pStyle w:val="a3"/>
        <w:spacing w:before="120" w:beforeAutospacing="0" w:after="0" w:afterAutospacing="0"/>
        <w:ind w:left="432" w:hanging="432"/>
        <w:jc w:val="both"/>
        <w:rPr>
          <w:color w:val="000000"/>
          <w:sz w:val="28"/>
          <w:szCs w:val="28"/>
          <w:shd w:val="clear" w:color="auto" w:fill="FFFFFF"/>
        </w:rPr>
      </w:pPr>
      <w:r w:rsidRPr="007C3DB8">
        <w:rPr>
          <w:color w:val="000000"/>
          <w:sz w:val="28"/>
          <w:szCs w:val="28"/>
          <w:shd w:val="clear" w:color="auto" w:fill="FFFFFF"/>
        </w:rPr>
        <w:lastRenderedPageBreak/>
        <w:t xml:space="preserve">Трудовое воспитание - это совместная деятельность воспитателя и воспитанников, направленная на развитие </w:t>
      </w:r>
      <w:proofErr w:type="spellStart"/>
      <w:r w:rsidRPr="007C3DB8">
        <w:rPr>
          <w:color w:val="000000"/>
          <w:sz w:val="28"/>
          <w:szCs w:val="28"/>
          <w:shd w:val="clear" w:color="auto" w:fill="FFFFFF"/>
        </w:rPr>
        <w:t>общетрудовых</w:t>
      </w:r>
      <w:proofErr w:type="spellEnd"/>
      <w:r w:rsidRPr="007C3DB8">
        <w:rPr>
          <w:color w:val="000000"/>
          <w:sz w:val="28"/>
          <w:szCs w:val="28"/>
          <w:shd w:val="clear" w:color="auto" w:fill="FFFFFF"/>
        </w:rPr>
        <w:t xml:space="preserve"> умений и способностей, психологической способности к труду, формирования ответственного отношения к труду и его продуктам.</w:t>
      </w:r>
    </w:p>
    <w:p w:rsidR="007C3DB8" w:rsidRPr="00AF5D81" w:rsidRDefault="0068094E" w:rsidP="00944A2C">
      <w:pPr>
        <w:pStyle w:val="a3"/>
        <w:spacing w:before="120" w:beforeAutospacing="0" w:after="0" w:afterAutospacing="0"/>
        <w:ind w:left="432" w:hanging="432"/>
        <w:jc w:val="both"/>
        <w:rPr>
          <w:b/>
          <w:bCs/>
          <w:color w:val="2D2901"/>
          <w:kern w:val="24"/>
          <w:sz w:val="28"/>
          <w:szCs w:val="28"/>
        </w:rPr>
      </w:pPr>
      <w:r w:rsidRPr="0068094E">
        <w:rPr>
          <w:color w:val="000000"/>
          <w:sz w:val="28"/>
          <w:szCs w:val="28"/>
          <w:shd w:val="clear" w:color="auto" w:fill="FFFFFF"/>
        </w:rPr>
        <w:t xml:space="preserve">Согласно ФГОС дошкольного образования содержание образовательной области «Социально-коммуникативное развитие» по </w:t>
      </w:r>
      <w:bookmarkStart w:id="0" w:name="_GoBack"/>
      <w:r w:rsidRPr="0068094E">
        <w:rPr>
          <w:color w:val="000000"/>
          <w:sz w:val="28"/>
          <w:szCs w:val="28"/>
          <w:shd w:val="clear" w:color="auto" w:fill="FFFFFF"/>
        </w:rPr>
        <w:t>организации  трудовой деятельности должно обеспечивать развитие личности, мотивации и способностей детей.</w:t>
      </w:r>
    </w:p>
    <w:p w:rsidR="00AF5D81" w:rsidRPr="00AF5D81" w:rsidRDefault="00AF5D81" w:rsidP="00AF5D81">
      <w:pPr>
        <w:pStyle w:val="a3"/>
        <w:spacing w:before="120" w:beforeAutospacing="0" w:after="0" w:afterAutospacing="0"/>
        <w:ind w:left="432" w:hanging="432"/>
        <w:rPr>
          <w:b/>
          <w:bCs/>
          <w:color w:val="2D2901"/>
          <w:kern w:val="24"/>
          <w:sz w:val="28"/>
          <w:szCs w:val="28"/>
        </w:rPr>
      </w:pPr>
      <w:r w:rsidRPr="00AF5D81">
        <w:rPr>
          <w:b/>
          <w:bCs/>
          <w:color w:val="2D2901"/>
          <w:kern w:val="24"/>
          <w:sz w:val="28"/>
          <w:szCs w:val="28"/>
        </w:rPr>
        <w:t>Актуальность и перспективность.</w:t>
      </w:r>
    </w:p>
    <w:p w:rsidR="00AF5D81" w:rsidRPr="00AF5D81" w:rsidRDefault="00AF5D81" w:rsidP="00AF5D81">
      <w:pPr>
        <w:pStyle w:val="a3"/>
        <w:spacing w:before="120" w:beforeAutospacing="0" w:after="0" w:afterAutospacing="0"/>
        <w:ind w:left="432" w:hanging="432"/>
        <w:rPr>
          <w:bCs/>
          <w:color w:val="2D2901"/>
          <w:kern w:val="24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Трудовое воспитание ребёнка надо начинать как можно раньше, когда ребёнок впервые произносит: «Я сам!» Опыт показывает, что привлечение ребёнка к труду является одним из первостепенных условий всестороннего развития. Обученные труду с детства более самостоятельны, усидчивы, бережливы, легко приспосабливаются к любым условиям и быстрее решают различного рода проблемы. Трудолюбие позволяет ребёнку обрести   уверенность в себе и завтрашнем дне, а также даст почву для дальнейшего успешного обучения в школе.</w:t>
      </w:r>
    </w:p>
    <w:p w:rsidR="00AF5D81" w:rsidRPr="00AF5D81" w:rsidRDefault="00AF5D81" w:rsidP="00AF5D81">
      <w:pPr>
        <w:pStyle w:val="a3"/>
        <w:spacing w:before="120" w:beforeAutospacing="0" w:after="0" w:afterAutospacing="0"/>
        <w:ind w:left="432" w:hanging="432"/>
        <w:rPr>
          <w:b/>
          <w:sz w:val="28"/>
          <w:szCs w:val="28"/>
        </w:rPr>
      </w:pPr>
      <w:r w:rsidRPr="00AF5D81">
        <w:rPr>
          <w:b/>
          <w:bCs/>
          <w:color w:val="2D2901"/>
          <w:kern w:val="24"/>
          <w:sz w:val="28"/>
          <w:szCs w:val="28"/>
        </w:rPr>
        <w:t>Новизна опыта работы.</w:t>
      </w:r>
    </w:p>
    <w:p w:rsidR="00AF5D81" w:rsidRPr="00AF5D81" w:rsidRDefault="00AF5D81" w:rsidP="00AF5D81">
      <w:pPr>
        <w:pStyle w:val="a4"/>
        <w:numPr>
          <w:ilvl w:val="0"/>
          <w:numId w:val="1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Использование информационных технологий</w:t>
      </w:r>
    </w:p>
    <w:p w:rsidR="00AF5D81" w:rsidRPr="00AF5D81" w:rsidRDefault="00AF5D81" w:rsidP="00AF5D81">
      <w:pPr>
        <w:pStyle w:val="a4"/>
        <w:numPr>
          <w:ilvl w:val="0"/>
          <w:numId w:val="1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Разработка и использование операционных схем для трудовых действий</w:t>
      </w:r>
    </w:p>
    <w:p w:rsidR="00AF5D81" w:rsidRPr="00944A2C" w:rsidRDefault="00AF5D81" w:rsidP="00AF5D81">
      <w:pPr>
        <w:pStyle w:val="a4"/>
        <w:numPr>
          <w:ilvl w:val="0"/>
          <w:numId w:val="1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Активное участие детей в работе кружка «Юные волонтёры».</w:t>
      </w:r>
    </w:p>
    <w:p w:rsidR="00944A2C" w:rsidRPr="00944A2C" w:rsidRDefault="00944A2C" w:rsidP="00AF5D81">
      <w:pPr>
        <w:pStyle w:val="a4"/>
        <w:numPr>
          <w:ilvl w:val="0"/>
          <w:numId w:val="1"/>
        </w:numPr>
        <w:rPr>
          <w:color w:val="F3A447"/>
          <w:sz w:val="28"/>
          <w:szCs w:val="28"/>
        </w:rPr>
      </w:pPr>
    </w:p>
    <w:p w:rsidR="00944A2C" w:rsidRDefault="00AF5D81" w:rsidP="00944A2C">
      <w:pPr>
        <w:spacing w:after="0"/>
        <w:rPr>
          <w:rFonts w:ascii="Times New Roman" w:hAnsi="Times New Roman" w:cs="Times New Roman"/>
          <w:b/>
          <w:bCs/>
          <w:color w:val="2D2901"/>
          <w:kern w:val="24"/>
          <w:sz w:val="28"/>
          <w:szCs w:val="28"/>
        </w:rPr>
      </w:pPr>
      <w:r w:rsidRPr="00AF5D81">
        <w:rPr>
          <w:rFonts w:ascii="Times New Roman" w:hAnsi="Times New Roman" w:cs="Times New Roman"/>
          <w:b/>
          <w:bCs/>
          <w:color w:val="2D2901"/>
          <w:kern w:val="24"/>
          <w:sz w:val="28"/>
          <w:szCs w:val="28"/>
        </w:rPr>
        <w:t>Задачи.</w:t>
      </w:r>
    </w:p>
    <w:p w:rsidR="007C3DB8" w:rsidRPr="00944A2C" w:rsidRDefault="007C3DB8" w:rsidP="00944A2C">
      <w:pPr>
        <w:spacing w:after="0"/>
        <w:rPr>
          <w:rFonts w:ascii="Times New Roman" w:hAnsi="Times New Roman" w:cs="Times New Roman"/>
          <w:b/>
          <w:bCs/>
          <w:color w:val="2D2901"/>
          <w:kern w:val="24"/>
          <w:sz w:val="28"/>
          <w:szCs w:val="28"/>
        </w:rPr>
      </w:pPr>
      <w:r w:rsidRPr="00944A2C">
        <w:rPr>
          <w:rStyle w:val="c25"/>
          <w:rFonts w:ascii="Times New Roman" w:hAnsi="Times New Roman" w:cs="Times New Roman"/>
          <w:color w:val="000000"/>
          <w:sz w:val="28"/>
          <w:szCs w:val="28"/>
        </w:rPr>
        <w:t>Задачи по формированию позитивных установок к различным видам труда и творчества у детей дошкольного возраста отражены в </w:t>
      </w:r>
      <w:r w:rsidRPr="00944A2C">
        <w:rPr>
          <w:rStyle w:val="c17"/>
          <w:rFonts w:ascii="Times New Roman" w:hAnsi="Times New Roman" w:cs="Times New Roman"/>
          <w:b/>
          <w:bCs/>
          <w:color w:val="000000"/>
          <w:sz w:val="28"/>
          <w:szCs w:val="28"/>
        </w:rPr>
        <w:t>Федеральных государственных образовательных стандартах дошкольного образования </w:t>
      </w:r>
      <w:r w:rsidRPr="00944A2C">
        <w:rPr>
          <w:rStyle w:val="c5"/>
          <w:rFonts w:ascii="Times New Roman" w:hAnsi="Times New Roman" w:cs="Times New Roman"/>
          <w:color w:val="000000"/>
          <w:sz w:val="28"/>
          <w:szCs w:val="28"/>
        </w:rPr>
        <w:t>в области «Социально-коммуникативное развитие».</w:t>
      </w:r>
    </w:p>
    <w:p w:rsidR="007C3DB8" w:rsidRPr="007C3DB8" w:rsidRDefault="007C3DB8" w:rsidP="007C3DB8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7C3DB8">
        <w:rPr>
          <w:rStyle w:val="c5"/>
          <w:color w:val="000000"/>
          <w:sz w:val="28"/>
          <w:szCs w:val="28"/>
        </w:rPr>
        <w:t xml:space="preserve"> В п.3.1 ФГОС ДО </w:t>
      </w:r>
      <w:proofErr w:type="gramStart"/>
      <w:r w:rsidRPr="007C3DB8">
        <w:rPr>
          <w:rStyle w:val="c5"/>
          <w:color w:val="000000"/>
          <w:sz w:val="28"/>
          <w:szCs w:val="28"/>
        </w:rPr>
        <w:t>определены  требования</w:t>
      </w:r>
      <w:proofErr w:type="gramEnd"/>
      <w:r w:rsidRPr="007C3DB8">
        <w:rPr>
          <w:rStyle w:val="c5"/>
          <w:color w:val="000000"/>
          <w:sz w:val="28"/>
          <w:szCs w:val="28"/>
        </w:rPr>
        <w:t xml:space="preserve"> к условиям реализации основной </w:t>
      </w:r>
      <w:bookmarkEnd w:id="0"/>
      <w:r w:rsidRPr="007C3DB8">
        <w:rPr>
          <w:rStyle w:val="c5"/>
          <w:color w:val="000000"/>
          <w:sz w:val="28"/>
          <w:szCs w:val="28"/>
        </w:rPr>
        <w:t>образовательной программы дошкольного образования. Для успешного решения задач, предусмотренных программой по формированию у детей дошкольного возраста позитивных установок к различным видам труда и творчества, первостепенное значение имеет создание необходимых условий. Только при хорошей организации ребенок испытывает радость от труда.</w:t>
      </w:r>
    </w:p>
    <w:p w:rsidR="00AF5D81" w:rsidRPr="00AF5D81" w:rsidRDefault="00AF5D81" w:rsidP="00AF5D81">
      <w:pPr>
        <w:pStyle w:val="a4"/>
        <w:rPr>
          <w:color w:val="F3A447"/>
          <w:sz w:val="28"/>
          <w:szCs w:val="28"/>
        </w:rPr>
      </w:pPr>
    </w:p>
    <w:p w:rsidR="00AF5D81" w:rsidRPr="00AF5D81" w:rsidRDefault="00AF5D81" w:rsidP="00AF5D81">
      <w:pPr>
        <w:numPr>
          <w:ilvl w:val="0"/>
          <w:numId w:val="2"/>
        </w:num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color w:val="F3A447"/>
          <w:sz w:val="28"/>
          <w:szCs w:val="28"/>
          <w:lang w:eastAsia="ru-RU"/>
        </w:rPr>
      </w:pPr>
      <w:r w:rsidRPr="00AF5D81">
        <w:rPr>
          <w:rFonts w:ascii="Times New Roman" w:eastAsia="Times New Roman" w:hAnsi="Times New Roman" w:cs="Times New Roman"/>
          <w:bCs/>
          <w:color w:val="2D2901"/>
          <w:kern w:val="24"/>
          <w:sz w:val="28"/>
          <w:szCs w:val="28"/>
          <w:lang w:eastAsia="ru-RU"/>
        </w:rPr>
        <w:t>Формирование позитивных установок к различным видам труда и творчества</w:t>
      </w:r>
    </w:p>
    <w:p w:rsidR="00AF5D81" w:rsidRPr="0068094E" w:rsidRDefault="00AF5D81" w:rsidP="00AF5D81">
      <w:pPr>
        <w:numPr>
          <w:ilvl w:val="0"/>
          <w:numId w:val="2"/>
        </w:num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color w:val="F3A447"/>
          <w:sz w:val="28"/>
          <w:szCs w:val="28"/>
          <w:lang w:eastAsia="ru-RU"/>
        </w:rPr>
      </w:pPr>
      <w:r w:rsidRPr="00AF5D81">
        <w:rPr>
          <w:rFonts w:ascii="Times New Roman" w:eastAsia="Times New Roman" w:hAnsi="Times New Roman" w:cs="Times New Roman"/>
          <w:bCs/>
          <w:color w:val="2D2901"/>
          <w:kern w:val="24"/>
          <w:sz w:val="28"/>
          <w:szCs w:val="28"/>
          <w:lang w:eastAsia="ru-RU"/>
        </w:rPr>
        <w:t>Воспитание ценностного отношения к собственному труду и труду других людей</w:t>
      </w:r>
    </w:p>
    <w:p w:rsidR="003B16CB" w:rsidRPr="0068094E" w:rsidRDefault="0068094E" w:rsidP="00AF5D81">
      <w:pPr>
        <w:numPr>
          <w:ilvl w:val="0"/>
          <w:numId w:val="2"/>
        </w:num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color w:val="F3A447"/>
          <w:sz w:val="28"/>
          <w:szCs w:val="28"/>
          <w:lang w:eastAsia="ru-RU"/>
        </w:rPr>
      </w:pPr>
      <w:r w:rsidRPr="0068094E">
        <w:rPr>
          <w:rFonts w:ascii="Times New Roman" w:eastAsia="Times New Roman" w:hAnsi="Times New Roman" w:cs="Times New Roman"/>
          <w:bCs/>
          <w:color w:val="2D2901"/>
          <w:kern w:val="24"/>
          <w:sz w:val="28"/>
          <w:szCs w:val="28"/>
          <w:lang w:eastAsia="ru-RU"/>
        </w:rPr>
        <w:t xml:space="preserve"> </w:t>
      </w:r>
      <w:r w:rsidR="00AF5D81" w:rsidRPr="0068094E">
        <w:rPr>
          <w:rFonts w:ascii="Times New Roman" w:eastAsia="Times New Roman" w:hAnsi="Times New Roman" w:cs="Times New Roman"/>
          <w:bCs/>
          <w:color w:val="2D2901"/>
          <w:kern w:val="24"/>
          <w:sz w:val="28"/>
          <w:szCs w:val="28"/>
          <w:lang w:eastAsia="ru-RU"/>
        </w:rPr>
        <w:t>Развитие творческой инициативы, способности себя реализовывать в различных видах труда и творчества.</w:t>
      </w:r>
    </w:p>
    <w:p w:rsidR="0068094E" w:rsidRDefault="0068094E" w:rsidP="0068094E">
      <w:pPr>
        <w:spacing w:after="0" w:line="240" w:lineRule="auto"/>
        <w:ind w:left="1152"/>
        <w:contextualSpacing/>
        <w:rPr>
          <w:rFonts w:ascii="Times New Roman" w:eastAsia="Times New Roman" w:hAnsi="Times New Roman" w:cs="Times New Roman"/>
          <w:bCs/>
          <w:color w:val="2D2901"/>
          <w:kern w:val="24"/>
          <w:sz w:val="28"/>
          <w:szCs w:val="28"/>
          <w:lang w:eastAsia="ru-RU"/>
        </w:rPr>
      </w:pPr>
    </w:p>
    <w:p w:rsidR="0068094E" w:rsidRPr="0068094E" w:rsidRDefault="0068094E" w:rsidP="00AF5D81">
      <w:pPr>
        <w:rPr>
          <w:rFonts w:ascii="Times New Roman" w:hAnsi="Times New Roman" w:cs="Times New Roman"/>
          <w:sz w:val="28"/>
          <w:szCs w:val="28"/>
        </w:rPr>
      </w:pPr>
      <w:r w:rsidRPr="0068094E">
        <w:rPr>
          <w:rFonts w:ascii="Times New Roman" w:hAnsi="Times New Roman" w:cs="Times New Roman"/>
          <w:sz w:val="28"/>
          <w:szCs w:val="28"/>
        </w:rPr>
        <w:t xml:space="preserve">Образовательный процесс, направленный на воспитание позитивных установок у детей дошкольного возраста к различным видам труда и творчества будет успешен при создании организационных и психолого-педагогических условий  и должен строиться с учетом следующих </w:t>
      </w:r>
      <w:r w:rsidRPr="0068094E">
        <w:rPr>
          <w:rFonts w:ascii="Times New Roman" w:hAnsi="Times New Roman" w:cs="Times New Roman"/>
          <w:b/>
          <w:sz w:val="28"/>
          <w:szCs w:val="28"/>
        </w:rPr>
        <w:t>принципов:</w:t>
      </w:r>
    </w:p>
    <w:p w:rsidR="00AF5D81" w:rsidRPr="00AF5D81" w:rsidRDefault="00AF5D81" w:rsidP="00AF5D81">
      <w:pPr>
        <w:pStyle w:val="a4"/>
        <w:numPr>
          <w:ilvl w:val="0"/>
          <w:numId w:val="3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Систематичность и последовательность</w:t>
      </w:r>
    </w:p>
    <w:p w:rsidR="00AF5D81" w:rsidRPr="00AF5D81" w:rsidRDefault="00AF5D81" w:rsidP="00AF5D81">
      <w:pPr>
        <w:pStyle w:val="a4"/>
        <w:numPr>
          <w:ilvl w:val="0"/>
          <w:numId w:val="3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Ориентация на возраст и индивидуальные особенности</w:t>
      </w:r>
    </w:p>
    <w:p w:rsidR="00AF5D81" w:rsidRPr="00AF5D81" w:rsidRDefault="00AF5D81" w:rsidP="00AF5D81">
      <w:pPr>
        <w:pStyle w:val="a4"/>
        <w:numPr>
          <w:ilvl w:val="0"/>
          <w:numId w:val="3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Интеграция</w:t>
      </w:r>
    </w:p>
    <w:p w:rsidR="00AF5D81" w:rsidRPr="00AF5D81" w:rsidRDefault="00AF5D81" w:rsidP="00AF5D81">
      <w:pPr>
        <w:pStyle w:val="a4"/>
        <w:numPr>
          <w:ilvl w:val="0"/>
          <w:numId w:val="3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Взаимодействие с семьёй</w:t>
      </w:r>
    </w:p>
    <w:p w:rsidR="00AF5D81" w:rsidRPr="00AF5D81" w:rsidRDefault="00AF5D81" w:rsidP="00AF5D81">
      <w:pPr>
        <w:pStyle w:val="a4"/>
        <w:numPr>
          <w:ilvl w:val="0"/>
          <w:numId w:val="3"/>
        </w:numPr>
        <w:rPr>
          <w:color w:val="F3A447"/>
          <w:sz w:val="28"/>
          <w:szCs w:val="28"/>
        </w:rPr>
      </w:pPr>
      <w:r w:rsidRPr="00AF5D81">
        <w:rPr>
          <w:bCs/>
          <w:color w:val="2D2901"/>
          <w:kern w:val="24"/>
          <w:sz w:val="28"/>
          <w:szCs w:val="28"/>
        </w:rPr>
        <w:t>Поддержка инициативы детей в различных видах деятельности.</w:t>
      </w:r>
    </w:p>
    <w:p w:rsidR="00AF5D81" w:rsidRPr="00AF5D81" w:rsidRDefault="00AF5D81" w:rsidP="00AF5D81">
      <w:pPr>
        <w:pStyle w:val="a4"/>
        <w:rPr>
          <w:bCs/>
          <w:color w:val="2D2901"/>
          <w:kern w:val="24"/>
          <w:sz w:val="28"/>
          <w:szCs w:val="28"/>
        </w:rPr>
      </w:pPr>
    </w:p>
    <w:p w:rsidR="00AF5D81" w:rsidRDefault="00AF5D81" w:rsidP="00944A2C">
      <w:pPr>
        <w:spacing w:after="0"/>
        <w:rPr>
          <w:rFonts w:ascii="Times New Roman" w:hAnsi="Times New Roman" w:cs="Times New Roman"/>
          <w:b/>
          <w:bCs/>
          <w:color w:val="2D2901"/>
          <w:kern w:val="24"/>
          <w:sz w:val="28"/>
          <w:szCs w:val="28"/>
        </w:rPr>
      </w:pPr>
      <w:r w:rsidRPr="00AF5D81">
        <w:rPr>
          <w:rFonts w:ascii="Times New Roman" w:hAnsi="Times New Roman" w:cs="Times New Roman"/>
          <w:b/>
          <w:bCs/>
          <w:color w:val="2D2901"/>
          <w:kern w:val="24"/>
          <w:sz w:val="28"/>
          <w:szCs w:val="28"/>
        </w:rPr>
        <w:t>Условия организации труда детей.</w:t>
      </w:r>
    </w:p>
    <w:p w:rsidR="00AF5D81" w:rsidRDefault="00AF5D81" w:rsidP="00944A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Pr="00AF5D81">
        <w:rPr>
          <w:rFonts w:ascii="Times New Roman" w:hAnsi="Times New Roman" w:cs="Times New Roman"/>
          <w:bCs/>
          <w:sz w:val="28"/>
          <w:szCs w:val="28"/>
        </w:rPr>
        <w:t>Создание мотивации и положительной обстановки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F5D81" w:rsidRDefault="00AF5D81" w:rsidP="00944A2C">
      <w:pPr>
        <w:spacing w:after="0" w:line="240" w:lineRule="auto"/>
        <w:rPr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Pr="00AF5D81">
        <w:rPr>
          <w:rFonts w:eastAsiaTheme="minorEastAsia" w:hAnsi="Constantia"/>
          <w:b/>
          <w:bCs/>
          <w:color w:val="C00000"/>
          <w:kern w:val="24"/>
          <w:sz w:val="40"/>
          <w:szCs w:val="40"/>
        </w:rPr>
        <w:t xml:space="preserve"> </w:t>
      </w:r>
      <w:r w:rsidRPr="00AF5D81">
        <w:rPr>
          <w:rFonts w:ascii="Times New Roman" w:hAnsi="Times New Roman" w:cs="Times New Roman"/>
          <w:bCs/>
          <w:sz w:val="28"/>
          <w:szCs w:val="28"/>
        </w:rPr>
        <w:t>Подбор оборудования для труда и систематическое включение в труд</w:t>
      </w:r>
      <w:r>
        <w:rPr>
          <w:b/>
          <w:bCs/>
          <w:sz w:val="28"/>
          <w:szCs w:val="28"/>
        </w:rPr>
        <w:t>.</w:t>
      </w:r>
    </w:p>
    <w:p w:rsidR="00AF5D81" w:rsidRDefault="007C3DB8" w:rsidP="00944A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7C3DB8">
        <w:rPr>
          <w:rFonts w:ascii="Times New Roman" w:hAnsi="Times New Roman" w:cs="Times New Roman"/>
          <w:bCs/>
          <w:sz w:val="28"/>
          <w:szCs w:val="28"/>
        </w:rPr>
        <w:t>3.Демонстра</w:t>
      </w:r>
      <w:r>
        <w:rPr>
          <w:rFonts w:ascii="Times New Roman" w:hAnsi="Times New Roman" w:cs="Times New Roman"/>
          <w:bCs/>
          <w:sz w:val="28"/>
          <w:szCs w:val="28"/>
        </w:rPr>
        <w:t>ция заинтересованности педагога.</w:t>
      </w:r>
    </w:p>
    <w:p w:rsidR="007C3DB8" w:rsidRDefault="007C3DB8" w:rsidP="00944A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4.</w:t>
      </w:r>
      <w:r w:rsidRPr="007C3DB8">
        <w:t xml:space="preserve"> </w:t>
      </w:r>
      <w:r w:rsidRPr="007C3DB8">
        <w:rPr>
          <w:rFonts w:ascii="Times New Roman" w:hAnsi="Times New Roman" w:cs="Times New Roman"/>
          <w:bCs/>
          <w:sz w:val="28"/>
          <w:szCs w:val="28"/>
        </w:rPr>
        <w:t>Учёт нагрузки, состояния  здоровья, интересов и способностей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7C3DB8" w:rsidRPr="00944A2C" w:rsidRDefault="007C3DB8" w:rsidP="00944A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</w:t>
      </w:r>
      <w:r w:rsidRPr="007C3DB8"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Поощрение в процессе и </w:t>
      </w:r>
      <w:r w:rsidRPr="007C3DB8">
        <w:rPr>
          <w:rFonts w:ascii="Times New Roman" w:hAnsi="Times New Roman" w:cs="Times New Roman"/>
          <w:bCs/>
          <w:sz w:val="28"/>
          <w:szCs w:val="28"/>
        </w:rPr>
        <w:t>по результатам труда</w:t>
      </w:r>
      <w:r w:rsidR="00944A2C">
        <w:rPr>
          <w:rFonts w:ascii="Times New Roman" w:hAnsi="Times New Roman" w:cs="Times New Roman"/>
          <w:bCs/>
          <w:sz w:val="28"/>
          <w:szCs w:val="28"/>
        </w:rPr>
        <w:t>.</w:t>
      </w:r>
    </w:p>
    <w:p w:rsidR="00944A2C" w:rsidRDefault="00944A2C" w:rsidP="00944A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944A2C" w:rsidRPr="00944A2C" w:rsidRDefault="00944A2C" w:rsidP="00944A2C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44A2C">
        <w:rPr>
          <w:rFonts w:ascii="Times New Roman" w:hAnsi="Times New Roman" w:cs="Times New Roman"/>
          <w:b/>
          <w:bCs/>
          <w:sz w:val="28"/>
          <w:szCs w:val="28"/>
        </w:rPr>
        <w:t>Виды труда в ДОУ</w:t>
      </w:r>
    </w:p>
    <w:p w:rsidR="00944A2C" w:rsidRPr="00944A2C" w:rsidRDefault="00944A2C" w:rsidP="00944A2C">
      <w:pPr>
        <w:numPr>
          <w:ilvl w:val="0"/>
          <w:numId w:val="5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44A2C">
        <w:rPr>
          <w:rFonts w:ascii="Times New Roman" w:hAnsi="Times New Roman" w:cs="Times New Roman"/>
          <w:bCs/>
          <w:sz w:val="28"/>
          <w:szCs w:val="28"/>
        </w:rPr>
        <w:t>Самообслуживание -это труд ребенка, направленный на обслуживание самого себя (одевание, раздевание, прием пищи, уборка постели, игрушек, подготовка рабочего места, санитарно-гигиенические</w:t>
      </w:r>
    </w:p>
    <w:p w:rsidR="00944A2C" w:rsidRPr="00944A2C" w:rsidRDefault="00944A2C" w:rsidP="00944A2C">
      <w:p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44A2C">
        <w:rPr>
          <w:rFonts w:ascii="Times New Roman" w:hAnsi="Times New Roman" w:cs="Times New Roman"/>
          <w:bCs/>
          <w:sz w:val="28"/>
          <w:szCs w:val="28"/>
        </w:rPr>
        <w:t>процедуры и т.д.)</w:t>
      </w:r>
    </w:p>
    <w:p w:rsidR="00944A2C" w:rsidRPr="00944A2C" w:rsidRDefault="00944A2C" w:rsidP="00944A2C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44A2C">
        <w:rPr>
          <w:rFonts w:ascii="Times New Roman" w:hAnsi="Times New Roman" w:cs="Times New Roman"/>
          <w:bCs/>
          <w:sz w:val="28"/>
          <w:szCs w:val="28"/>
        </w:rPr>
        <w:t>Хозяйственно-бытовой труд-направлен на обслуживание коллектива, поддержание чистоты и порядка в помещении и  участке, помощь взрослым в организации режимных моментов.</w:t>
      </w:r>
    </w:p>
    <w:p w:rsidR="00944A2C" w:rsidRPr="00944A2C" w:rsidRDefault="00944A2C" w:rsidP="00944A2C">
      <w:pPr>
        <w:numPr>
          <w:ilvl w:val="0"/>
          <w:numId w:val="6"/>
        </w:numPr>
        <w:spacing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44A2C">
        <w:rPr>
          <w:rFonts w:ascii="Times New Roman" w:hAnsi="Times New Roman" w:cs="Times New Roman"/>
          <w:bCs/>
          <w:sz w:val="28"/>
          <w:szCs w:val="28"/>
        </w:rPr>
        <w:t>Труд в природе-уход за растениями, обитателями аквариума и животными, выращивание овощей на огороде и растений   в уголке природы, цветнике, участка.</w:t>
      </w:r>
    </w:p>
    <w:p w:rsidR="00944A2C" w:rsidRPr="00944A2C" w:rsidRDefault="00944A2C" w:rsidP="00944A2C">
      <w:pPr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944A2C">
        <w:rPr>
          <w:rFonts w:ascii="Times New Roman" w:hAnsi="Times New Roman" w:cs="Times New Roman"/>
          <w:bCs/>
          <w:sz w:val="28"/>
          <w:szCs w:val="28"/>
        </w:rPr>
        <w:t>Ручной труд-направлен на удовлетворение эстетических потребностей человека, развивает конструктивные и творческие способности детей</w:t>
      </w:r>
    </w:p>
    <w:p w:rsidR="007C3DB8" w:rsidRPr="007C3DB8" w:rsidRDefault="007C3DB8" w:rsidP="00944A2C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AF5D81" w:rsidRDefault="007C3DB8" w:rsidP="00944A2C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7C3DB8">
        <w:rPr>
          <w:rFonts w:ascii="Times New Roman" w:hAnsi="Times New Roman" w:cs="Times New Roman"/>
          <w:b/>
          <w:bCs/>
          <w:sz w:val="28"/>
          <w:szCs w:val="28"/>
        </w:rPr>
        <w:t>Формы организации труда.</w:t>
      </w:r>
    </w:p>
    <w:p w:rsidR="007C3DB8" w:rsidRPr="007C3DB8" w:rsidRDefault="007C3DB8" w:rsidP="00944A2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C3DB8">
        <w:rPr>
          <w:rFonts w:ascii="Times New Roman" w:hAnsi="Times New Roman" w:cs="Times New Roman"/>
          <w:bCs/>
          <w:sz w:val="28"/>
          <w:szCs w:val="28"/>
        </w:rPr>
        <w:t>1.Поручения.</w:t>
      </w:r>
    </w:p>
    <w:p w:rsidR="007C3DB8" w:rsidRPr="007C3DB8" w:rsidRDefault="007C3DB8" w:rsidP="00944A2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C3DB8">
        <w:rPr>
          <w:rFonts w:ascii="Times New Roman" w:hAnsi="Times New Roman" w:cs="Times New Roman"/>
          <w:bCs/>
          <w:sz w:val="28"/>
          <w:szCs w:val="28"/>
        </w:rPr>
        <w:t>2.Дежурства.</w:t>
      </w:r>
    </w:p>
    <w:p w:rsidR="00AF5D81" w:rsidRDefault="007C3DB8" w:rsidP="00944A2C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7C3DB8">
        <w:rPr>
          <w:rFonts w:ascii="Times New Roman" w:hAnsi="Times New Roman" w:cs="Times New Roman"/>
          <w:bCs/>
          <w:sz w:val="28"/>
          <w:szCs w:val="28"/>
        </w:rPr>
        <w:t>3.Коллективный труд.</w:t>
      </w:r>
    </w:p>
    <w:p w:rsidR="00944A2C" w:rsidRDefault="00944A2C" w:rsidP="00944A2C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Style w:val="c17"/>
          <w:b/>
          <w:bCs/>
          <w:color w:val="000000"/>
          <w:sz w:val="28"/>
          <w:szCs w:val="28"/>
        </w:rPr>
      </w:pPr>
    </w:p>
    <w:p w:rsidR="00944A2C" w:rsidRPr="00944A2C" w:rsidRDefault="00944A2C" w:rsidP="00944A2C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944A2C">
        <w:rPr>
          <w:rStyle w:val="c17"/>
          <w:b/>
          <w:bCs/>
          <w:color w:val="000000"/>
          <w:sz w:val="28"/>
          <w:szCs w:val="28"/>
        </w:rPr>
        <w:t>Предметно-развивающая среда в ДОУ в соответствии с требованиями ФГОС</w:t>
      </w:r>
      <w:r w:rsidRPr="00944A2C">
        <w:rPr>
          <w:rStyle w:val="c5"/>
          <w:color w:val="000000"/>
          <w:sz w:val="28"/>
          <w:szCs w:val="28"/>
        </w:rPr>
        <w:t> для трудовой деятельности оформляется с учетом психолого-педагогических, эстетических и санитарно-гигиенических требований. Среда должна служить удовлетворению потребностей и интересов ребенка. При любых обстоятельствах предметный мир, окружающий ребенка, необходимо пополнять и обновлять, приспосабливая к новообразованиям определенного возраста.</w:t>
      </w:r>
      <w:r>
        <w:rPr>
          <w:rStyle w:val="c5"/>
          <w:color w:val="000000"/>
          <w:sz w:val="28"/>
          <w:szCs w:val="28"/>
        </w:rPr>
        <w:t xml:space="preserve"> </w:t>
      </w:r>
      <w:r w:rsidRPr="00944A2C">
        <w:rPr>
          <w:rStyle w:val="c5"/>
          <w:color w:val="000000"/>
          <w:sz w:val="28"/>
          <w:szCs w:val="28"/>
        </w:rPr>
        <w:t>Все, что окружает дошкольника, во многом определяет его настроение, формирует то или иное отношение к предметам, действиям и даже к самому себе. Создавая предметно-развивающую среду любой группы в ДОУ, необходимо учитывать:</w:t>
      </w:r>
    </w:p>
    <w:p w:rsidR="00944A2C" w:rsidRPr="00944A2C" w:rsidRDefault="00944A2C" w:rsidP="00944A2C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944A2C">
        <w:rPr>
          <w:rStyle w:val="c5"/>
          <w:color w:val="000000"/>
          <w:sz w:val="28"/>
          <w:szCs w:val="28"/>
        </w:rPr>
        <w:t xml:space="preserve">- психологические основы конструктивного взаимодействия участников </w:t>
      </w:r>
      <w:proofErr w:type="spellStart"/>
      <w:r w:rsidRPr="00944A2C">
        <w:rPr>
          <w:rStyle w:val="c5"/>
          <w:color w:val="000000"/>
          <w:sz w:val="28"/>
          <w:szCs w:val="28"/>
        </w:rPr>
        <w:t>воспитательно</w:t>
      </w:r>
      <w:proofErr w:type="spellEnd"/>
      <w:r w:rsidRPr="00944A2C">
        <w:rPr>
          <w:rStyle w:val="c5"/>
          <w:color w:val="000000"/>
          <w:sz w:val="28"/>
          <w:szCs w:val="28"/>
        </w:rPr>
        <w:t>-образовательного процесса;</w:t>
      </w:r>
    </w:p>
    <w:p w:rsidR="00944A2C" w:rsidRPr="00944A2C" w:rsidRDefault="00944A2C" w:rsidP="00944A2C">
      <w:pPr>
        <w:pStyle w:val="c4"/>
        <w:shd w:val="clear" w:color="auto" w:fill="FFFFFF"/>
        <w:spacing w:before="0" w:beforeAutospacing="0" w:after="0" w:afterAutospacing="0"/>
        <w:ind w:firstLine="708"/>
        <w:jc w:val="both"/>
        <w:rPr>
          <w:rFonts w:ascii="Calibri" w:hAnsi="Calibri" w:cs="Calibri"/>
          <w:color w:val="000000"/>
          <w:sz w:val="28"/>
          <w:szCs w:val="28"/>
        </w:rPr>
      </w:pPr>
      <w:r w:rsidRPr="00944A2C">
        <w:rPr>
          <w:rStyle w:val="c5"/>
          <w:color w:val="000000"/>
          <w:sz w:val="28"/>
          <w:szCs w:val="28"/>
        </w:rPr>
        <w:t>-  дизайн современной среды дошкольного учреждения;</w:t>
      </w:r>
    </w:p>
    <w:p w:rsidR="00944A2C" w:rsidRPr="00944A2C" w:rsidRDefault="00944A2C" w:rsidP="00944A2C">
      <w:pPr>
        <w:pStyle w:val="c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8"/>
          <w:szCs w:val="28"/>
        </w:rPr>
      </w:pPr>
      <w:r w:rsidRPr="00944A2C">
        <w:rPr>
          <w:rStyle w:val="c5"/>
          <w:color w:val="000000"/>
          <w:sz w:val="28"/>
          <w:szCs w:val="28"/>
        </w:rPr>
        <w:t>- особенности возрастной группы, на которую нацелена данная среда.</w:t>
      </w:r>
    </w:p>
    <w:p w:rsidR="00944A2C" w:rsidRDefault="00944A2C" w:rsidP="00944A2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ru-RU"/>
        </w:rPr>
      </w:pPr>
    </w:p>
    <w:p w:rsidR="00944A2C" w:rsidRPr="00D326C3" w:rsidRDefault="00944A2C" w:rsidP="00944A2C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326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Формы и методы работы с родителями:</w:t>
      </w:r>
    </w:p>
    <w:p w:rsidR="00944A2C" w:rsidRPr="00D326C3" w:rsidRDefault="00944A2C" w:rsidP="00944A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32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увеличение совместных с родителями и детьми мероприятий по формированию у детей позитивных установок к различным видам труда и творчества. (Совместный проект «От зернышка до булочки»). Благоустройство территории: оформление участков групп. Совместное с родителями сооружение зимних построек. Совместные творческие выставки поделок (скворечников, кормушек, огородов на окне и др.). Оформление групповых комнат к праздникам.</w:t>
      </w:r>
    </w:p>
    <w:p w:rsidR="00944A2C" w:rsidRPr="00D326C3" w:rsidRDefault="00944A2C" w:rsidP="00944A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32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Рекомендации для родителей (папки-передвижки, стенгазеты и другие наглядные информационные материалы, мастер-классы для родителей).</w:t>
      </w:r>
    </w:p>
    <w:p w:rsidR="00944A2C" w:rsidRPr="00D326C3" w:rsidRDefault="00944A2C" w:rsidP="00944A2C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D326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Привлечение родителей в образовательную деятельность (создание мини-музеев «Умелые руки наших мам», «Предметы старины» и др.) Встречи с интересными людьми (из числа родителей).</w:t>
      </w:r>
    </w:p>
    <w:p w:rsidR="00D326C3" w:rsidRDefault="00D326C3" w:rsidP="00D326C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6"/>
          <w:szCs w:val="26"/>
        </w:rPr>
        <w:t> </w:t>
      </w:r>
      <w:r w:rsidRPr="00D326C3">
        <w:rPr>
          <w:rStyle w:val="c2"/>
          <w:color w:val="000000"/>
          <w:sz w:val="28"/>
          <w:szCs w:val="28"/>
        </w:rPr>
        <w:t>Регулярная и методически правильно организованная работа по трудовому воспитанию к концу пребыва</w:t>
      </w:r>
      <w:r>
        <w:rPr>
          <w:rStyle w:val="c2"/>
          <w:color w:val="000000"/>
          <w:sz w:val="28"/>
          <w:szCs w:val="28"/>
        </w:rPr>
        <w:t xml:space="preserve">ния детей в детском саду дала </w:t>
      </w:r>
      <w:r w:rsidRPr="00D326C3">
        <w:rPr>
          <w:rStyle w:val="c2"/>
          <w:color w:val="000000"/>
          <w:sz w:val="28"/>
          <w:szCs w:val="28"/>
        </w:rPr>
        <w:t>следующие результаты: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повысил</w:t>
      </w:r>
      <w:r w:rsidRPr="00D326C3">
        <w:rPr>
          <w:rStyle w:val="c2"/>
          <w:color w:val="000000"/>
          <w:sz w:val="28"/>
          <w:szCs w:val="28"/>
        </w:rPr>
        <w:t>ся интерес дошкольников к труду;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• сформировались </w:t>
      </w:r>
      <w:r w:rsidRPr="00D326C3">
        <w:rPr>
          <w:rStyle w:val="c2"/>
          <w:color w:val="000000"/>
          <w:sz w:val="28"/>
          <w:szCs w:val="28"/>
        </w:rPr>
        <w:t>навыки совместной деятельности;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сложил</w:t>
      </w:r>
      <w:r w:rsidRPr="00D326C3">
        <w:rPr>
          <w:rStyle w:val="c2"/>
          <w:color w:val="000000"/>
          <w:sz w:val="28"/>
          <w:szCs w:val="28"/>
        </w:rPr>
        <w:t>ся коллектив детей и групповое самоуправление, благодаря сотрудничеству между подгруппами;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расширилось представление</w:t>
      </w:r>
      <w:r w:rsidRPr="00D326C3">
        <w:rPr>
          <w:rStyle w:val="c2"/>
          <w:color w:val="000000"/>
          <w:sz w:val="28"/>
          <w:szCs w:val="28"/>
        </w:rPr>
        <w:t xml:space="preserve"> детей об окружающем;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• создана </w:t>
      </w:r>
      <w:r w:rsidRPr="00D326C3">
        <w:rPr>
          <w:rStyle w:val="c2"/>
          <w:color w:val="000000"/>
          <w:sz w:val="28"/>
          <w:szCs w:val="28"/>
        </w:rPr>
        <w:t>благоприятная атмосфера для проявления личности каждого ребенка и ее становления;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• Ярче раскрылись</w:t>
      </w:r>
      <w:r w:rsidRPr="00D326C3">
        <w:rPr>
          <w:rStyle w:val="c2"/>
          <w:color w:val="000000"/>
          <w:sz w:val="28"/>
          <w:szCs w:val="28"/>
        </w:rPr>
        <w:t xml:space="preserve"> склонности, умения, стремления и активность каждого ребенка;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• </w:t>
      </w:r>
      <w:proofErr w:type="spellStart"/>
      <w:r>
        <w:rPr>
          <w:rStyle w:val="c2"/>
          <w:color w:val="000000"/>
          <w:sz w:val="28"/>
          <w:szCs w:val="28"/>
        </w:rPr>
        <w:t>Возрасла</w:t>
      </w:r>
      <w:proofErr w:type="spellEnd"/>
      <w:r w:rsidRPr="00D326C3">
        <w:rPr>
          <w:rStyle w:val="c2"/>
          <w:color w:val="000000"/>
          <w:sz w:val="28"/>
          <w:szCs w:val="28"/>
        </w:rPr>
        <w:t xml:space="preserve"> значимость положительного влияния коллектива на личность; укрепятся товарищеские связи; установятся тесные дружеские контакты, взаимопонимание, взаимоконтроль, взаимопомощь, </w:t>
      </w:r>
      <w:proofErr w:type="spellStart"/>
      <w:r w:rsidRPr="00D326C3">
        <w:rPr>
          <w:rStyle w:val="c2"/>
          <w:color w:val="000000"/>
          <w:sz w:val="28"/>
          <w:szCs w:val="28"/>
        </w:rPr>
        <w:t>взаимообучение</w:t>
      </w:r>
      <w:proofErr w:type="spellEnd"/>
      <w:r w:rsidRPr="00D326C3">
        <w:rPr>
          <w:rStyle w:val="c2"/>
          <w:color w:val="000000"/>
          <w:sz w:val="28"/>
          <w:szCs w:val="28"/>
        </w:rPr>
        <w:t>; сотрудничество и поддержка станут нормой поведения;</w:t>
      </w:r>
    </w:p>
    <w:p w:rsidR="00D326C3" w:rsidRPr="00D326C3" w:rsidRDefault="00D326C3" w:rsidP="00D326C3">
      <w:pPr>
        <w:pStyle w:val="c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• Труд стал </w:t>
      </w:r>
      <w:r w:rsidRPr="00D326C3">
        <w:rPr>
          <w:rStyle w:val="c2"/>
          <w:color w:val="000000"/>
          <w:sz w:val="28"/>
          <w:szCs w:val="28"/>
        </w:rPr>
        <w:t>для детей потребностью.</w:t>
      </w:r>
    </w:p>
    <w:p w:rsidR="00D326C3" w:rsidRPr="00D326C3" w:rsidRDefault="00D326C3" w:rsidP="00D326C3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AF5D81" w:rsidRPr="00D326C3" w:rsidRDefault="00AF5D81" w:rsidP="00AF5D81">
      <w:pPr>
        <w:rPr>
          <w:rFonts w:ascii="Times New Roman" w:hAnsi="Times New Roman" w:cs="Times New Roman"/>
          <w:b/>
          <w:color w:val="F3A447"/>
          <w:sz w:val="28"/>
          <w:szCs w:val="28"/>
        </w:rPr>
      </w:pPr>
    </w:p>
    <w:p w:rsidR="00944A2C" w:rsidRDefault="00944A2C" w:rsidP="00944A2C">
      <w:pPr>
        <w:pStyle w:val="c1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17"/>
          <w:b/>
          <w:bCs/>
          <w:color w:val="000000"/>
          <w:sz w:val="26"/>
          <w:szCs w:val="26"/>
        </w:rPr>
        <w:t>Перечень литературы: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>1. ФГОС ДО.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 xml:space="preserve">2.  «Санитарно-эпидемиологические требования к устройству, содержанию и организации режима работы дошкольных образовательных организаций» </w:t>
      </w:r>
      <w:proofErr w:type="spellStart"/>
      <w:r>
        <w:rPr>
          <w:rStyle w:val="c5"/>
          <w:color w:val="000000"/>
          <w:sz w:val="26"/>
          <w:szCs w:val="26"/>
        </w:rPr>
        <w:t>СанПин</w:t>
      </w:r>
      <w:proofErr w:type="spellEnd"/>
      <w:r>
        <w:rPr>
          <w:rStyle w:val="c5"/>
          <w:color w:val="000000"/>
          <w:sz w:val="26"/>
          <w:szCs w:val="26"/>
        </w:rPr>
        <w:t xml:space="preserve"> 2.4.1.3049-13. – Санкт-Петербург: ДЕТСВО-ПРЕСС, 2014.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 xml:space="preserve">3.  Трудовое воспитание в детском саду. Система работы с детьми 3-7 лет/ </w:t>
      </w:r>
      <w:proofErr w:type="spellStart"/>
      <w:r>
        <w:rPr>
          <w:rStyle w:val="c5"/>
          <w:color w:val="000000"/>
          <w:sz w:val="26"/>
          <w:szCs w:val="26"/>
        </w:rPr>
        <w:t>Куцакова</w:t>
      </w:r>
      <w:proofErr w:type="spellEnd"/>
      <w:r>
        <w:rPr>
          <w:rStyle w:val="c5"/>
          <w:color w:val="000000"/>
          <w:sz w:val="26"/>
          <w:szCs w:val="26"/>
        </w:rPr>
        <w:t xml:space="preserve"> Л.В.  –  М.: МОЗАИКА-СИНТЕЗ, 2012.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>4. Ознакомление с предметным и социальным миром. Система работы в подготовительной к школе группе детского сада/</w:t>
      </w:r>
      <w:proofErr w:type="spellStart"/>
      <w:r>
        <w:rPr>
          <w:rStyle w:val="c5"/>
          <w:color w:val="000000"/>
          <w:sz w:val="26"/>
          <w:szCs w:val="26"/>
        </w:rPr>
        <w:t>Дыбина</w:t>
      </w:r>
      <w:proofErr w:type="spellEnd"/>
      <w:r>
        <w:rPr>
          <w:rStyle w:val="c5"/>
          <w:color w:val="000000"/>
          <w:sz w:val="26"/>
          <w:szCs w:val="26"/>
        </w:rPr>
        <w:t xml:space="preserve"> О.В. –  М.: МОЗАИКА-СИНТЕЗ, 2012.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 xml:space="preserve">5.  Ознакомление с предметным и социальным миром. Система работы в подготовительной к школе группе детского сада / </w:t>
      </w:r>
      <w:proofErr w:type="spellStart"/>
      <w:r>
        <w:rPr>
          <w:rStyle w:val="c5"/>
          <w:color w:val="000000"/>
          <w:sz w:val="26"/>
          <w:szCs w:val="26"/>
        </w:rPr>
        <w:t>Дыбина</w:t>
      </w:r>
      <w:proofErr w:type="spellEnd"/>
      <w:r>
        <w:rPr>
          <w:rStyle w:val="c5"/>
          <w:color w:val="000000"/>
          <w:sz w:val="26"/>
          <w:szCs w:val="26"/>
        </w:rPr>
        <w:t xml:space="preserve"> О.В.–  М.: МОЗАИКА-СИНТЕЗ, 2012.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 xml:space="preserve">6. Изобразительная деятельность и художественный труд с использованием современных материалов в ДОУ /Потапова Е.В. – </w:t>
      </w:r>
      <w:proofErr w:type="gramStart"/>
      <w:r>
        <w:rPr>
          <w:rStyle w:val="c5"/>
          <w:color w:val="000000"/>
          <w:sz w:val="26"/>
          <w:szCs w:val="26"/>
        </w:rPr>
        <w:t>СПб.:</w:t>
      </w:r>
      <w:proofErr w:type="gramEnd"/>
      <w:r>
        <w:rPr>
          <w:rStyle w:val="c5"/>
          <w:color w:val="000000"/>
          <w:sz w:val="26"/>
          <w:szCs w:val="26"/>
        </w:rPr>
        <w:t xml:space="preserve"> ООО «ИЗДАТЕЛЬСТВО «ДЕТСТВО-ПРЕСС»,2012.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 xml:space="preserve"> 8. Тематические педсоветы в ДОУ: подготовка и проведение / Н.В. </w:t>
      </w:r>
      <w:proofErr w:type="spellStart"/>
      <w:r>
        <w:rPr>
          <w:rStyle w:val="c5"/>
          <w:color w:val="000000"/>
          <w:sz w:val="26"/>
          <w:szCs w:val="26"/>
        </w:rPr>
        <w:t>Елжова</w:t>
      </w:r>
      <w:proofErr w:type="spellEnd"/>
      <w:r>
        <w:rPr>
          <w:rStyle w:val="c5"/>
          <w:color w:val="000000"/>
          <w:sz w:val="26"/>
          <w:szCs w:val="26"/>
        </w:rPr>
        <w:t>. –Ростов н/Д: Феникс. – 2012, с. 128-156.</w:t>
      </w:r>
    </w:p>
    <w:p w:rsidR="00944A2C" w:rsidRDefault="00944A2C" w:rsidP="00944A2C">
      <w:pPr>
        <w:pStyle w:val="c2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6"/>
          <w:szCs w:val="26"/>
        </w:rPr>
      </w:pPr>
      <w:r>
        <w:rPr>
          <w:rStyle w:val="c5"/>
          <w:color w:val="000000"/>
          <w:sz w:val="26"/>
          <w:szCs w:val="26"/>
        </w:rPr>
        <w:t>9. Журнал «Справочник старшего воспитателя дошкольного учреждения» №9 (с.6-8), №12 (с.5-25) -  2013г.;  №8 – 2014г.</w:t>
      </w:r>
    </w:p>
    <w:p w:rsidR="00AF5D81" w:rsidRPr="00AF5D81" w:rsidRDefault="00AF5D81" w:rsidP="00AF5D81">
      <w:pPr>
        <w:ind w:firstLine="708"/>
      </w:pPr>
    </w:p>
    <w:sectPr w:rsidR="00AF5D81" w:rsidRPr="00AF5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A712A"/>
    <w:multiLevelType w:val="multilevel"/>
    <w:tmpl w:val="41ACA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C7215D"/>
    <w:multiLevelType w:val="hybridMultilevel"/>
    <w:tmpl w:val="2A08E530"/>
    <w:lvl w:ilvl="0" w:tplc="E8C4390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748DA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47C2F2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F6E0E8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76C6A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76C904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DAA997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5469D7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ABC9D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222C19D7"/>
    <w:multiLevelType w:val="multilevel"/>
    <w:tmpl w:val="1D940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422969"/>
    <w:multiLevelType w:val="hybridMultilevel"/>
    <w:tmpl w:val="A93865F8"/>
    <w:lvl w:ilvl="0" w:tplc="348C2E5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B96DB6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58A55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F86F5B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9EE1D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95A0DC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08580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536DDB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310C99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" w15:restartNumberingAfterBreak="0">
    <w:nsid w:val="57A75D18"/>
    <w:multiLevelType w:val="multilevel"/>
    <w:tmpl w:val="4AAC04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EE1704"/>
    <w:multiLevelType w:val="hybridMultilevel"/>
    <w:tmpl w:val="788E67DC"/>
    <w:lvl w:ilvl="0" w:tplc="F1B407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4B6483E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CE4B0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65265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BEE8BF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9283C3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8AC55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FD812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7068A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5D81"/>
    <w:rsid w:val="0010044A"/>
    <w:rsid w:val="003B16CB"/>
    <w:rsid w:val="0068094E"/>
    <w:rsid w:val="007C3DB8"/>
    <w:rsid w:val="00944A2C"/>
    <w:rsid w:val="00AF5D81"/>
    <w:rsid w:val="00D32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83F3D0-2135-4DBB-8A54-48DE3F7B9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F5D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AF5D8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4">
    <w:name w:val="c4"/>
    <w:basedOn w:val="a"/>
    <w:rsid w:val="007C3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5">
    <w:name w:val="c25"/>
    <w:basedOn w:val="a0"/>
    <w:rsid w:val="007C3DB8"/>
  </w:style>
  <w:style w:type="character" w:customStyle="1" w:styleId="c17">
    <w:name w:val="c17"/>
    <w:basedOn w:val="a0"/>
    <w:rsid w:val="007C3DB8"/>
  </w:style>
  <w:style w:type="character" w:customStyle="1" w:styleId="c5">
    <w:name w:val="c5"/>
    <w:basedOn w:val="a0"/>
    <w:rsid w:val="007C3DB8"/>
  </w:style>
  <w:style w:type="paragraph" w:customStyle="1" w:styleId="c14">
    <w:name w:val="c14"/>
    <w:basedOn w:val="a"/>
    <w:rsid w:val="00944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944A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D326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326C3"/>
  </w:style>
  <w:style w:type="paragraph" w:styleId="a5">
    <w:name w:val="Balloon Text"/>
    <w:basedOn w:val="a"/>
    <w:link w:val="a6"/>
    <w:uiPriority w:val="99"/>
    <w:semiHidden/>
    <w:unhideWhenUsed/>
    <w:rsid w:val="001004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0044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8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40100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48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2312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74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3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0758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1865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6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47297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0337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71671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85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3231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144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6</cp:revision>
  <cp:lastPrinted>2025-08-14T06:39:00Z</cp:lastPrinted>
  <dcterms:created xsi:type="dcterms:W3CDTF">2019-03-26T09:05:00Z</dcterms:created>
  <dcterms:modified xsi:type="dcterms:W3CDTF">2025-08-14T06:42:00Z</dcterms:modified>
</cp:coreProperties>
</file>