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1E24" w:rsidRDefault="00D31E24" w:rsidP="00D31E24">
      <w:pPr>
        <w:spacing w:after="0" w:line="240" w:lineRule="auto"/>
        <w:rPr>
          <w:sz w:val="26"/>
          <w:szCs w:val="26"/>
        </w:rPr>
      </w:pPr>
    </w:p>
    <w:p w:rsidR="006C3EC2" w:rsidRPr="00D31E24" w:rsidRDefault="006C3EC2" w:rsidP="006C3EC2">
      <w:pPr>
        <w:spacing w:after="0" w:line="240" w:lineRule="auto"/>
        <w:jc w:val="center"/>
        <w:rPr>
          <w:sz w:val="26"/>
          <w:szCs w:val="26"/>
        </w:rPr>
      </w:pPr>
      <w:r w:rsidRPr="00D31E24">
        <w:rPr>
          <w:sz w:val="26"/>
          <w:szCs w:val="26"/>
        </w:rPr>
        <w:t xml:space="preserve">МИНИСТЕРСТВО ПРОФЕССИОНАЛЬНОГО ОБРАЗОВАНИЯ </w:t>
      </w:r>
    </w:p>
    <w:p w:rsidR="006C3EC2" w:rsidRPr="00D31E24" w:rsidRDefault="006C3EC2" w:rsidP="006C3EC2">
      <w:pPr>
        <w:spacing w:after="0" w:line="240" w:lineRule="auto"/>
        <w:jc w:val="center"/>
        <w:rPr>
          <w:sz w:val="26"/>
          <w:szCs w:val="26"/>
        </w:rPr>
      </w:pPr>
      <w:r w:rsidRPr="00D31E24">
        <w:rPr>
          <w:sz w:val="26"/>
          <w:szCs w:val="26"/>
        </w:rPr>
        <w:t>И ЗАНЯТОСТИ НАСЕЛЕНИЯ ПРИМОРСКОГО КРАЯ</w:t>
      </w:r>
    </w:p>
    <w:p w:rsidR="006C3EC2" w:rsidRPr="00D31E24" w:rsidRDefault="006C3EC2" w:rsidP="006C3EC2">
      <w:pPr>
        <w:spacing w:after="0" w:line="240" w:lineRule="auto"/>
        <w:jc w:val="center"/>
        <w:rPr>
          <w:rFonts w:eastAsia="Times New Roman"/>
          <w:sz w:val="26"/>
          <w:szCs w:val="26"/>
          <w:lang w:eastAsia="ru-RU"/>
        </w:rPr>
      </w:pPr>
    </w:p>
    <w:p w:rsidR="006C3EC2" w:rsidRPr="00D31E24" w:rsidRDefault="006C3EC2" w:rsidP="006C3EC2">
      <w:pPr>
        <w:spacing w:after="0" w:line="240" w:lineRule="auto"/>
        <w:jc w:val="center"/>
        <w:rPr>
          <w:rFonts w:eastAsia="Times New Roman"/>
          <w:b/>
          <w:sz w:val="26"/>
          <w:szCs w:val="26"/>
          <w:lang w:eastAsia="ru-RU"/>
        </w:rPr>
      </w:pPr>
      <w:r w:rsidRPr="00D31E24">
        <w:rPr>
          <w:rFonts w:eastAsia="Times New Roman"/>
          <w:b/>
          <w:sz w:val="26"/>
          <w:szCs w:val="26"/>
          <w:lang w:eastAsia="ru-RU"/>
        </w:rPr>
        <w:t xml:space="preserve">краевое государственное автономное </w:t>
      </w:r>
    </w:p>
    <w:p w:rsidR="006C3EC2" w:rsidRPr="00D31E24" w:rsidRDefault="006C3EC2" w:rsidP="006C3EC2">
      <w:pPr>
        <w:spacing w:after="0" w:line="240" w:lineRule="auto"/>
        <w:jc w:val="center"/>
        <w:rPr>
          <w:rFonts w:eastAsia="Times New Roman"/>
          <w:b/>
          <w:sz w:val="26"/>
          <w:szCs w:val="26"/>
          <w:lang w:eastAsia="ru-RU"/>
        </w:rPr>
      </w:pPr>
      <w:r w:rsidRPr="00D31E24">
        <w:rPr>
          <w:rFonts w:eastAsia="Times New Roman"/>
          <w:b/>
          <w:sz w:val="26"/>
          <w:szCs w:val="26"/>
          <w:lang w:eastAsia="ru-RU"/>
        </w:rPr>
        <w:t>профессиональное образовательное учреждение</w:t>
      </w:r>
    </w:p>
    <w:p w:rsidR="006C3EC2" w:rsidRDefault="006C3EC2" w:rsidP="00643C60">
      <w:pPr>
        <w:widowControl w:val="0"/>
        <w:shd w:val="clear" w:color="auto" w:fill="FFFFFF"/>
        <w:spacing w:after="0" w:line="240" w:lineRule="auto"/>
        <w:jc w:val="center"/>
        <w:rPr>
          <w:rFonts w:eastAsia="Times New Roman"/>
          <w:b/>
          <w:spacing w:val="-4"/>
          <w:sz w:val="26"/>
          <w:szCs w:val="26"/>
          <w:lang w:eastAsia="ru-RU"/>
        </w:rPr>
      </w:pPr>
      <w:r w:rsidRPr="00D31E24">
        <w:rPr>
          <w:rFonts w:eastAsia="Times New Roman"/>
          <w:b/>
          <w:spacing w:val="-4"/>
          <w:sz w:val="26"/>
          <w:szCs w:val="26"/>
          <w:lang w:eastAsia="ru-RU"/>
        </w:rPr>
        <w:t>«</w:t>
      </w:r>
      <w:proofErr w:type="spellStart"/>
      <w:r w:rsidRPr="00D31E24">
        <w:rPr>
          <w:rFonts w:eastAsia="Times New Roman"/>
          <w:b/>
          <w:spacing w:val="-4"/>
          <w:sz w:val="26"/>
          <w:szCs w:val="26"/>
          <w:lang w:eastAsia="ru-RU"/>
        </w:rPr>
        <w:t>Дальнегорский</w:t>
      </w:r>
      <w:proofErr w:type="spellEnd"/>
      <w:r w:rsidRPr="00D31E24">
        <w:rPr>
          <w:rFonts w:eastAsia="Times New Roman"/>
          <w:b/>
          <w:spacing w:val="-4"/>
          <w:sz w:val="26"/>
          <w:szCs w:val="26"/>
          <w:lang w:eastAsia="ru-RU"/>
        </w:rPr>
        <w:t xml:space="preserve"> индустриально-технологический колледж»</w:t>
      </w:r>
    </w:p>
    <w:p w:rsidR="00643C60" w:rsidRDefault="00643C60" w:rsidP="00643C60">
      <w:pPr>
        <w:widowControl w:val="0"/>
        <w:shd w:val="clear" w:color="auto" w:fill="FFFFFF"/>
        <w:spacing w:after="0" w:line="240" w:lineRule="auto"/>
        <w:jc w:val="center"/>
        <w:rPr>
          <w:rFonts w:eastAsia="Times New Roman"/>
          <w:b/>
          <w:spacing w:val="-4"/>
          <w:sz w:val="26"/>
          <w:szCs w:val="26"/>
          <w:lang w:eastAsia="ru-RU"/>
        </w:rPr>
      </w:pPr>
    </w:p>
    <w:p w:rsidR="00643C60" w:rsidRDefault="00643C60" w:rsidP="00643C60">
      <w:pPr>
        <w:widowControl w:val="0"/>
        <w:shd w:val="clear" w:color="auto" w:fill="FFFFFF"/>
        <w:spacing w:after="0" w:line="240" w:lineRule="auto"/>
        <w:jc w:val="center"/>
        <w:rPr>
          <w:rFonts w:eastAsia="Times New Roman"/>
          <w:b/>
          <w:spacing w:val="-4"/>
          <w:sz w:val="26"/>
          <w:szCs w:val="26"/>
          <w:lang w:eastAsia="ru-RU"/>
        </w:rPr>
      </w:pPr>
    </w:p>
    <w:p w:rsidR="00643C60" w:rsidRDefault="00643C60" w:rsidP="00643C60">
      <w:pPr>
        <w:widowControl w:val="0"/>
        <w:shd w:val="clear" w:color="auto" w:fill="FFFFFF"/>
        <w:spacing w:after="0" w:line="240" w:lineRule="auto"/>
        <w:jc w:val="center"/>
        <w:rPr>
          <w:rFonts w:eastAsia="Times New Roman"/>
          <w:b/>
          <w:spacing w:val="-4"/>
          <w:sz w:val="26"/>
          <w:szCs w:val="26"/>
          <w:lang w:eastAsia="ru-RU"/>
        </w:rPr>
      </w:pPr>
    </w:p>
    <w:p w:rsidR="00643C60" w:rsidRDefault="00643C60" w:rsidP="00643C60">
      <w:pPr>
        <w:widowControl w:val="0"/>
        <w:shd w:val="clear" w:color="auto" w:fill="FFFFFF"/>
        <w:spacing w:after="0" w:line="240" w:lineRule="auto"/>
        <w:jc w:val="center"/>
        <w:rPr>
          <w:rFonts w:eastAsia="Times New Roman"/>
          <w:b/>
          <w:spacing w:val="-4"/>
          <w:sz w:val="26"/>
          <w:szCs w:val="26"/>
          <w:lang w:eastAsia="ru-RU"/>
        </w:rPr>
      </w:pPr>
    </w:p>
    <w:p w:rsidR="00643C60" w:rsidRDefault="00643C60" w:rsidP="00643C60">
      <w:pPr>
        <w:widowControl w:val="0"/>
        <w:shd w:val="clear" w:color="auto" w:fill="FFFFFF"/>
        <w:spacing w:after="0" w:line="240" w:lineRule="auto"/>
        <w:jc w:val="center"/>
        <w:rPr>
          <w:rFonts w:eastAsia="Times New Roman"/>
          <w:b/>
          <w:spacing w:val="-4"/>
          <w:sz w:val="26"/>
          <w:szCs w:val="26"/>
          <w:lang w:eastAsia="ru-RU"/>
        </w:rPr>
      </w:pPr>
    </w:p>
    <w:p w:rsidR="00643C60" w:rsidRDefault="00643C60" w:rsidP="00643C60">
      <w:pPr>
        <w:widowControl w:val="0"/>
        <w:shd w:val="clear" w:color="auto" w:fill="FFFFFF"/>
        <w:spacing w:after="0" w:line="240" w:lineRule="auto"/>
        <w:jc w:val="center"/>
        <w:rPr>
          <w:rFonts w:eastAsia="Times New Roman"/>
          <w:b/>
          <w:spacing w:val="-4"/>
          <w:sz w:val="26"/>
          <w:szCs w:val="26"/>
          <w:lang w:eastAsia="ru-RU"/>
        </w:rPr>
      </w:pPr>
    </w:p>
    <w:p w:rsidR="00643C60" w:rsidRPr="00643C60" w:rsidRDefault="00643C60" w:rsidP="00643C60">
      <w:pPr>
        <w:widowControl w:val="0"/>
        <w:shd w:val="clear" w:color="auto" w:fill="FFFFFF"/>
        <w:spacing w:after="0" w:line="240" w:lineRule="auto"/>
        <w:jc w:val="center"/>
        <w:rPr>
          <w:rFonts w:eastAsia="Times New Roman"/>
          <w:b/>
          <w:spacing w:val="-4"/>
          <w:sz w:val="26"/>
          <w:szCs w:val="26"/>
          <w:lang w:eastAsia="ru-RU"/>
        </w:rPr>
      </w:pPr>
    </w:p>
    <w:p w:rsidR="006C3EC2" w:rsidRPr="00D31E24" w:rsidRDefault="006C3EC2" w:rsidP="00643C60">
      <w:pPr>
        <w:spacing w:after="0" w:line="360" w:lineRule="auto"/>
        <w:jc w:val="center"/>
        <w:rPr>
          <w:rFonts w:eastAsia="Times New Roman"/>
          <w:b/>
          <w:bCs/>
          <w:sz w:val="26"/>
          <w:szCs w:val="26"/>
          <w:lang w:eastAsia="ru-RU"/>
        </w:rPr>
      </w:pPr>
      <w:r w:rsidRPr="00D31E24">
        <w:rPr>
          <w:rFonts w:eastAsia="Times New Roman"/>
          <w:b/>
          <w:bCs/>
          <w:sz w:val="26"/>
          <w:szCs w:val="26"/>
          <w:lang w:eastAsia="ru-RU"/>
        </w:rPr>
        <w:t xml:space="preserve">КОМПЛЕКТ КОНТРОЛЬНО-ОЦЕНОЧНЫХ СРЕДСТВ </w:t>
      </w:r>
    </w:p>
    <w:p w:rsidR="006C3EC2" w:rsidRPr="00D31E24" w:rsidRDefault="006C3EC2" w:rsidP="00643C60">
      <w:pPr>
        <w:spacing w:after="0" w:line="360" w:lineRule="auto"/>
        <w:jc w:val="center"/>
        <w:rPr>
          <w:rFonts w:eastAsia="Times New Roman"/>
          <w:b/>
          <w:bCs/>
          <w:sz w:val="26"/>
          <w:szCs w:val="26"/>
          <w:lang w:eastAsia="ru-RU"/>
        </w:rPr>
      </w:pPr>
      <w:r w:rsidRPr="00D31E24">
        <w:rPr>
          <w:rFonts w:eastAsia="Times New Roman"/>
          <w:b/>
          <w:bCs/>
          <w:sz w:val="26"/>
          <w:szCs w:val="26"/>
          <w:lang w:eastAsia="ru-RU"/>
        </w:rPr>
        <w:t>ДЛЯ ПРОВЕДЕНИЯ СТАРТОВОЙ ДИАГНОСТИКИ ПО</w:t>
      </w:r>
    </w:p>
    <w:p w:rsidR="006C3EC2" w:rsidRPr="00643C60" w:rsidRDefault="006C3EC2" w:rsidP="00643C60">
      <w:pPr>
        <w:spacing w:after="0" w:line="360" w:lineRule="auto"/>
        <w:jc w:val="center"/>
        <w:rPr>
          <w:rFonts w:eastAsia="Times New Roman"/>
          <w:b/>
          <w:bCs/>
          <w:sz w:val="26"/>
          <w:szCs w:val="26"/>
          <w:lang w:eastAsia="ru-RU"/>
        </w:rPr>
      </w:pPr>
      <w:r w:rsidRPr="00D31E24">
        <w:rPr>
          <w:rFonts w:eastAsia="Times New Roman"/>
          <w:b/>
          <w:bCs/>
          <w:sz w:val="26"/>
          <w:szCs w:val="26"/>
          <w:lang w:eastAsia="ru-RU"/>
        </w:rPr>
        <w:t xml:space="preserve">ОБЩЕОБРАЗОВАТЕЛЬНОЙ ДИСЦИПЛИНЕ </w:t>
      </w:r>
    </w:p>
    <w:p w:rsidR="006C3EC2" w:rsidRPr="00D31E24" w:rsidRDefault="006C3EC2" w:rsidP="00726024">
      <w:pPr>
        <w:spacing w:line="360" w:lineRule="auto"/>
        <w:contextualSpacing/>
        <w:jc w:val="center"/>
        <w:rPr>
          <w:rFonts w:eastAsia="Calibri"/>
          <w:bCs/>
          <w:sz w:val="26"/>
          <w:szCs w:val="26"/>
        </w:rPr>
      </w:pPr>
      <w:r w:rsidRPr="00D31E24">
        <w:rPr>
          <w:rFonts w:eastAsia="Calibri"/>
          <w:bCs/>
          <w:sz w:val="26"/>
          <w:szCs w:val="26"/>
        </w:rPr>
        <w:t>ОД.01 Русский язык</w:t>
      </w:r>
    </w:p>
    <w:p w:rsidR="00643C60" w:rsidRDefault="00643C60" w:rsidP="00726024">
      <w:pPr>
        <w:spacing w:after="120" w:line="360" w:lineRule="auto"/>
        <w:jc w:val="center"/>
        <w:rPr>
          <w:sz w:val="26"/>
          <w:szCs w:val="26"/>
        </w:rPr>
      </w:pPr>
    </w:p>
    <w:p w:rsidR="00726024" w:rsidRDefault="00726024" w:rsidP="00726024">
      <w:pPr>
        <w:spacing w:after="120" w:line="360" w:lineRule="auto"/>
        <w:jc w:val="center"/>
        <w:rPr>
          <w:sz w:val="26"/>
          <w:szCs w:val="26"/>
        </w:rPr>
      </w:pPr>
      <w:r>
        <w:rPr>
          <w:sz w:val="26"/>
          <w:szCs w:val="26"/>
        </w:rPr>
        <w:t>для профессии</w:t>
      </w:r>
    </w:p>
    <w:p w:rsidR="006C3EC2" w:rsidRPr="00D31E24" w:rsidRDefault="006C3EC2" w:rsidP="00726024">
      <w:pPr>
        <w:spacing w:after="120" w:line="360" w:lineRule="auto"/>
        <w:jc w:val="center"/>
        <w:rPr>
          <w:rFonts w:eastAsia="Times New Roman"/>
          <w:b/>
          <w:bCs/>
          <w:sz w:val="26"/>
          <w:szCs w:val="26"/>
          <w:lang w:eastAsia="ru-RU"/>
        </w:rPr>
      </w:pPr>
      <w:r w:rsidRPr="00D31E24">
        <w:rPr>
          <w:sz w:val="26"/>
          <w:szCs w:val="26"/>
        </w:rPr>
        <w:t xml:space="preserve">Код профессии: </w:t>
      </w:r>
      <w:r w:rsidRPr="00D31E24">
        <w:rPr>
          <w:rStyle w:val="a3"/>
          <w:b w:val="0"/>
          <w:bCs w:val="0"/>
          <w:color w:val="000000"/>
          <w:sz w:val="26"/>
          <w:szCs w:val="26"/>
          <w:bdr w:val="none" w:sz="0" w:space="0" w:color="auto" w:frame="1"/>
        </w:rPr>
        <w:t>43.01.09 Повар, кондитер</w:t>
      </w:r>
    </w:p>
    <w:p w:rsidR="006C3EC2" w:rsidRPr="00D31E24" w:rsidRDefault="006C3EC2" w:rsidP="006C3EC2">
      <w:pPr>
        <w:pStyle w:val="Default"/>
        <w:rPr>
          <w:b/>
          <w:bCs/>
          <w:sz w:val="26"/>
          <w:szCs w:val="26"/>
        </w:rPr>
      </w:pPr>
    </w:p>
    <w:p w:rsidR="00D31E24" w:rsidRPr="00D31E24" w:rsidRDefault="00D31E24" w:rsidP="00D31E24">
      <w:pPr>
        <w:pStyle w:val="Default"/>
        <w:rPr>
          <w:sz w:val="26"/>
          <w:szCs w:val="26"/>
        </w:rPr>
      </w:pPr>
      <w:r w:rsidRPr="00D31E24">
        <w:rPr>
          <w:b/>
          <w:bCs/>
          <w:sz w:val="26"/>
          <w:szCs w:val="26"/>
        </w:rPr>
        <w:t xml:space="preserve">Разработчики: </w:t>
      </w:r>
    </w:p>
    <w:p w:rsidR="00D31E24" w:rsidRPr="00D31E24" w:rsidRDefault="00D31E24" w:rsidP="00D31E24">
      <w:pPr>
        <w:pStyle w:val="Default"/>
        <w:rPr>
          <w:sz w:val="26"/>
          <w:szCs w:val="26"/>
        </w:rPr>
      </w:pPr>
      <w:r w:rsidRPr="00D31E24">
        <w:rPr>
          <w:b/>
          <w:bCs/>
          <w:sz w:val="26"/>
          <w:szCs w:val="26"/>
        </w:rPr>
        <w:t xml:space="preserve">Организация-разработчик: </w:t>
      </w:r>
      <w:r w:rsidRPr="00D31E24">
        <w:rPr>
          <w:sz w:val="26"/>
          <w:szCs w:val="26"/>
        </w:rPr>
        <w:t>КГА ПОУ «ДИТК»</w:t>
      </w:r>
    </w:p>
    <w:p w:rsidR="00D31E24" w:rsidRPr="00D31E24" w:rsidRDefault="00D31E24" w:rsidP="00D31E24">
      <w:pPr>
        <w:tabs>
          <w:tab w:val="left" w:pos="2212"/>
        </w:tabs>
        <w:jc w:val="both"/>
        <w:rPr>
          <w:sz w:val="26"/>
          <w:szCs w:val="26"/>
        </w:rPr>
      </w:pPr>
      <w:r w:rsidRPr="00D31E24">
        <w:rPr>
          <w:b/>
          <w:bCs/>
          <w:sz w:val="26"/>
          <w:szCs w:val="26"/>
        </w:rPr>
        <w:t xml:space="preserve">Разработчик: </w:t>
      </w:r>
      <w:r w:rsidRPr="00D31E24">
        <w:rPr>
          <w:sz w:val="26"/>
          <w:szCs w:val="26"/>
        </w:rPr>
        <w:t>Щербина Ирина Яковлевна,</w:t>
      </w:r>
      <w:r w:rsidRPr="00D31E24">
        <w:rPr>
          <w:i/>
          <w:iCs/>
          <w:sz w:val="26"/>
          <w:szCs w:val="26"/>
        </w:rPr>
        <w:t xml:space="preserve"> </w:t>
      </w:r>
      <w:r w:rsidRPr="00D31E24">
        <w:rPr>
          <w:sz w:val="26"/>
          <w:szCs w:val="26"/>
        </w:rPr>
        <w:t>преподаватель</w:t>
      </w:r>
    </w:p>
    <w:p w:rsidR="00D31E24" w:rsidRPr="00D31E24" w:rsidRDefault="00D31E24" w:rsidP="00D31E24">
      <w:pPr>
        <w:spacing w:after="120"/>
        <w:rPr>
          <w:rFonts w:eastAsia="Times New Roman"/>
          <w:sz w:val="26"/>
          <w:szCs w:val="26"/>
        </w:rPr>
      </w:pPr>
    </w:p>
    <w:p w:rsidR="00D31E24" w:rsidRPr="00D31E24" w:rsidRDefault="00D31E24" w:rsidP="00D31E24">
      <w:pPr>
        <w:spacing w:after="120"/>
        <w:rPr>
          <w:rFonts w:eastAsia="Times New Roman"/>
          <w:sz w:val="26"/>
          <w:szCs w:val="26"/>
        </w:rPr>
      </w:pPr>
    </w:p>
    <w:p w:rsidR="00D31E24" w:rsidRPr="00D31E24" w:rsidRDefault="00D31E24" w:rsidP="001D1C76">
      <w:pPr>
        <w:tabs>
          <w:tab w:val="left" w:pos="2212"/>
        </w:tabs>
        <w:spacing w:after="0"/>
        <w:jc w:val="both"/>
        <w:rPr>
          <w:sz w:val="26"/>
          <w:szCs w:val="26"/>
        </w:rPr>
      </w:pPr>
      <w:r w:rsidRPr="00D31E24">
        <w:rPr>
          <w:sz w:val="26"/>
          <w:szCs w:val="26"/>
        </w:rPr>
        <w:t>ОДОБРЕН</w:t>
      </w:r>
    </w:p>
    <w:p w:rsidR="00D31E24" w:rsidRPr="00D31E24" w:rsidRDefault="00D31E24" w:rsidP="001D1C76">
      <w:pPr>
        <w:spacing w:after="0"/>
        <w:jc w:val="both"/>
        <w:rPr>
          <w:sz w:val="26"/>
          <w:szCs w:val="26"/>
        </w:rPr>
      </w:pPr>
      <w:r w:rsidRPr="00D31E24">
        <w:rPr>
          <w:sz w:val="26"/>
          <w:szCs w:val="26"/>
        </w:rPr>
        <w:t>цикловой методической комиссией</w:t>
      </w:r>
    </w:p>
    <w:p w:rsidR="00D31E24" w:rsidRPr="00D31E24" w:rsidRDefault="00D31E24" w:rsidP="001D1C76">
      <w:pPr>
        <w:tabs>
          <w:tab w:val="left" w:pos="2212"/>
        </w:tabs>
        <w:spacing w:after="0"/>
        <w:jc w:val="both"/>
        <w:rPr>
          <w:sz w:val="26"/>
          <w:szCs w:val="26"/>
        </w:rPr>
      </w:pPr>
      <w:r w:rsidRPr="00D31E24">
        <w:rPr>
          <w:sz w:val="26"/>
          <w:szCs w:val="26"/>
        </w:rPr>
        <w:t>Протокол № 6</w:t>
      </w:r>
    </w:p>
    <w:p w:rsidR="00D31E24" w:rsidRPr="00D31E24" w:rsidRDefault="00114EAA" w:rsidP="001D1C76">
      <w:pPr>
        <w:tabs>
          <w:tab w:val="left" w:pos="0"/>
        </w:tabs>
        <w:spacing w:after="0"/>
        <w:rPr>
          <w:sz w:val="26"/>
          <w:szCs w:val="26"/>
        </w:rPr>
      </w:pPr>
      <w:r>
        <w:rPr>
          <w:sz w:val="26"/>
          <w:szCs w:val="26"/>
        </w:rPr>
        <w:t>от «20» мая 2025</w:t>
      </w:r>
      <w:bookmarkStart w:id="0" w:name="_GoBack"/>
      <w:bookmarkEnd w:id="0"/>
      <w:r w:rsidR="00D31E24" w:rsidRPr="00D31E24">
        <w:rPr>
          <w:sz w:val="26"/>
          <w:szCs w:val="26"/>
        </w:rPr>
        <w:t xml:space="preserve"> г.</w:t>
      </w:r>
    </w:p>
    <w:p w:rsidR="006C3EC2" w:rsidRPr="00486E30" w:rsidRDefault="00D31E24" w:rsidP="001D1C76">
      <w:pPr>
        <w:tabs>
          <w:tab w:val="left" w:pos="0"/>
        </w:tabs>
        <w:spacing w:after="0"/>
        <w:rPr>
          <w:i/>
          <w:sz w:val="26"/>
          <w:szCs w:val="26"/>
          <w:u w:val="single"/>
        </w:rPr>
      </w:pPr>
      <w:r w:rsidRPr="00D31E24">
        <w:rPr>
          <w:sz w:val="26"/>
          <w:szCs w:val="26"/>
        </w:rPr>
        <w:t xml:space="preserve">Председатель </w:t>
      </w:r>
      <w:proofErr w:type="spellStart"/>
      <w:r w:rsidRPr="00D31E24">
        <w:rPr>
          <w:sz w:val="26"/>
          <w:szCs w:val="26"/>
        </w:rPr>
        <w:t>Яковцева</w:t>
      </w:r>
      <w:proofErr w:type="spellEnd"/>
      <w:r w:rsidRPr="00D31E24">
        <w:rPr>
          <w:sz w:val="26"/>
          <w:szCs w:val="26"/>
        </w:rPr>
        <w:t xml:space="preserve"> О.А.</w:t>
      </w:r>
    </w:p>
    <w:p w:rsidR="006C3EC2" w:rsidRDefault="006C3EC2" w:rsidP="00D31E24">
      <w:pPr>
        <w:spacing w:after="120" w:line="240" w:lineRule="auto"/>
        <w:rPr>
          <w:rFonts w:eastAsia="Times New Roman"/>
          <w:lang w:eastAsia="ru-RU"/>
        </w:rPr>
      </w:pPr>
    </w:p>
    <w:p w:rsidR="006C3EC2" w:rsidRDefault="006C3EC2" w:rsidP="006C3EC2">
      <w:pPr>
        <w:spacing w:after="120" w:line="240" w:lineRule="auto"/>
        <w:jc w:val="center"/>
        <w:rPr>
          <w:rFonts w:eastAsia="Times New Roman"/>
          <w:lang w:eastAsia="ru-RU"/>
        </w:rPr>
      </w:pPr>
    </w:p>
    <w:p w:rsidR="00643C60" w:rsidRDefault="00643C60" w:rsidP="00643C60">
      <w:pPr>
        <w:spacing w:after="120" w:line="240" w:lineRule="auto"/>
        <w:rPr>
          <w:rFonts w:eastAsia="Times New Roman"/>
          <w:lang w:eastAsia="ru-RU"/>
        </w:rPr>
      </w:pPr>
    </w:p>
    <w:p w:rsidR="006C3EC2" w:rsidRPr="00486E30" w:rsidRDefault="00114EAA" w:rsidP="00D31E24">
      <w:pPr>
        <w:spacing w:after="120" w:line="240" w:lineRule="auto"/>
        <w:jc w:val="center"/>
        <w:rPr>
          <w:rFonts w:eastAsia="Times New Roman"/>
          <w:sz w:val="26"/>
          <w:szCs w:val="26"/>
          <w:lang w:eastAsia="ru-RU"/>
        </w:rPr>
      </w:pPr>
      <w:r>
        <w:rPr>
          <w:rFonts w:eastAsia="Times New Roman"/>
          <w:sz w:val="26"/>
          <w:szCs w:val="26"/>
          <w:lang w:eastAsia="ru-RU"/>
        </w:rPr>
        <w:t>Дальнегорск, 2025</w:t>
      </w:r>
      <w:r w:rsidR="006C3EC2" w:rsidRPr="00486E30">
        <w:rPr>
          <w:rFonts w:eastAsia="Times New Roman"/>
          <w:sz w:val="26"/>
          <w:szCs w:val="26"/>
          <w:lang w:eastAsia="ru-RU"/>
        </w:rPr>
        <w:t xml:space="preserve"> г.</w:t>
      </w:r>
    </w:p>
    <w:p w:rsidR="001D1C76" w:rsidRDefault="001D1C76" w:rsidP="00EC02B0">
      <w:pPr>
        <w:spacing w:after="120" w:line="360" w:lineRule="auto"/>
        <w:ind w:firstLine="709"/>
        <w:rPr>
          <w:sz w:val="26"/>
          <w:szCs w:val="26"/>
        </w:rPr>
      </w:pPr>
    </w:p>
    <w:p w:rsidR="006C3EC2" w:rsidRPr="00486E30" w:rsidRDefault="006C3EC2" w:rsidP="001D1C76">
      <w:pPr>
        <w:spacing w:after="120" w:line="360" w:lineRule="auto"/>
        <w:ind w:firstLine="709"/>
        <w:jc w:val="both"/>
        <w:rPr>
          <w:bCs/>
          <w:color w:val="000000"/>
          <w:sz w:val="26"/>
          <w:szCs w:val="26"/>
          <w:bdr w:val="none" w:sz="0" w:space="0" w:color="auto" w:frame="1"/>
        </w:rPr>
      </w:pPr>
      <w:r w:rsidRPr="00486E30">
        <w:rPr>
          <w:sz w:val="26"/>
          <w:szCs w:val="26"/>
        </w:rPr>
        <w:lastRenderedPageBreak/>
        <w:t>Комплект контрольно-оценочных средств разработан на основе Федерального государственного</w:t>
      </w:r>
      <w:r w:rsidR="00EC02B0">
        <w:rPr>
          <w:sz w:val="26"/>
          <w:szCs w:val="26"/>
        </w:rPr>
        <w:t xml:space="preserve"> </w:t>
      </w:r>
      <w:r w:rsidRPr="00486E30">
        <w:rPr>
          <w:sz w:val="26"/>
          <w:szCs w:val="26"/>
        </w:rPr>
        <w:t xml:space="preserve">образовательного стандарта основного общего образования с учетом Федерального государственного стандарта среднего профессионального образования по </w:t>
      </w:r>
      <w:r w:rsidR="00D31E24" w:rsidRPr="00486E30">
        <w:rPr>
          <w:sz w:val="26"/>
          <w:szCs w:val="26"/>
        </w:rPr>
        <w:t>профессии</w:t>
      </w:r>
      <w:r w:rsidRPr="00486E30">
        <w:rPr>
          <w:sz w:val="26"/>
          <w:szCs w:val="26"/>
        </w:rPr>
        <w:t xml:space="preserve"> </w:t>
      </w:r>
      <w:r w:rsidR="00EC02B0">
        <w:rPr>
          <w:sz w:val="26"/>
          <w:szCs w:val="26"/>
        </w:rPr>
        <w:t xml:space="preserve">СПО </w:t>
      </w:r>
      <w:r w:rsidRPr="00EC02B0">
        <w:rPr>
          <w:rStyle w:val="a3"/>
          <w:b w:val="0"/>
          <w:bCs w:val="0"/>
          <w:color w:val="000000"/>
          <w:sz w:val="26"/>
          <w:szCs w:val="26"/>
          <w:bdr w:val="none" w:sz="0" w:space="0" w:color="auto" w:frame="1"/>
        </w:rPr>
        <w:t>43.01.09 Повар, кондитер</w:t>
      </w:r>
      <w:r w:rsidR="00D31E24" w:rsidRPr="00486E30">
        <w:rPr>
          <w:rStyle w:val="a3"/>
          <w:color w:val="000000"/>
          <w:sz w:val="26"/>
          <w:szCs w:val="26"/>
          <w:bdr w:val="none" w:sz="0" w:space="0" w:color="auto" w:frame="1"/>
        </w:rPr>
        <w:t xml:space="preserve"> </w:t>
      </w:r>
      <w:r w:rsidRPr="00486E30">
        <w:rPr>
          <w:rFonts w:eastAsia="Times New Roman"/>
          <w:sz w:val="26"/>
          <w:szCs w:val="26"/>
          <w:lang w:eastAsia="ru-RU"/>
        </w:rPr>
        <w:t xml:space="preserve">базового </w:t>
      </w:r>
      <w:r w:rsidRPr="00486E30">
        <w:rPr>
          <w:sz w:val="26"/>
          <w:szCs w:val="26"/>
        </w:rPr>
        <w:t xml:space="preserve">уровня подготовки программы общеобразовательной дисциплины </w:t>
      </w:r>
      <w:r w:rsidRPr="00486E30">
        <w:rPr>
          <w:iCs/>
          <w:sz w:val="26"/>
          <w:szCs w:val="26"/>
        </w:rPr>
        <w:t xml:space="preserve">русский </w:t>
      </w:r>
      <w:r w:rsidR="00682747">
        <w:rPr>
          <w:iCs/>
          <w:sz w:val="26"/>
          <w:szCs w:val="26"/>
        </w:rPr>
        <w:t>я</w:t>
      </w:r>
      <w:r w:rsidRPr="00486E30">
        <w:rPr>
          <w:iCs/>
          <w:sz w:val="26"/>
          <w:szCs w:val="26"/>
        </w:rPr>
        <w:t>зык.</w:t>
      </w:r>
    </w:p>
    <w:p w:rsidR="006C3EC2" w:rsidRPr="00486E30" w:rsidRDefault="006C3EC2" w:rsidP="00486E30">
      <w:pPr>
        <w:pStyle w:val="Default"/>
        <w:spacing w:line="360" w:lineRule="auto"/>
        <w:rPr>
          <w:sz w:val="26"/>
          <w:szCs w:val="26"/>
        </w:rPr>
      </w:pPr>
      <w:r w:rsidRPr="00486E30">
        <w:rPr>
          <w:sz w:val="26"/>
          <w:szCs w:val="26"/>
        </w:rPr>
        <w:t xml:space="preserve">1.Условия проведения: </w:t>
      </w:r>
      <w:r w:rsidR="00EC02B0">
        <w:rPr>
          <w:sz w:val="26"/>
          <w:szCs w:val="26"/>
          <w:u w:val="single"/>
        </w:rPr>
        <w:t>текущий контроль</w:t>
      </w:r>
      <w:r w:rsidRPr="00486E30">
        <w:rPr>
          <w:sz w:val="26"/>
          <w:szCs w:val="26"/>
        </w:rPr>
        <w:t xml:space="preserve">. </w:t>
      </w:r>
    </w:p>
    <w:p w:rsidR="006C3EC2" w:rsidRPr="00486E30" w:rsidRDefault="006C3EC2" w:rsidP="00486E30">
      <w:pPr>
        <w:pStyle w:val="Default"/>
        <w:spacing w:line="360" w:lineRule="auto"/>
        <w:rPr>
          <w:sz w:val="26"/>
          <w:szCs w:val="26"/>
        </w:rPr>
      </w:pPr>
      <w:r w:rsidRPr="00486E30">
        <w:rPr>
          <w:sz w:val="26"/>
          <w:szCs w:val="26"/>
        </w:rPr>
        <w:t xml:space="preserve">2.Метод (форма) контроля: </w:t>
      </w:r>
      <w:r w:rsidRPr="00EC02B0">
        <w:rPr>
          <w:sz w:val="26"/>
          <w:szCs w:val="26"/>
          <w:u w:val="single"/>
        </w:rPr>
        <w:t>диктант.</w:t>
      </w:r>
    </w:p>
    <w:p w:rsidR="006C3EC2" w:rsidRPr="00486E30" w:rsidRDefault="006C3EC2" w:rsidP="00486E30">
      <w:pPr>
        <w:pStyle w:val="Default"/>
        <w:spacing w:line="360" w:lineRule="auto"/>
        <w:rPr>
          <w:sz w:val="26"/>
          <w:szCs w:val="26"/>
        </w:rPr>
      </w:pPr>
      <w:r w:rsidRPr="00486E30">
        <w:rPr>
          <w:sz w:val="26"/>
          <w:szCs w:val="26"/>
        </w:rPr>
        <w:t xml:space="preserve">3.Количество вариантов для проведения контроля: </w:t>
      </w:r>
      <w:r w:rsidRPr="00486E30">
        <w:rPr>
          <w:sz w:val="26"/>
          <w:szCs w:val="26"/>
          <w:u w:val="single"/>
        </w:rPr>
        <w:t>1.</w:t>
      </w:r>
    </w:p>
    <w:p w:rsidR="006C3EC2" w:rsidRPr="00486E30" w:rsidRDefault="006C3EC2" w:rsidP="00486E30">
      <w:pPr>
        <w:pStyle w:val="Default"/>
        <w:spacing w:line="360" w:lineRule="auto"/>
        <w:rPr>
          <w:sz w:val="26"/>
          <w:szCs w:val="26"/>
        </w:rPr>
      </w:pPr>
      <w:r w:rsidRPr="00486E30">
        <w:rPr>
          <w:sz w:val="26"/>
          <w:szCs w:val="26"/>
        </w:rPr>
        <w:t xml:space="preserve">4.Время выполнения заданий: </w:t>
      </w:r>
      <w:r w:rsidRPr="00486E30">
        <w:rPr>
          <w:sz w:val="26"/>
          <w:szCs w:val="26"/>
          <w:u w:val="single"/>
        </w:rPr>
        <w:t>45 минут</w:t>
      </w:r>
      <w:r w:rsidRPr="00486E30">
        <w:rPr>
          <w:sz w:val="26"/>
          <w:szCs w:val="26"/>
        </w:rPr>
        <w:t>.</w:t>
      </w:r>
    </w:p>
    <w:p w:rsidR="006C3EC2" w:rsidRPr="00486E30" w:rsidRDefault="006C3EC2" w:rsidP="00486E30">
      <w:pPr>
        <w:pStyle w:val="Default"/>
        <w:spacing w:line="360" w:lineRule="auto"/>
        <w:rPr>
          <w:sz w:val="26"/>
          <w:szCs w:val="26"/>
        </w:rPr>
      </w:pPr>
      <w:r w:rsidRPr="00486E30">
        <w:rPr>
          <w:sz w:val="26"/>
          <w:szCs w:val="26"/>
        </w:rPr>
        <w:t xml:space="preserve">5.Оборудование: </w:t>
      </w:r>
      <w:r w:rsidRPr="00486E30">
        <w:rPr>
          <w:sz w:val="26"/>
          <w:szCs w:val="26"/>
          <w:u w:val="single"/>
        </w:rPr>
        <w:t>ручка, тетрадь.</w:t>
      </w:r>
    </w:p>
    <w:p w:rsidR="006C3EC2" w:rsidRPr="00486E30" w:rsidRDefault="006C3EC2" w:rsidP="00486E30">
      <w:pPr>
        <w:pStyle w:val="Default"/>
        <w:tabs>
          <w:tab w:val="right" w:pos="9921"/>
        </w:tabs>
        <w:spacing w:line="360" w:lineRule="auto"/>
        <w:contextualSpacing/>
        <w:rPr>
          <w:sz w:val="26"/>
          <w:szCs w:val="26"/>
        </w:rPr>
      </w:pPr>
      <w:r w:rsidRPr="00486E30">
        <w:rPr>
          <w:sz w:val="26"/>
          <w:szCs w:val="26"/>
        </w:rPr>
        <w:t xml:space="preserve">6.Учебно-методическая и справочная литература: </w:t>
      </w:r>
      <w:r w:rsidRPr="00486E30">
        <w:rPr>
          <w:sz w:val="26"/>
          <w:szCs w:val="26"/>
          <w:u w:val="single"/>
        </w:rPr>
        <w:t>нет</w:t>
      </w:r>
      <w:r w:rsidRPr="00486E30">
        <w:rPr>
          <w:sz w:val="26"/>
          <w:szCs w:val="26"/>
        </w:rPr>
        <w:t>.</w:t>
      </w:r>
      <w:r w:rsidRPr="00486E30">
        <w:rPr>
          <w:sz w:val="26"/>
          <w:szCs w:val="26"/>
        </w:rPr>
        <w:tab/>
      </w:r>
    </w:p>
    <w:p w:rsidR="006C3EC2" w:rsidRPr="00486E30" w:rsidRDefault="006C3EC2" w:rsidP="00486E30">
      <w:pPr>
        <w:pStyle w:val="Default"/>
        <w:tabs>
          <w:tab w:val="right" w:pos="9921"/>
        </w:tabs>
        <w:spacing w:line="360" w:lineRule="auto"/>
        <w:contextualSpacing/>
        <w:rPr>
          <w:sz w:val="26"/>
          <w:szCs w:val="26"/>
        </w:rPr>
      </w:pPr>
      <w:r w:rsidRPr="00486E30">
        <w:rPr>
          <w:sz w:val="26"/>
          <w:szCs w:val="26"/>
        </w:rPr>
        <w:t xml:space="preserve">7.Условия приема контрольных заданий преподавателем: </w:t>
      </w:r>
      <w:r w:rsidRPr="00486E30">
        <w:rPr>
          <w:sz w:val="26"/>
          <w:szCs w:val="26"/>
          <w:u w:val="single"/>
        </w:rPr>
        <w:t>письменно по завершении выполнения</w:t>
      </w:r>
      <w:r w:rsidRPr="00486E30">
        <w:rPr>
          <w:sz w:val="26"/>
          <w:szCs w:val="26"/>
        </w:rPr>
        <w:t>.</w:t>
      </w:r>
    </w:p>
    <w:p w:rsidR="006C3EC2" w:rsidRPr="00486E30" w:rsidRDefault="006C3EC2" w:rsidP="00486E30">
      <w:pPr>
        <w:pStyle w:val="Default"/>
        <w:spacing w:line="360" w:lineRule="auto"/>
        <w:rPr>
          <w:sz w:val="26"/>
          <w:szCs w:val="26"/>
        </w:rPr>
      </w:pPr>
      <w:r w:rsidRPr="00486E30">
        <w:rPr>
          <w:sz w:val="26"/>
          <w:szCs w:val="26"/>
        </w:rPr>
        <w:t xml:space="preserve">8.Порядок подготовки и проведения </w:t>
      </w:r>
      <w:r w:rsidR="009772E9">
        <w:rPr>
          <w:sz w:val="26"/>
          <w:szCs w:val="26"/>
        </w:rPr>
        <w:t>текущего контроля</w:t>
      </w:r>
      <w:r w:rsidRPr="00486E30">
        <w:rPr>
          <w:sz w:val="26"/>
          <w:szCs w:val="26"/>
        </w:rPr>
        <w:t xml:space="preserve"> </w:t>
      </w:r>
      <w:r w:rsidRPr="00486E30">
        <w:rPr>
          <w:sz w:val="26"/>
          <w:szCs w:val="26"/>
          <w:u w:val="single"/>
        </w:rPr>
        <w:t xml:space="preserve">в рамках учебного занятия по расписанию, </w:t>
      </w:r>
      <w:r w:rsidR="001D1C76">
        <w:rPr>
          <w:sz w:val="26"/>
          <w:szCs w:val="26"/>
          <w:u w:val="single"/>
        </w:rPr>
        <w:t xml:space="preserve">текущий </w:t>
      </w:r>
      <w:r w:rsidRPr="00486E30">
        <w:rPr>
          <w:sz w:val="26"/>
          <w:szCs w:val="26"/>
          <w:u w:val="single"/>
        </w:rPr>
        <w:t>контроль преподаватель осуществляет самостоятельно</w:t>
      </w:r>
      <w:r w:rsidRPr="00486E30">
        <w:rPr>
          <w:sz w:val="26"/>
          <w:szCs w:val="26"/>
        </w:rPr>
        <w:t>.</w:t>
      </w:r>
    </w:p>
    <w:p w:rsidR="006C3EC2" w:rsidRPr="00EC02B0" w:rsidRDefault="006C3EC2" w:rsidP="00486E30">
      <w:pPr>
        <w:spacing w:before="120" w:after="0" w:line="360" w:lineRule="auto"/>
        <w:jc w:val="center"/>
        <w:rPr>
          <w:b/>
          <w:sz w:val="26"/>
          <w:szCs w:val="26"/>
        </w:rPr>
      </w:pPr>
      <w:r w:rsidRPr="00EC02B0">
        <w:rPr>
          <w:b/>
          <w:sz w:val="26"/>
          <w:szCs w:val="26"/>
        </w:rPr>
        <w:t>Текст диктанта</w:t>
      </w:r>
    </w:p>
    <w:p w:rsidR="006C3EC2" w:rsidRPr="00486E30" w:rsidRDefault="006C3EC2" w:rsidP="00486E30">
      <w:pPr>
        <w:spacing w:before="120" w:after="0" w:line="360" w:lineRule="auto"/>
        <w:jc w:val="center"/>
        <w:rPr>
          <w:sz w:val="26"/>
          <w:szCs w:val="26"/>
        </w:rPr>
      </w:pPr>
      <w:r w:rsidRPr="00486E30">
        <w:rPr>
          <w:sz w:val="26"/>
          <w:szCs w:val="26"/>
        </w:rPr>
        <w:t xml:space="preserve">История </w:t>
      </w:r>
      <w:proofErr w:type="spellStart"/>
      <w:r w:rsidRPr="00486E30">
        <w:rPr>
          <w:sz w:val="26"/>
          <w:szCs w:val="26"/>
        </w:rPr>
        <w:t>Дальнегорского</w:t>
      </w:r>
      <w:proofErr w:type="spellEnd"/>
      <w:r w:rsidRPr="00486E30">
        <w:rPr>
          <w:sz w:val="26"/>
          <w:szCs w:val="26"/>
        </w:rPr>
        <w:t xml:space="preserve"> района</w:t>
      </w:r>
    </w:p>
    <w:p w:rsidR="006C3EC2" w:rsidRPr="00486E30" w:rsidRDefault="006C3EC2" w:rsidP="004A2695">
      <w:pPr>
        <w:spacing w:before="120" w:after="0" w:line="360" w:lineRule="auto"/>
        <w:ind w:firstLine="709"/>
        <w:jc w:val="both"/>
        <w:rPr>
          <w:sz w:val="26"/>
          <w:szCs w:val="26"/>
        </w:rPr>
      </w:pPr>
      <w:r w:rsidRPr="00486E30">
        <w:rPr>
          <w:sz w:val="26"/>
          <w:szCs w:val="26"/>
        </w:rPr>
        <w:t>Родина. Среди тысяч и тысяч ее городов, деревень, сел и аулов есть на Дальнем Во</w:t>
      </w:r>
      <w:r w:rsidR="001D1C76">
        <w:rPr>
          <w:sz w:val="26"/>
          <w:szCs w:val="26"/>
        </w:rPr>
        <w:t>стоке в горных отрогах Сихотэ-</w:t>
      </w:r>
      <w:r w:rsidRPr="00486E30">
        <w:rPr>
          <w:sz w:val="26"/>
          <w:szCs w:val="26"/>
        </w:rPr>
        <w:t>Алиня город Дальнегорск. Название Дальнегорск идет от того, что город находится за дальними далями, за горными перевалами, у берега Японского моря.</w:t>
      </w:r>
    </w:p>
    <w:p w:rsidR="006C3EC2" w:rsidRPr="00486E30" w:rsidRDefault="006C3EC2" w:rsidP="004A2695">
      <w:pPr>
        <w:spacing w:after="0" w:line="360" w:lineRule="auto"/>
        <w:ind w:firstLine="709"/>
        <w:jc w:val="both"/>
        <w:rPr>
          <w:sz w:val="26"/>
          <w:szCs w:val="26"/>
        </w:rPr>
      </w:pPr>
      <w:r w:rsidRPr="00486E30">
        <w:rPr>
          <w:sz w:val="26"/>
          <w:szCs w:val="26"/>
        </w:rPr>
        <w:t>Каждый год в сентябре наш родной город отмеч</w:t>
      </w:r>
      <w:r w:rsidR="00EC02B0">
        <w:rPr>
          <w:sz w:val="26"/>
          <w:szCs w:val="26"/>
        </w:rPr>
        <w:t>а</w:t>
      </w:r>
      <w:r w:rsidRPr="00486E30">
        <w:rPr>
          <w:sz w:val="26"/>
          <w:szCs w:val="26"/>
        </w:rPr>
        <w:t xml:space="preserve">ет свой день рождения. Первые жители современного </w:t>
      </w:r>
      <w:proofErr w:type="spellStart"/>
      <w:r w:rsidRPr="00486E30">
        <w:rPr>
          <w:sz w:val="26"/>
          <w:szCs w:val="26"/>
        </w:rPr>
        <w:t>Дальнегорского</w:t>
      </w:r>
      <w:proofErr w:type="spellEnd"/>
      <w:r w:rsidRPr="00486E30">
        <w:rPr>
          <w:sz w:val="26"/>
          <w:szCs w:val="26"/>
        </w:rPr>
        <w:t xml:space="preserve"> района на малых лодках добрались из бухты Ольга до Рудной Пристани, которая в то время имела, естественно, другое название, образовав здесь первые поселения.</w:t>
      </w:r>
    </w:p>
    <w:p w:rsidR="006C3EC2" w:rsidRPr="00486E30" w:rsidRDefault="006C3EC2" w:rsidP="004A2695">
      <w:pPr>
        <w:spacing w:after="0" w:line="360" w:lineRule="auto"/>
        <w:ind w:firstLine="709"/>
        <w:jc w:val="both"/>
        <w:rPr>
          <w:sz w:val="26"/>
          <w:szCs w:val="26"/>
        </w:rPr>
      </w:pPr>
      <w:r w:rsidRPr="00486E30">
        <w:rPr>
          <w:sz w:val="26"/>
          <w:szCs w:val="26"/>
        </w:rPr>
        <w:t xml:space="preserve">Выходцы из села Лида, что в Белоруссии, заложили деревню </w:t>
      </w:r>
      <w:proofErr w:type="spellStart"/>
      <w:r w:rsidRPr="00486E30">
        <w:rPr>
          <w:sz w:val="26"/>
          <w:szCs w:val="26"/>
        </w:rPr>
        <w:t>Лидовка</w:t>
      </w:r>
      <w:proofErr w:type="spellEnd"/>
      <w:r w:rsidRPr="00486E30">
        <w:rPr>
          <w:sz w:val="26"/>
          <w:szCs w:val="26"/>
        </w:rPr>
        <w:t xml:space="preserve">. Переселенцы, до предела измучившиеся в долгом пути и облюбовавшие для себя широкую пойму плодородных земель, назвали свое село Отрадным. Позже оно было переименовано в </w:t>
      </w:r>
      <w:proofErr w:type="spellStart"/>
      <w:r w:rsidRPr="00486E30">
        <w:rPr>
          <w:sz w:val="26"/>
          <w:szCs w:val="26"/>
        </w:rPr>
        <w:t>Мономахово</w:t>
      </w:r>
      <w:proofErr w:type="spellEnd"/>
      <w:r w:rsidRPr="00486E30">
        <w:rPr>
          <w:sz w:val="26"/>
          <w:szCs w:val="26"/>
        </w:rPr>
        <w:t xml:space="preserve"> в честь князя Владимира Мономаха, крестившего Русь.</w:t>
      </w:r>
    </w:p>
    <w:p w:rsidR="006C3EC2" w:rsidRPr="00486E30" w:rsidRDefault="006C3EC2" w:rsidP="004A2695">
      <w:pPr>
        <w:spacing w:after="0" w:line="360" w:lineRule="auto"/>
        <w:ind w:firstLine="709"/>
        <w:jc w:val="both"/>
        <w:rPr>
          <w:sz w:val="26"/>
          <w:szCs w:val="26"/>
        </w:rPr>
      </w:pPr>
      <w:r w:rsidRPr="00486E30">
        <w:rPr>
          <w:sz w:val="26"/>
          <w:szCs w:val="26"/>
        </w:rPr>
        <w:lastRenderedPageBreak/>
        <w:t xml:space="preserve">Была на карте и деревня под названием Эстонка, основанная выходцами из Эстонии. Была </w:t>
      </w:r>
      <w:proofErr w:type="spellStart"/>
      <w:r w:rsidRPr="00486E30">
        <w:rPr>
          <w:sz w:val="26"/>
          <w:szCs w:val="26"/>
        </w:rPr>
        <w:t>Монастырка</w:t>
      </w:r>
      <w:proofErr w:type="spellEnd"/>
      <w:r w:rsidRPr="00486E30">
        <w:rPr>
          <w:sz w:val="26"/>
          <w:szCs w:val="26"/>
        </w:rPr>
        <w:t>. Много было здесь ссыльных поляков, высланных на край России после знаменитого польского восстания.</w:t>
      </w:r>
    </w:p>
    <w:p w:rsidR="006C3EC2" w:rsidRPr="00486E30" w:rsidRDefault="006C3EC2" w:rsidP="004A2695">
      <w:pPr>
        <w:spacing w:after="0" w:line="360" w:lineRule="auto"/>
        <w:ind w:firstLine="709"/>
        <w:jc w:val="both"/>
        <w:rPr>
          <w:sz w:val="26"/>
          <w:szCs w:val="26"/>
        </w:rPr>
      </w:pPr>
      <w:r w:rsidRPr="00486E30">
        <w:rPr>
          <w:sz w:val="26"/>
          <w:szCs w:val="26"/>
        </w:rPr>
        <w:t xml:space="preserve">В конце девятнадцатого века приглашенный купцом Юлием </w:t>
      </w:r>
      <w:proofErr w:type="spellStart"/>
      <w:r w:rsidRPr="00486E30">
        <w:rPr>
          <w:sz w:val="26"/>
          <w:szCs w:val="26"/>
        </w:rPr>
        <w:t>Бринером</w:t>
      </w:r>
      <w:proofErr w:type="spellEnd"/>
      <w:r w:rsidRPr="00486E30">
        <w:rPr>
          <w:sz w:val="26"/>
          <w:szCs w:val="26"/>
        </w:rPr>
        <w:t xml:space="preserve"> геолог Сергей Масленников, получивший образование в Германии, разведал первые горнорудные месторождения. С тысяч</w:t>
      </w:r>
      <w:r w:rsidR="00486E30">
        <w:rPr>
          <w:sz w:val="26"/>
          <w:szCs w:val="26"/>
        </w:rPr>
        <w:t>и</w:t>
      </w:r>
      <w:r w:rsidRPr="00486E30">
        <w:rPr>
          <w:sz w:val="26"/>
          <w:szCs w:val="26"/>
        </w:rPr>
        <w:t xml:space="preserve"> девятьсот второго года начался вывоз руды из Тетюхе в Германию и Голландию. Руду до пристани рудокопы сначала выносили на себе или нанимали для этого китайцев, потом построили узкоколейку, по которой тянули вагонетки конной тягой, потому что не было еще паровоза приобретено. Это были первые шаги будущего «</w:t>
      </w:r>
      <w:proofErr w:type="spellStart"/>
      <w:r w:rsidRPr="00486E30">
        <w:rPr>
          <w:sz w:val="26"/>
          <w:szCs w:val="26"/>
        </w:rPr>
        <w:t>Дальполиметалла</w:t>
      </w:r>
      <w:proofErr w:type="spellEnd"/>
      <w:r w:rsidRPr="00486E30">
        <w:rPr>
          <w:sz w:val="26"/>
          <w:szCs w:val="26"/>
        </w:rPr>
        <w:t>».</w:t>
      </w:r>
    </w:p>
    <w:p w:rsidR="006C3EC2" w:rsidRPr="00486E30" w:rsidRDefault="006C3EC2" w:rsidP="004A2695">
      <w:pPr>
        <w:spacing w:after="0" w:line="360" w:lineRule="auto"/>
        <w:ind w:firstLine="709"/>
        <w:jc w:val="both"/>
        <w:rPr>
          <w:sz w:val="26"/>
          <w:szCs w:val="26"/>
        </w:rPr>
      </w:pPr>
      <w:r w:rsidRPr="00486E30">
        <w:rPr>
          <w:sz w:val="26"/>
          <w:szCs w:val="26"/>
        </w:rPr>
        <w:t xml:space="preserve">В1946 году в небольшой таежный поселок Тетюхе высадился первый геологический десант, задачей которого стала разведка уникального месторождения </w:t>
      </w:r>
      <w:proofErr w:type="spellStart"/>
      <w:r w:rsidRPr="00486E30">
        <w:rPr>
          <w:sz w:val="26"/>
          <w:szCs w:val="26"/>
        </w:rPr>
        <w:t>боросодержащих</w:t>
      </w:r>
      <w:proofErr w:type="spellEnd"/>
      <w:r w:rsidRPr="00486E30">
        <w:rPr>
          <w:sz w:val="26"/>
          <w:szCs w:val="26"/>
        </w:rPr>
        <w:t xml:space="preserve"> руд.  Через тринадцать лет после этого события горно-химический комбинат «Бор» выдал свою первую продукцию.</w:t>
      </w:r>
    </w:p>
    <w:p w:rsidR="006C3EC2" w:rsidRPr="00486E30" w:rsidRDefault="006C3EC2" w:rsidP="00486E30">
      <w:pPr>
        <w:spacing w:line="360" w:lineRule="auto"/>
        <w:jc w:val="right"/>
        <w:rPr>
          <w:sz w:val="26"/>
          <w:szCs w:val="26"/>
        </w:rPr>
      </w:pPr>
      <w:r w:rsidRPr="00486E30">
        <w:rPr>
          <w:sz w:val="26"/>
          <w:szCs w:val="26"/>
        </w:rPr>
        <w:t>(249 слов)</w:t>
      </w:r>
    </w:p>
    <w:p w:rsidR="006C3EC2" w:rsidRPr="00486E30" w:rsidRDefault="006C3EC2" w:rsidP="00486E30">
      <w:pPr>
        <w:spacing w:after="0" w:line="360" w:lineRule="auto"/>
        <w:rPr>
          <w:sz w:val="26"/>
          <w:szCs w:val="26"/>
        </w:rPr>
      </w:pPr>
      <w:r w:rsidRPr="00486E30">
        <w:rPr>
          <w:sz w:val="26"/>
          <w:szCs w:val="26"/>
        </w:rPr>
        <w:t xml:space="preserve">9. </w:t>
      </w:r>
      <w:r w:rsidR="00EC02B0">
        <w:rPr>
          <w:sz w:val="26"/>
          <w:szCs w:val="26"/>
        </w:rPr>
        <w:t>Эталон ответа: т</w:t>
      </w:r>
      <w:r w:rsidRPr="00486E30">
        <w:rPr>
          <w:sz w:val="26"/>
          <w:szCs w:val="26"/>
        </w:rPr>
        <w:t xml:space="preserve">екст диктанта «История </w:t>
      </w:r>
      <w:proofErr w:type="spellStart"/>
      <w:r w:rsidRPr="00486E30">
        <w:rPr>
          <w:sz w:val="26"/>
          <w:szCs w:val="26"/>
        </w:rPr>
        <w:t>Дальнегорского</w:t>
      </w:r>
      <w:proofErr w:type="spellEnd"/>
      <w:r w:rsidRPr="00486E30">
        <w:rPr>
          <w:sz w:val="26"/>
          <w:szCs w:val="26"/>
        </w:rPr>
        <w:t xml:space="preserve"> района».</w:t>
      </w:r>
    </w:p>
    <w:p w:rsidR="006C3EC2" w:rsidRPr="00486E30" w:rsidRDefault="006C3EC2" w:rsidP="00486E30">
      <w:pPr>
        <w:pStyle w:val="Default"/>
        <w:spacing w:line="360" w:lineRule="auto"/>
        <w:rPr>
          <w:bCs/>
          <w:sz w:val="26"/>
          <w:szCs w:val="26"/>
        </w:rPr>
      </w:pPr>
      <w:r w:rsidRPr="00486E30">
        <w:rPr>
          <w:bCs/>
          <w:sz w:val="26"/>
          <w:szCs w:val="26"/>
        </w:rPr>
        <w:t>10. Критерии оценки</w:t>
      </w:r>
    </w:p>
    <w:p w:rsidR="006C3EC2" w:rsidRPr="00486E30" w:rsidRDefault="006C3EC2" w:rsidP="001D1C76">
      <w:pPr>
        <w:spacing w:after="0" w:line="360" w:lineRule="auto"/>
        <w:contextualSpacing/>
        <w:rPr>
          <w:sz w:val="26"/>
          <w:szCs w:val="26"/>
        </w:rPr>
      </w:pPr>
      <w:r w:rsidRPr="00486E30">
        <w:rPr>
          <w:rFonts w:eastAsia="Times New Roman"/>
          <w:color w:val="000000" w:themeColor="text1"/>
          <w:sz w:val="26"/>
          <w:szCs w:val="26"/>
          <w:lang w:eastAsia="ru-RU"/>
        </w:rPr>
        <w:t xml:space="preserve">Оценка </w:t>
      </w:r>
      <w:r w:rsidRPr="00486E30">
        <w:rPr>
          <w:rFonts w:eastAsia="Calibri"/>
          <w:color w:val="000000" w:themeColor="text1"/>
          <w:sz w:val="26"/>
          <w:szCs w:val="26"/>
        </w:rPr>
        <w:t xml:space="preserve">5 «отлично» </w:t>
      </w:r>
      <w:r w:rsidRPr="00486E30">
        <w:rPr>
          <w:sz w:val="26"/>
          <w:szCs w:val="26"/>
        </w:rPr>
        <w:t xml:space="preserve">выставляется за безошибочную работу, а также при наличии в ней одной негрубой орфографической или одной негрубой пунктуационной ошибки. </w:t>
      </w:r>
    </w:p>
    <w:p w:rsidR="006C3EC2" w:rsidRPr="00486E30" w:rsidRDefault="006C3EC2" w:rsidP="001D1C76">
      <w:pPr>
        <w:spacing w:after="0" w:line="360" w:lineRule="auto"/>
        <w:contextualSpacing/>
        <w:rPr>
          <w:sz w:val="26"/>
          <w:szCs w:val="26"/>
        </w:rPr>
      </w:pPr>
      <w:r w:rsidRPr="00486E30">
        <w:rPr>
          <w:rFonts w:eastAsia="Times New Roman"/>
          <w:color w:val="000000" w:themeColor="text1"/>
          <w:sz w:val="26"/>
          <w:szCs w:val="26"/>
          <w:lang w:eastAsia="ru-RU"/>
        </w:rPr>
        <w:t>Оценка 4</w:t>
      </w:r>
      <w:r w:rsidRPr="00486E30">
        <w:rPr>
          <w:rFonts w:eastAsia="Calibri"/>
          <w:color w:val="000000" w:themeColor="text1"/>
          <w:sz w:val="26"/>
          <w:szCs w:val="26"/>
        </w:rPr>
        <w:t xml:space="preserve"> «хорошо» </w:t>
      </w:r>
      <w:r w:rsidRPr="00486E30">
        <w:rPr>
          <w:sz w:val="26"/>
          <w:szCs w:val="26"/>
        </w:rPr>
        <w:t>выставляется при наличии в диктанте двух орфографических и двух пунктуационных ошибок, или 1 орфографической и 3-х пунктуационных ошибок или 4-х пунктуационных ошибок при отсутствии орфографических ошибок</w:t>
      </w:r>
      <w:r w:rsidR="00EC02B0">
        <w:rPr>
          <w:sz w:val="26"/>
          <w:szCs w:val="26"/>
        </w:rPr>
        <w:t>;</w:t>
      </w:r>
      <w:r w:rsidRPr="00486E30">
        <w:rPr>
          <w:sz w:val="26"/>
          <w:szCs w:val="26"/>
        </w:rPr>
        <w:t xml:space="preserve"> может выставляться при 3-х орфографических ошибках, если среди них есть однотипные.</w:t>
      </w:r>
    </w:p>
    <w:p w:rsidR="006C3EC2" w:rsidRPr="00486E30" w:rsidRDefault="006C3EC2" w:rsidP="001D1C76">
      <w:pPr>
        <w:spacing w:after="0" w:line="360" w:lineRule="auto"/>
        <w:contextualSpacing/>
        <w:rPr>
          <w:sz w:val="26"/>
          <w:szCs w:val="26"/>
        </w:rPr>
      </w:pPr>
      <w:r w:rsidRPr="00486E30">
        <w:rPr>
          <w:sz w:val="26"/>
          <w:szCs w:val="26"/>
        </w:rPr>
        <w:t>Оценка 3 «удовлетворительно» выставляется за диктант, в котором допущены 4 орфографические и 4 пунктуационные ошибки или 3 орфографические и 5 пунктуационных ошибок или 7 пунктуационных ошибок при отсутствии орфографических ошибок</w:t>
      </w:r>
      <w:r w:rsidR="00EC02B0">
        <w:rPr>
          <w:sz w:val="26"/>
          <w:szCs w:val="26"/>
        </w:rPr>
        <w:t xml:space="preserve">; </w:t>
      </w:r>
      <w:r w:rsidRPr="00486E30">
        <w:rPr>
          <w:sz w:val="26"/>
          <w:szCs w:val="26"/>
        </w:rPr>
        <w:t xml:space="preserve">может быть поставлена также при наличии 6 орфографических и 6 пунктуационных ошибок, если среди тех и других имеются однотипные и негрубые ошибки. </w:t>
      </w:r>
    </w:p>
    <w:p w:rsidR="006C3EC2" w:rsidRPr="00486E30" w:rsidRDefault="006C3EC2" w:rsidP="001D1C76">
      <w:pPr>
        <w:spacing w:after="0" w:line="360" w:lineRule="auto"/>
        <w:contextualSpacing/>
        <w:rPr>
          <w:sz w:val="26"/>
          <w:szCs w:val="26"/>
          <w:u w:val="single"/>
        </w:rPr>
      </w:pPr>
      <w:r w:rsidRPr="00486E30">
        <w:rPr>
          <w:sz w:val="26"/>
          <w:szCs w:val="26"/>
        </w:rPr>
        <w:lastRenderedPageBreak/>
        <w:t>Оценка 2 «неудовлетворительно» выставляется за диктант, в котором допущено до 7 орфографических и 7 пунктуационных ошибок, или 6 орфографических и 8 пунктуационных ошибок, или 5 орфографических и 9 пунктуационных ошибок, или 8 орфографических и 6 пунктуационных ошибок.</w:t>
      </w:r>
    </w:p>
    <w:p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211C0F"/>
    <w:rsid w:val="00114EAA"/>
    <w:rsid w:val="001D1C76"/>
    <w:rsid w:val="00211C0F"/>
    <w:rsid w:val="003A1C6F"/>
    <w:rsid w:val="00486E30"/>
    <w:rsid w:val="004A2695"/>
    <w:rsid w:val="00532C03"/>
    <w:rsid w:val="00643C60"/>
    <w:rsid w:val="00682747"/>
    <w:rsid w:val="006C0B77"/>
    <w:rsid w:val="006C3EC2"/>
    <w:rsid w:val="00726024"/>
    <w:rsid w:val="008242FF"/>
    <w:rsid w:val="00870751"/>
    <w:rsid w:val="00922C48"/>
    <w:rsid w:val="009772E9"/>
    <w:rsid w:val="00B915B7"/>
    <w:rsid w:val="00D31E24"/>
    <w:rsid w:val="00EA59DF"/>
    <w:rsid w:val="00EC02B0"/>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D8E0A6-68A7-4ED6-9228-3B8245DB5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3EC2"/>
    <w:pPr>
      <w:spacing w:after="200" w:line="276"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C3EC2"/>
    <w:rPr>
      <w:b/>
      <w:bCs/>
    </w:rPr>
  </w:style>
  <w:style w:type="paragraph" w:customStyle="1" w:styleId="Default">
    <w:name w:val="Default"/>
    <w:rsid w:val="006C3EC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677</Words>
  <Characters>3862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ДИТК Белай</dc:creator>
  <cp:keywords/>
  <dc:description/>
  <cp:lastModifiedBy>2025</cp:lastModifiedBy>
  <cp:revision>11</cp:revision>
  <dcterms:created xsi:type="dcterms:W3CDTF">2024-11-05T02:35:00Z</dcterms:created>
  <dcterms:modified xsi:type="dcterms:W3CDTF">2025-09-29T11:41:00Z</dcterms:modified>
</cp:coreProperties>
</file>