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3A" w:rsidRPr="00C8173A" w:rsidRDefault="00C8173A" w:rsidP="00C8173A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8173A">
        <w:rPr>
          <w:rFonts w:ascii="Times New Roman" w:hAnsi="Times New Roman" w:cs="Times New Roman"/>
          <w:b/>
          <w:sz w:val="40"/>
          <w:szCs w:val="40"/>
          <w:u w:val="single"/>
        </w:rPr>
        <w:t>«Развитие связной речи у детей дошкольного возраста»</w:t>
      </w:r>
    </w:p>
    <w:p w:rsidR="00E0428F" w:rsidRPr="00C8173A" w:rsidRDefault="00C8173A" w:rsidP="00C8173A">
      <w:pPr>
        <w:rPr>
          <w:rFonts w:ascii="Times New Roman" w:hAnsi="Times New Roman" w:cs="Times New Roman"/>
          <w:sz w:val="36"/>
          <w:szCs w:val="36"/>
        </w:rPr>
      </w:pPr>
      <w:r w:rsidRPr="00C8173A">
        <w:rPr>
          <w:sz w:val="36"/>
          <w:szCs w:val="36"/>
        </w:rPr>
        <w:t>Речь человека служит показателем его интеллектуального и эмоционального развития. Чтобы воспитать гармоничную личность, необходимо с раннего возраста формировать у ребенка навыки связной речи. Особенно важным является период дошкольного возраста, когда дети активно познают действительность и готовятся к учебной деятельности. Комплексная работа воспитателя детского сада способна повысить речевую активность каждого ребенка. Вопрос активизации речи дошкольников никогда не теряет своей актуальности, но в последние годы заметно обострился. Дети, рожденные в цифровую эпоху, зачастую начинают разбираться в электронных гаджетах раньше, чем произносят первые предложения. Увлечение детей компьютерными играми и мультсериалами</w:t>
      </w:r>
      <w:r>
        <w:rPr>
          <w:sz w:val="36"/>
          <w:szCs w:val="36"/>
        </w:rPr>
        <w:t xml:space="preserve"> </w:t>
      </w:r>
      <w:r w:rsidRPr="00C8173A">
        <w:rPr>
          <w:sz w:val="36"/>
          <w:szCs w:val="36"/>
        </w:rPr>
        <w:t>(особенно если родители не ограничивают время использования устройств)</w:t>
      </w:r>
      <w:r>
        <w:rPr>
          <w:sz w:val="36"/>
          <w:szCs w:val="36"/>
        </w:rPr>
        <w:t xml:space="preserve"> </w:t>
      </w:r>
      <w:r w:rsidRPr="00C8173A">
        <w:rPr>
          <w:sz w:val="36"/>
          <w:szCs w:val="36"/>
        </w:rPr>
        <w:t xml:space="preserve">приводит к тому, что словарный запас не обогащается новыми словами. Для ребенка крайне важно общаться, то есть строить качественную коммуникацию с членами своей семьи, сверстниками, воспитателями. А специальные комплексные занятия по развитию речи в детском саду помогают процесс становления связной речи у воспитанников сделать более продуктивным, т.к. системность в работе является одним из слагаемых успеха в обучении, воспитании и развитии детей. Игра- основная деятельность детей дошкольного возраста, поэтому я разработала картотеку познавательно- речевых дидактических игр, оборудование для которых сделала своими руками. </w:t>
      </w:r>
      <w:r w:rsidRPr="00C8173A">
        <w:rPr>
          <w:b/>
          <w:sz w:val="36"/>
          <w:szCs w:val="36"/>
        </w:rPr>
        <w:t>Цели и задачи</w:t>
      </w:r>
      <w:r w:rsidRPr="00C8173A">
        <w:rPr>
          <w:sz w:val="36"/>
          <w:szCs w:val="36"/>
        </w:rPr>
        <w:t xml:space="preserve"> данных игр направлены на </w:t>
      </w:r>
      <w:r w:rsidRPr="00C8173A">
        <w:rPr>
          <w:sz w:val="36"/>
          <w:szCs w:val="36"/>
        </w:rPr>
        <w:lastRenderedPageBreak/>
        <w:t xml:space="preserve">усвоении детьми сенсорных эталонов. С помощью авторских игр дети активно познают окружающий мир, развивают мелкую моторику рук, а значит происходит активное формирование связной речи. Большое внимание в работе с детьми старшего дошкольного возраста уделяю сюжетно-ролевым и театрализованным играм. В театрализованной деятельности дети воплощают какой- либо сказочный образ, стараясь воспроизвести речь своего персонажа. </w:t>
      </w:r>
      <w:r>
        <w:rPr>
          <w:sz w:val="36"/>
          <w:szCs w:val="36"/>
        </w:rPr>
        <w:t>Благодаря единству требований</w:t>
      </w:r>
      <w:r w:rsidRPr="00C8173A">
        <w:rPr>
          <w:sz w:val="36"/>
          <w:szCs w:val="36"/>
        </w:rPr>
        <w:t>, разнообразию методов и приемов к организации и проведению работы по развитию речи с воспитанниками у воспитателей и логопеда, определен</w:t>
      </w:r>
      <w:r>
        <w:rPr>
          <w:sz w:val="36"/>
          <w:szCs w:val="36"/>
        </w:rPr>
        <w:t>ных усилий со стороны родителей</w:t>
      </w:r>
      <w:r w:rsidRPr="00C8173A">
        <w:rPr>
          <w:sz w:val="36"/>
          <w:szCs w:val="36"/>
        </w:rPr>
        <w:t>,</w:t>
      </w:r>
      <w:r>
        <w:rPr>
          <w:sz w:val="36"/>
          <w:szCs w:val="36"/>
        </w:rPr>
        <w:t xml:space="preserve"> дети</w:t>
      </w:r>
      <w:bookmarkStart w:id="0" w:name="_GoBack"/>
      <w:bookmarkEnd w:id="0"/>
      <w:r w:rsidRPr="00C8173A">
        <w:rPr>
          <w:sz w:val="36"/>
          <w:szCs w:val="36"/>
        </w:rPr>
        <w:t xml:space="preserve"> подготовительной группы успешно овладевают навыками связной речи.</w:t>
      </w:r>
    </w:p>
    <w:sectPr w:rsidR="00E0428F" w:rsidRPr="00C81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B0E"/>
    <w:rsid w:val="00584B0E"/>
    <w:rsid w:val="00C8173A"/>
    <w:rsid w:val="00E0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CDD467-463D-47A8-BB08-388063162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2025-10-12T11:51:00Z</dcterms:created>
  <dcterms:modified xsi:type="dcterms:W3CDTF">2025-10-12T11:56:00Z</dcterms:modified>
</cp:coreProperties>
</file>