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96DF9" w14:textId="793AE278" w:rsidR="00562652" w:rsidRDefault="00562652" w:rsidP="0056265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A03173">
        <w:rPr>
          <w:rFonts w:ascii="Times New Roman" w:hAnsi="Times New Roman" w:cs="Times New Roman"/>
          <w:sz w:val="24"/>
          <w:szCs w:val="24"/>
        </w:rPr>
        <w:t>ривошапкина</w:t>
      </w:r>
      <w:r w:rsidR="00A548FE">
        <w:rPr>
          <w:rFonts w:ascii="Times New Roman" w:hAnsi="Times New Roman" w:cs="Times New Roman"/>
          <w:sz w:val="24"/>
          <w:szCs w:val="24"/>
        </w:rPr>
        <w:t xml:space="preserve"> </w:t>
      </w:r>
      <w:r w:rsidR="00A03173">
        <w:rPr>
          <w:rFonts w:ascii="Times New Roman" w:hAnsi="Times New Roman" w:cs="Times New Roman"/>
          <w:sz w:val="24"/>
          <w:szCs w:val="24"/>
        </w:rPr>
        <w:t xml:space="preserve">Розалия Петровна, </w:t>
      </w:r>
    </w:p>
    <w:p w14:paraId="319A5CB9" w14:textId="630F20E2" w:rsidR="00A03173" w:rsidRDefault="00A03173" w:rsidP="0056265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математики МОБУ СОШ №12 г.</w:t>
      </w:r>
      <w:r w:rsidR="00A548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Якутск</w:t>
      </w:r>
    </w:p>
    <w:p w14:paraId="3FB05DBC" w14:textId="77777777" w:rsidR="00A548FE" w:rsidRDefault="00A548FE" w:rsidP="0056265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A6A6B10" w14:textId="33ED4C71" w:rsidR="00A53515" w:rsidRPr="00E513A0" w:rsidRDefault="00A53515" w:rsidP="00E513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13A0">
        <w:rPr>
          <w:rFonts w:ascii="Times New Roman" w:hAnsi="Times New Roman" w:cs="Times New Roman"/>
          <w:b/>
          <w:bCs/>
          <w:sz w:val="24"/>
          <w:szCs w:val="24"/>
        </w:rPr>
        <w:t>Формирование математической грамотности школьников 5-6 классов через решение текстовых задач</w:t>
      </w:r>
    </w:p>
    <w:p w14:paraId="52B70AF5" w14:textId="77777777" w:rsidR="00A53515" w:rsidRPr="00373E98" w:rsidRDefault="00A53515" w:rsidP="00E90B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Аннотация: В статье рассматривается роль текстовых задач в формировании математической грамотности школьников 5-6 классов. Анализируются основные компоненты математической грамотности и предлагаются практические подходы к организации обучения решению текстовых задач, направленные на развитие умений применять математические знания в реальных жизненных ситуациях.</w:t>
      </w:r>
    </w:p>
    <w:p w14:paraId="61F216C7" w14:textId="77777777" w:rsidR="00A53515" w:rsidRPr="00373E98" w:rsidRDefault="00A53515" w:rsidP="00E90B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Ключевые слова: математическая грамотность, текстовые задачи, формирование умений, реальные жизненные ситуации, 5-6 класс.</w:t>
      </w:r>
    </w:p>
    <w:p w14:paraId="5B8B1F17" w14:textId="77777777" w:rsidR="00A53515" w:rsidRPr="00E513A0" w:rsidRDefault="00A53515" w:rsidP="00E90B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13A0"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14:paraId="13D0728B" w14:textId="77777777" w:rsidR="00A53515" w:rsidRPr="00373E98" w:rsidRDefault="00A53515" w:rsidP="00E90B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В современном обществе математическая грамотность является ключевым навыком, необходимым для успешной адаптации и функционирования в различных сферах жизни. Международные исследования, такие как PISA (</w:t>
      </w:r>
      <w:proofErr w:type="spellStart"/>
      <w:r w:rsidRPr="00373E98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373E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3E9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373E98">
        <w:rPr>
          <w:rFonts w:ascii="Times New Roman" w:hAnsi="Times New Roman" w:cs="Times New Roman"/>
          <w:sz w:val="24"/>
          <w:szCs w:val="24"/>
        </w:rPr>
        <w:t xml:space="preserve"> International </w:t>
      </w:r>
      <w:proofErr w:type="spellStart"/>
      <w:r w:rsidRPr="00373E98">
        <w:rPr>
          <w:rFonts w:ascii="Times New Roman" w:hAnsi="Times New Roman" w:cs="Times New Roman"/>
          <w:sz w:val="24"/>
          <w:szCs w:val="24"/>
        </w:rPr>
        <w:t>Student</w:t>
      </w:r>
      <w:proofErr w:type="spellEnd"/>
      <w:r w:rsidRPr="00373E98">
        <w:rPr>
          <w:rFonts w:ascii="Times New Roman" w:hAnsi="Times New Roman" w:cs="Times New Roman"/>
          <w:sz w:val="24"/>
          <w:szCs w:val="24"/>
        </w:rPr>
        <w:t xml:space="preserve"> Assessment), подчеркивают важность не только владения математическими знаниями, но и умения применять их для решения проблем, возникающих в реальных жизненных ситуациях.</w:t>
      </w:r>
    </w:p>
    <w:p w14:paraId="73D8A820" w14:textId="77777777" w:rsidR="00A53515" w:rsidRPr="00373E98" w:rsidRDefault="00A53515" w:rsidP="00E90B1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В связи с этим, формирование математической грамотности школьников является одной из приоритетных задач образования. Особое внимание следует уделять учащимся 5-6 классов, так как именно в этом возрасте закладываются основы математического мышления и формируется интерес к предмету.</w:t>
      </w:r>
    </w:p>
    <w:p w14:paraId="54EF28F0" w14:textId="77777777" w:rsidR="00A53515" w:rsidRPr="009925DB" w:rsidRDefault="00A53515" w:rsidP="00A548FE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925DB">
        <w:rPr>
          <w:rFonts w:ascii="Times New Roman" w:hAnsi="Times New Roman" w:cs="Times New Roman"/>
          <w:b/>
          <w:bCs/>
          <w:sz w:val="24"/>
          <w:szCs w:val="24"/>
        </w:rPr>
        <w:t>Что такое математическая грамотность?</w:t>
      </w:r>
    </w:p>
    <w:p w14:paraId="5509BD19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Математическая грамотность – это 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Это включает в себя:</w:t>
      </w:r>
    </w:p>
    <w:p w14:paraId="6287E347" w14:textId="77777777" w:rsidR="00A53515" w:rsidRDefault="00A53515" w:rsidP="00E90B1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E60">
        <w:rPr>
          <w:rFonts w:ascii="Times New Roman" w:hAnsi="Times New Roman" w:cs="Times New Roman"/>
          <w:sz w:val="24"/>
          <w:szCs w:val="24"/>
        </w:rPr>
        <w:t>Понимание математических концепций, процедур и фактов.</w:t>
      </w:r>
    </w:p>
    <w:p w14:paraId="004685B2" w14:textId="77777777" w:rsidR="00A53515" w:rsidRPr="00564E60" w:rsidRDefault="00A53515" w:rsidP="00E90B1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E60">
        <w:rPr>
          <w:rFonts w:ascii="Times New Roman" w:hAnsi="Times New Roman" w:cs="Times New Roman"/>
          <w:sz w:val="24"/>
          <w:szCs w:val="24"/>
        </w:rPr>
        <w:t>Умение распознавать и формулировать математические проблемы.</w:t>
      </w:r>
    </w:p>
    <w:p w14:paraId="4FF968BD" w14:textId="77777777" w:rsidR="00A53515" w:rsidRPr="00564E60" w:rsidRDefault="00A53515" w:rsidP="00E90B1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E60">
        <w:rPr>
          <w:rFonts w:ascii="Times New Roman" w:hAnsi="Times New Roman" w:cs="Times New Roman"/>
          <w:sz w:val="24"/>
          <w:szCs w:val="24"/>
        </w:rPr>
        <w:t>Способность применять математические знания и инструменты для решения проблем.</w:t>
      </w:r>
    </w:p>
    <w:p w14:paraId="1AB61E7C" w14:textId="77777777" w:rsidR="00A53515" w:rsidRPr="0059423C" w:rsidRDefault="00A53515" w:rsidP="00E90B1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423C">
        <w:rPr>
          <w:rFonts w:ascii="Times New Roman" w:hAnsi="Times New Roman" w:cs="Times New Roman"/>
          <w:sz w:val="24"/>
          <w:szCs w:val="24"/>
        </w:rPr>
        <w:t>Умение интерпретировать математические результаты и оценивать их обоснованность.</w:t>
      </w:r>
    </w:p>
    <w:p w14:paraId="6AD2CB05" w14:textId="77777777" w:rsidR="00A53515" w:rsidRPr="0059423C" w:rsidRDefault="00A53515" w:rsidP="00E90B1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423C">
        <w:rPr>
          <w:rFonts w:ascii="Times New Roman" w:hAnsi="Times New Roman" w:cs="Times New Roman"/>
          <w:sz w:val="24"/>
          <w:szCs w:val="24"/>
        </w:rPr>
        <w:t>Умение рассуждать математически и логически обосновывать свои решения.</w:t>
      </w:r>
    </w:p>
    <w:p w14:paraId="6B96CF76" w14:textId="77777777" w:rsidR="00A53515" w:rsidRPr="0059423C" w:rsidRDefault="00A53515" w:rsidP="00E90B1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423C">
        <w:rPr>
          <w:rFonts w:ascii="Times New Roman" w:hAnsi="Times New Roman" w:cs="Times New Roman"/>
          <w:sz w:val="24"/>
          <w:szCs w:val="24"/>
        </w:rPr>
        <w:t>Способность эффективно использовать математическую символику и язык.</w:t>
      </w:r>
    </w:p>
    <w:p w14:paraId="419EDE90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Таким образом, математическая грамотность – это не просто знание формул и умение выполнять алгоритмы, а способность активно использовать математику как инструмент для понимания и решения различных жизненных задач.</w:t>
      </w:r>
    </w:p>
    <w:p w14:paraId="06CD17FA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1D8740" w14:textId="77777777" w:rsidR="00A53515" w:rsidRPr="009925DB" w:rsidRDefault="00A53515" w:rsidP="00E90B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25DB">
        <w:rPr>
          <w:rFonts w:ascii="Times New Roman" w:hAnsi="Times New Roman" w:cs="Times New Roman"/>
          <w:b/>
          <w:bCs/>
          <w:sz w:val="24"/>
          <w:szCs w:val="24"/>
        </w:rPr>
        <w:t>Роль текстовых задач в формировании математической грамотности</w:t>
      </w:r>
    </w:p>
    <w:p w14:paraId="484612B4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Текстовые задачи играют огромную роль в формировании математической грамотности, поскольку они:</w:t>
      </w:r>
    </w:p>
    <w:p w14:paraId="49E59557" w14:textId="1103A8EA" w:rsidR="00A53515" w:rsidRPr="00373E98" w:rsidRDefault="004E3060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A53515" w:rsidRPr="00373E98">
        <w:rPr>
          <w:rFonts w:ascii="Times New Roman" w:hAnsi="Times New Roman" w:cs="Times New Roman"/>
          <w:sz w:val="24"/>
          <w:szCs w:val="24"/>
        </w:rPr>
        <w:t>Связывают математику с реальным миром. Текстовые задачи часто описывают ситуации, с которыми учащиеся могут столкнуться в повседневной жизни, что делает математику более понятной и значимой.</w:t>
      </w:r>
    </w:p>
    <w:p w14:paraId="789A50AE" w14:textId="4F0DE7EB" w:rsidR="00A53515" w:rsidRPr="00373E98" w:rsidRDefault="004E3060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63FBF">
        <w:rPr>
          <w:rFonts w:ascii="Times New Roman" w:hAnsi="Times New Roman" w:cs="Times New Roman"/>
          <w:sz w:val="24"/>
          <w:szCs w:val="24"/>
        </w:rPr>
        <w:t xml:space="preserve">) </w:t>
      </w:r>
      <w:r w:rsidR="00A53515" w:rsidRPr="00373E98">
        <w:rPr>
          <w:rFonts w:ascii="Times New Roman" w:hAnsi="Times New Roman" w:cs="Times New Roman"/>
          <w:sz w:val="24"/>
          <w:szCs w:val="24"/>
        </w:rPr>
        <w:t>Развивают умение моделировать ситуации. Решение текстовой задачи требует от ученика построения математической модели, отражающей суть проблемы. Это развивает логическое мышление и умение анализировать информацию.</w:t>
      </w:r>
    </w:p>
    <w:p w14:paraId="12EF101E" w14:textId="55366C97" w:rsidR="00A53515" w:rsidRPr="00373E98" w:rsidRDefault="00063FBF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A53515" w:rsidRPr="00373E98">
        <w:rPr>
          <w:rFonts w:ascii="Times New Roman" w:hAnsi="Times New Roman" w:cs="Times New Roman"/>
          <w:sz w:val="24"/>
          <w:szCs w:val="24"/>
        </w:rPr>
        <w:t>Формируют навык применения математических знаний. Для решения текстовой задачи необходимо выбрать подходящие математические инструменты и применить их в конкретной ситуации.</w:t>
      </w:r>
    </w:p>
    <w:p w14:paraId="4C29F8F3" w14:textId="31323244" w:rsidR="00A53515" w:rsidRPr="00373E98" w:rsidRDefault="00956661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A53515" w:rsidRPr="00373E98">
        <w:rPr>
          <w:rFonts w:ascii="Times New Roman" w:hAnsi="Times New Roman" w:cs="Times New Roman"/>
          <w:sz w:val="24"/>
          <w:szCs w:val="24"/>
        </w:rPr>
        <w:t>Способствуют развитию коммуникативных навыков. Обсуждение решения задачи в классе, объяснение своего подхода и аргументация своей точки зрения развивают коммуникативные навыки и умение работать в команде.</w:t>
      </w:r>
    </w:p>
    <w:p w14:paraId="1D657936" w14:textId="7BE10C81" w:rsidR="00A53515" w:rsidRPr="00373E98" w:rsidRDefault="00956661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A53515" w:rsidRPr="00373E98">
        <w:rPr>
          <w:rFonts w:ascii="Times New Roman" w:hAnsi="Times New Roman" w:cs="Times New Roman"/>
          <w:sz w:val="24"/>
          <w:szCs w:val="24"/>
        </w:rPr>
        <w:t>Повышают интерес к математике. Хорошо подобранные текстовые задачи, связанные с интересными для учащихся темами, могут повысить мотивацию к изучению математики.</w:t>
      </w:r>
    </w:p>
    <w:p w14:paraId="58E7C796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E0A8F5" w14:textId="77777777" w:rsidR="00A53515" w:rsidRPr="005D184A" w:rsidRDefault="00A53515" w:rsidP="00E90B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184A">
        <w:rPr>
          <w:rFonts w:ascii="Times New Roman" w:hAnsi="Times New Roman" w:cs="Times New Roman"/>
          <w:b/>
          <w:bCs/>
          <w:sz w:val="24"/>
          <w:szCs w:val="24"/>
        </w:rPr>
        <w:t>Практические подходы к обучению решению текстовых задач</w:t>
      </w:r>
    </w:p>
    <w:p w14:paraId="7D951EA0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Для эффективного формирования математической грамотности через текстовые задачи необходимо использовать следующие подходы:</w:t>
      </w:r>
    </w:p>
    <w:p w14:paraId="05078910" w14:textId="319B1154" w:rsidR="00A53515" w:rsidRPr="00373E98" w:rsidRDefault="00376E32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53515" w:rsidRPr="00373E98">
        <w:rPr>
          <w:rFonts w:ascii="Times New Roman" w:hAnsi="Times New Roman" w:cs="Times New Roman"/>
          <w:sz w:val="24"/>
          <w:szCs w:val="24"/>
        </w:rPr>
        <w:t>Выбор задач, связанных с реальными жизненными ситуациями. Примеры:</w:t>
      </w:r>
    </w:p>
    <w:p w14:paraId="64A4CDB8" w14:textId="22380CAB" w:rsidR="00A53515" w:rsidRPr="00373E98" w:rsidRDefault="00E23D9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A53515" w:rsidRPr="00373E98">
        <w:rPr>
          <w:rFonts w:ascii="Times New Roman" w:hAnsi="Times New Roman" w:cs="Times New Roman"/>
          <w:sz w:val="24"/>
          <w:szCs w:val="24"/>
        </w:rPr>
        <w:t>Расчет бюджета на покупку продуктов.</w:t>
      </w:r>
    </w:p>
    <w:p w14:paraId="21A6E22E" w14:textId="2AECD792" w:rsidR="00A53515" w:rsidRPr="00373E98" w:rsidRDefault="00E23D9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A53515" w:rsidRPr="00373E98">
        <w:rPr>
          <w:rFonts w:ascii="Times New Roman" w:hAnsi="Times New Roman" w:cs="Times New Roman"/>
          <w:sz w:val="24"/>
          <w:szCs w:val="24"/>
        </w:rPr>
        <w:t>Планирование поездки и расчет времени в пути.</w:t>
      </w:r>
    </w:p>
    <w:p w14:paraId="1CFC1B10" w14:textId="13324BC7" w:rsidR="00A53515" w:rsidRPr="00373E98" w:rsidRDefault="00E23D9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A53515" w:rsidRPr="00373E98">
        <w:rPr>
          <w:rFonts w:ascii="Times New Roman" w:hAnsi="Times New Roman" w:cs="Times New Roman"/>
          <w:sz w:val="24"/>
          <w:szCs w:val="24"/>
        </w:rPr>
        <w:t>Вычисление площади комнаты для ремонта.</w:t>
      </w:r>
    </w:p>
    <w:p w14:paraId="368E7502" w14:textId="76415CAE" w:rsidR="00A53515" w:rsidRPr="00373E98" w:rsidRDefault="00E23D9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A53515" w:rsidRPr="00373E98">
        <w:rPr>
          <w:rFonts w:ascii="Times New Roman" w:hAnsi="Times New Roman" w:cs="Times New Roman"/>
          <w:sz w:val="24"/>
          <w:szCs w:val="24"/>
        </w:rPr>
        <w:t>Решение задач, связанных с процентами (скидки, налоги).</w:t>
      </w:r>
    </w:p>
    <w:p w14:paraId="0651540B" w14:textId="77777777" w:rsidR="00A052AD" w:rsidRDefault="00376E32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53515" w:rsidRPr="00373E98">
        <w:rPr>
          <w:rFonts w:ascii="Times New Roman" w:hAnsi="Times New Roman" w:cs="Times New Roman"/>
          <w:sz w:val="24"/>
          <w:szCs w:val="24"/>
        </w:rPr>
        <w:t xml:space="preserve">Акцент на понимание условия задачи. </w:t>
      </w:r>
    </w:p>
    <w:p w14:paraId="7218D212" w14:textId="01DFEB44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 xml:space="preserve">Важно научить учащихся внимательно читать задачу, выделять ключевую информацию и понимать, что именно требуется найти. Можно использовать </w:t>
      </w:r>
      <w:proofErr w:type="gramStart"/>
      <w:r w:rsidRPr="009E4BE7">
        <w:rPr>
          <w:rFonts w:ascii="Times New Roman" w:hAnsi="Times New Roman" w:cs="Times New Roman"/>
          <w:sz w:val="24"/>
          <w:szCs w:val="24"/>
        </w:rPr>
        <w:t>методы</w:t>
      </w:r>
      <w:r w:rsidR="009E4BE7" w:rsidRPr="009E4BE7">
        <w:rPr>
          <w:rFonts w:ascii="Times New Roman" w:hAnsi="Times New Roman" w:cs="Times New Roman"/>
          <w:sz w:val="24"/>
          <w:szCs w:val="24"/>
        </w:rPr>
        <w:t xml:space="preserve"> </w:t>
      </w:r>
      <w:r w:rsidRPr="009E4BE7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E4BE7">
        <w:rPr>
          <w:rFonts w:ascii="Times New Roman" w:hAnsi="Times New Roman" w:cs="Times New Roman"/>
          <w:sz w:val="24"/>
          <w:szCs w:val="24"/>
        </w:rPr>
        <w:t xml:space="preserve"> </w:t>
      </w:r>
      <w:r w:rsidR="009E4BE7" w:rsidRPr="009E4BE7">
        <w:rPr>
          <w:rFonts w:ascii="Times New Roman" w:hAnsi="Times New Roman" w:cs="Times New Roman"/>
          <w:sz w:val="24"/>
          <w:szCs w:val="24"/>
        </w:rPr>
        <w:t>п</w:t>
      </w:r>
      <w:r w:rsidRPr="009E4BE7">
        <w:rPr>
          <w:rFonts w:ascii="Times New Roman" w:hAnsi="Times New Roman" w:cs="Times New Roman"/>
          <w:sz w:val="24"/>
          <w:szCs w:val="24"/>
        </w:rPr>
        <w:t>одчеркивание</w:t>
      </w:r>
      <w:r w:rsidRPr="00373E98">
        <w:rPr>
          <w:rFonts w:ascii="Times New Roman" w:hAnsi="Times New Roman" w:cs="Times New Roman"/>
          <w:sz w:val="24"/>
          <w:szCs w:val="24"/>
        </w:rPr>
        <w:t xml:space="preserve"> ключевых слов</w:t>
      </w:r>
      <w:r w:rsidR="009E4BE7">
        <w:rPr>
          <w:rFonts w:ascii="Times New Roman" w:hAnsi="Times New Roman" w:cs="Times New Roman"/>
          <w:sz w:val="24"/>
          <w:szCs w:val="24"/>
        </w:rPr>
        <w:t xml:space="preserve"> </w:t>
      </w:r>
      <w:r w:rsidR="004A5F76">
        <w:rPr>
          <w:rFonts w:ascii="Times New Roman" w:hAnsi="Times New Roman" w:cs="Times New Roman"/>
          <w:sz w:val="24"/>
          <w:szCs w:val="24"/>
        </w:rPr>
        <w:t>,п</w:t>
      </w:r>
      <w:r w:rsidRPr="00373E98">
        <w:rPr>
          <w:rFonts w:ascii="Times New Roman" w:hAnsi="Times New Roman" w:cs="Times New Roman"/>
          <w:sz w:val="24"/>
          <w:szCs w:val="24"/>
        </w:rPr>
        <w:t>ересказ задачи своими словами</w:t>
      </w:r>
      <w:r w:rsidR="004A5F76">
        <w:rPr>
          <w:rFonts w:ascii="Times New Roman" w:hAnsi="Times New Roman" w:cs="Times New Roman"/>
          <w:sz w:val="24"/>
          <w:szCs w:val="24"/>
        </w:rPr>
        <w:t>,</w:t>
      </w:r>
      <w:r w:rsidR="009E4BE7">
        <w:rPr>
          <w:rFonts w:ascii="Times New Roman" w:hAnsi="Times New Roman" w:cs="Times New Roman"/>
          <w:sz w:val="24"/>
          <w:szCs w:val="24"/>
        </w:rPr>
        <w:t xml:space="preserve"> </w:t>
      </w:r>
      <w:r w:rsidR="004A5F76">
        <w:rPr>
          <w:rFonts w:ascii="Times New Roman" w:hAnsi="Times New Roman" w:cs="Times New Roman"/>
          <w:sz w:val="24"/>
          <w:szCs w:val="24"/>
        </w:rPr>
        <w:t>в</w:t>
      </w:r>
      <w:r w:rsidRPr="00373E98">
        <w:rPr>
          <w:rFonts w:ascii="Times New Roman" w:hAnsi="Times New Roman" w:cs="Times New Roman"/>
          <w:sz w:val="24"/>
          <w:szCs w:val="24"/>
        </w:rPr>
        <w:t>изуализация задачи с помощью рисунков, схем, таблиц.</w:t>
      </w:r>
    </w:p>
    <w:p w14:paraId="5993A4FF" w14:textId="5614CB70" w:rsidR="00A53515" w:rsidRPr="00373E98" w:rsidRDefault="00376E32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53515" w:rsidRPr="00373E98">
        <w:rPr>
          <w:rFonts w:ascii="Times New Roman" w:hAnsi="Times New Roman" w:cs="Times New Roman"/>
          <w:sz w:val="24"/>
          <w:szCs w:val="24"/>
        </w:rPr>
        <w:t>Обучение построению математической модели. Ученики должны понимать, как перевести текстовые условия задачи в математические уравнения, неравенства или выражения.</w:t>
      </w:r>
    </w:p>
    <w:p w14:paraId="102DA3F4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F78EE6" w14:textId="7911D049" w:rsidR="00A53515" w:rsidRPr="00373E98" w:rsidRDefault="00A052AD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53515" w:rsidRPr="00373E98">
        <w:rPr>
          <w:rFonts w:ascii="Times New Roman" w:hAnsi="Times New Roman" w:cs="Times New Roman"/>
          <w:sz w:val="24"/>
          <w:szCs w:val="24"/>
        </w:rPr>
        <w:t>Развитие умения выбора стратегии решения. Важно не ограничиваться одним способом решения задачи. Учащиеся должны уметь анализировать различные подходы и выбирать наиболее эффективный.</w:t>
      </w:r>
    </w:p>
    <w:p w14:paraId="01089091" w14:textId="3B706A62" w:rsidR="00A53515" w:rsidRPr="00373E98" w:rsidRDefault="00A052AD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53515" w:rsidRPr="00373E98">
        <w:rPr>
          <w:rFonts w:ascii="Times New Roman" w:hAnsi="Times New Roman" w:cs="Times New Roman"/>
          <w:sz w:val="24"/>
          <w:szCs w:val="24"/>
        </w:rPr>
        <w:t>Интерпретация результатов и оценка их обоснованности. После решения задачи важно убедиться, что полученный ответ имеет смысл в контексте задачи. Учащиеся должны уметь объяснить полученный результат и оценить его реалистичность.</w:t>
      </w:r>
    </w:p>
    <w:p w14:paraId="2686FD9C" w14:textId="62AE157B" w:rsidR="00A53515" w:rsidRPr="00373E98" w:rsidRDefault="00A052AD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53515" w:rsidRPr="00373E98">
        <w:rPr>
          <w:rFonts w:ascii="Times New Roman" w:hAnsi="Times New Roman" w:cs="Times New Roman"/>
          <w:sz w:val="24"/>
          <w:szCs w:val="24"/>
        </w:rPr>
        <w:t>Активное использование групповой работы. Решение задач в группах способствует обмену опытом, развитию коммуникативных навыков и углублению понимания материала.</w:t>
      </w:r>
    </w:p>
    <w:p w14:paraId="7EBA6329" w14:textId="4373805F" w:rsidR="00A53515" w:rsidRPr="00373E98" w:rsidRDefault="003722AF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53515" w:rsidRPr="00373E98">
        <w:rPr>
          <w:rFonts w:ascii="Times New Roman" w:hAnsi="Times New Roman" w:cs="Times New Roman"/>
          <w:sz w:val="24"/>
          <w:szCs w:val="24"/>
        </w:rPr>
        <w:t>Использование ИКТ. Интерактивные приложения, онлайн-калькуляторы и другие инструменты могут помочь визуализировать задачи и облегчить процесс решения.</w:t>
      </w:r>
    </w:p>
    <w:p w14:paraId="42676C04" w14:textId="77777777" w:rsidR="00A53515" w:rsidRPr="00971F1D" w:rsidRDefault="00A53515" w:rsidP="00E90B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1F1D">
        <w:rPr>
          <w:rFonts w:ascii="Times New Roman" w:hAnsi="Times New Roman" w:cs="Times New Roman"/>
          <w:b/>
          <w:bCs/>
          <w:sz w:val="24"/>
          <w:szCs w:val="24"/>
        </w:rPr>
        <w:t>Примеры задач, направленных на формирование математической грамотности:</w:t>
      </w:r>
    </w:p>
    <w:p w14:paraId="012A7458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Задача 1: Семья планирует купить новый телевизор. В магазине предлагают две модели: первая стоит 25 000 рублей, а вторая - 28 000 рублей. Первая модель потребляет 150 ватт в час, а вторая - 120 ватт в час. Если телевизор будет работать в среднем 4 часа в день, какая модель будет экономичнее в долгосрочной перспективе, учитывая стоимость электроэнергии?</w:t>
      </w:r>
    </w:p>
    <w:p w14:paraId="1784255C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Задача 2: Вы решили приготовить пиццу. В рецепте указано: 2 стакана муки, 1 стакан воды, 1/2 чайной ложки соли и 1 столовая ложка растительного масла. У вас есть только половина стакана воды. Как изменить количество остальных ингредиентов, чтобы приготовить пиццу по рецепту?</w:t>
      </w:r>
    </w:p>
    <w:p w14:paraId="04F78ED5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Задача 3: Вы планируете покрасить комнату. Комната имеет форму прямоугольника размером 4 метра на 5 метров с высотой потолка 2,5 метра. В комнате есть одно окно размером 1,5 метра на 1 метр и дверь размером 2 метра на 0,8 метра. Сколько краски вам понадобится, если на 1 квадратный метр нужно 120 грамм краски?</w:t>
      </w:r>
    </w:p>
    <w:p w14:paraId="35538F82" w14:textId="77777777" w:rsidR="00A53515" w:rsidRPr="002C6E3A" w:rsidRDefault="00A53515" w:rsidP="00E90B1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6E3A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01D14EE8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  <w:r w:rsidRPr="00373E98">
        <w:rPr>
          <w:rFonts w:ascii="Times New Roman" w:hAnsi="Times New Roman" w:cs="Times New Roman"/>
          <w:sz w:val="24"/>
          <w:szCs w:val="24"/>
        </w:rPr>
        <w:t>Формирование математической грамотности – это важная задача современного образования. Использование текстовых задач, связанных с реальными жизненными ситуациями, является эффективным инструментом для развития умений применять математические знания для решения практических проблем. Систематическая работа с текстовыми задачами, основанная на понимании условия, построении математической модели, выборе стратегии решения и интерпретации результатов, позволит школьникам 5-6 классов развить математическое мышление и успешно применять математику в своей жизни.</w:t>
      </w:r>
    </w:p>
    <w:p w14:paraId="55CCBAE0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6E0ED0" w14:textId="77777777" w:rsidR="003722AF" w:rsidRPr="00373E98" w:rsidRDefault="003722AF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F82EC0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AE5388" w14:textId="77777777" w:rsidR="00A53515" w:rsidRPr="00373E98" w:rsidRDefault="00A53515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4D9958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328460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94E1E1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15D611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1E7D8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1533EA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C1E846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CC79B6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236A0D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F7A633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FA8465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2FCAB5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26B24C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4E176F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7A061A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F846E8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64017D" w14:textId="77777777" w:rsidR="008D21F3" w:rsidRDefault="008D21F3" w:rsidP="00E90B1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D21F3" w:rsidSect="00005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A3FF1"/>
    <w:multiLevelType w:val="hybridMultilevel"/>
    <w:tmpl w:val="613A8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234"/>
    <w:rsid w:val="00005E19"/>
    <w:rsid w:val="00063FBF"/>
    <w:rsid w:val="000B1D9B"/>
    <w:rsid w:val="001F13DD"/>
    <w:rsid w:val="002C1DFE"/>
    <w:rsid w:val="002C6E3A"/>
    <w:rsid w:val="003722AF"/>
    <w:rsid w:val="00373E98"/>
    <w:rsid w:val="00376E32"/>
    <w:rsid w:val="004A5F76"/>
    <w:rsid w:val="004E3060"/>
    <w:rsid w:val="00562652"/>
    <w:rsid w:val="00564E60"/>
    <w:rsid w:val="005771C2"/>
    <w:rsid w:val="0059423C"/>
    <w:rsid w:val="005C554A"/>
    <w:rsid w:val="005D184A"/>
    <w:rsid w:val="00674845"/>
    <w:rsid w:val="00692D8A"/>
    <w:rsid w:val="007D6234"/>
    <w:rsid w:val="008D21F3"/>
    <w:rsid w:val="00912FA7"/>
    <w:rsid w:val="00956661"/>
    <w:rsid w:val="00971F1D"/>
    <w:rsid w:val="009925DB"/>
    <w:rsid w:val="009E4BE7"/>
    <w:rsid w:val="00A03173"/>
    <w:rsid w:val="00A052AD"/>
    <w:rsid w:val="00A53515"/>
    <w:rsid w:val="00A548FE"/>
    <w:rsid w:val="00AC03A8"/>
    <w:rsid w:val="00BF22D1"/>
    <w:rsid w:val="00E0589A"/>
    <w:rsid w:val="00E23D95"/>
    <w:rsid w:val="00E513A0"/>
    <w:rsid w:val="00E90B1B"/>
    <w:rsid w:val="00F7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AD6CB"/>
  <w15:docId w15:val="{7E32E45B-0C4F-44D3-9ACB-4BE82FC64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64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Розалия</cp:lastModifiedBy>
  <cp:revision>2</cp:revision>
  <dcterms:created xsi:type="dcterms:W3CDTF">2025-11-09T13:08:00Z</dcterms:created>
  <dcterms:modified xsi:type="dcterms:W3CDTF">2025-11-09T13:08:00Z</dcterms:modified>
</cp:coreProperties>
</file>