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40F72F7F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240" w:after="0" w:beforeAutospacing="0" w:afterAutospacing="0"/>
        <w:jc w:val="center"/>
        <w:rPr>
          <w:rFonts w:ascii="Times New Roman" w:hAnsi="Times New Roman"/>
          <w:sz w:val="28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sz w:val="40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sz w:val="40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color w:val="auto"/>
          <w:sz w:val="40"/>
        </w:rPr>
      </w:pPr>
      <w:r>
        <w:rPr>
          <w:rFonts w:ascii="Times New Roman" w:hAnsi="Times New Roman"/>
          <w:color w:val="auto"/>
          <w:sz w:val="40"/>
        </w:rPr>
        <w:t>«</w:t>
      </w:r>
      <w:r>
        <w:rPr>
          <w:rFonts w:ascii="Times New Roman" w:hAnsi="Times New Roman"/>
          <w:color w:val="auto"/>
          <w:sz w:val="40"/>
        </w:rPr>
        <w:t xml:space="preserve">Формирование культуры </w:t>
      </w:r>
      <w:r>
        <w:rPr>
          <w:rFonts w:ascii="Times New Roman" w:hAnsi="Times New Roman"/>
          <w:color w:val="auto"/>
          <w:sz w:val="40"/>
        </w:rPr>
        <w:t xml:space="preserve"> безопасно</w:t>
      </w:r>
      <w:r>
        <w:rPr>
          <w:rFonts w:ascii="Times New Roman" w:hAnsi="Times New Roman"/>
          <w:color w:val="auto"/>
          <w:sz w:val="40"/>
        </w:rPr>
        <w:t>го поведения</w:t>
      </w:r>
      <w:r>
        <w:rPr>
          <w:rFonts w:ascii="Times New Roman" w:hAnsi="Times New Roman"/>
          <w:color w:val="auto"/>
          <w:sz w:val="40"/>
        </w:rPr>
        <w:t>,</w:t>
      </w:r>
      <w:r>
        <w:rPr>
          <w:rFonts w:ascii="Times New Roman" w:hAnsi="Times New Roman"/>
          <w:color w:val="auto"/>
          <w:sz w:val="40"/>
        </w:rPr>
        <w:t xml:space="preserve"> профилактика </w:t>
      </w:r>
      <w:r>
        <w:rPr>
          <w:rFonts w:ascii="Times New Roman" w:hAnsi="Times New Roman"/>
          <w:color w:val="auto"/>
          <w:sz w:val="40"/>
        </w:rPr>
        <w:t xml:space="preserve"> </w:t>
      </w:r>
      <w:r>
        <w:rPr>
          <w:rFonts w:ascii="Times New Roman" w:hAnsi="Times New Roman"/>
          <w:color w:val="auto"/>
          <w:sz w:val="40"/>
        </w:rPr>
        <w:t>детско-</w:t>
      </w:r>
      <w:r>
        <w:rPr>
          <w:rFonts w:ascii="Times New Roman" w:hAnsi="Times New Roman"/>
          <w:color w:val="auto"/>
          <w:sz w:val="40"/>
        </w:rPr>
        <w:t xml:space="preserve">дорожного </w:t>
      </w:r>
      <w:r>
        <w:rPr>
          <w:rFonts w:ascii="Times New Roman" w:hAnsi="Times New Roman"/>
          <w:color w:val="auto"/>
          <w:sz w:val="40"/>
        </w:rPr>
        <w:t>травматизма</w:t>
      </w:r>
      <w:r>
        <w:rPr>
          <w:rFonts w:ascii="Times New Roman" w:hAnsi="Times New Roman"/>
          <w:color w:val="auto"/>
          <w:sz w:val="40"/>
        </w:rPr>
        <w:t xml:space="preserve"> школ</w:t>
      </w:r>
      <w:r>
        <w:rPr>
          <w:rFonts w:ascii="Times New Roman" w:hAnsi="Times New Roman"/>
          <w:color w:val="auto"/>
          <w:sz w:val="40"/>
        </w:rPr>
        <w:t>»</w:t>
      </w:r>
    </w:p>
    <w:p>
      <w:pPr>
        <w:spacing w:lineRule="auto" w:line="240" w:after="0" w:beforeAutospacing="0" w:afterAutospacing="0"/>
        <w:jc w:val="right"/>
        <w:rPr>
          <w:rFonts w:ascii="Times New Roman" w:hAnsi="Times New Roman"/>
          <w:sz w:val="32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sz w:val="28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Краткий методический комментарий</w:t>
      </w: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sz w:val="28"/>
        </w:rPr>
      </w:pPr>
    </w:p>
    <w:p>
      <w:pPr>
        <w:spacing w:lineRule="auto" w:line="36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Arial" w:hAnsi="Arial"/>
          <w:color w:val="000000"/>
          <w:sz w:val="24"/>
          <w:shd w:val="clear" w:fill="FFFFFF"/>
        </w:rPr>
        <w:t xml:space="preserve">  </w:t>
      </w:r>
      <w:r>
        <w:rPr>
          <w:rFonts w:ascii="Times New Roman" w:hAnsi="Times New Roman"/>
          <w:color w:val="000000"/>
          <w:sz w:val="28"/>
          <w:shd w:val="clear" w:fill="FFFFFF"/>
        </w:rPr>
        <w:t xml:space="preserve">Данная работа нацелена на описание  системы работы классного руководителя по профилактике безопасности дорожного движения в начальной школе. Высокий уровень дорожно-транспортного травматизма среди детей в возрастной группе начальной школы, обусловленный недостаточной информированностью о правилах дорожного движения.Поскольку безопасность на дороге является одной из важнейших задач образовательного процесса, классный руководитель играет ключевую роль в информировании и обучении учащихся правилам дорожного движения. Прослеживается  внедрение систематических мероприятий, проводимых с 1 класса, таких как беседы, инструктажи, родительские собрания и участие в тематических конкурсах,ЮИД. </w:t>
      </w:r>
    </w:p>
    <w:p>
      <w:pPr>
        <w:spacing w:lineRule="auto" w:line="36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 xml:space="preserve">Актуальность работы  заключается в необходимости формирования у детей культуры безопасного поведения на дороге , формирования у них ответственного отношения к правилам дорожного движения с раннего возраста.</w:t>
      </w: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sz w:val="28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sz w:val="28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sz w:val="28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sz w:val="28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sz w:val="28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sz w:val="28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sz w:val="28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sz w:val="28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sz w:val="28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sz w:val="28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sz w:val="28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sz w:val="28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sz w:val="28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sz w:val="28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sz w:val="28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sz w:val="28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sz w:val="28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sz w:val="28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sz w:val="28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sz w:val="28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sz w:val="28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sz w:val="28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sz w:val="28"/>
        </w:rPr>
      </w:pPr>
    </w:p>
    <w:p>
      <w:pPr>
        <w:spacing w:lineRule="auto" w:line="360" w:after="0" w:beforeAutospacing="0" w:afterAutospacing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b w:val="1"/>
          <w:sz w:val="28"/>
          <w:u w:val="single"/>
        </w:rPr>
        <w:t>Слайд 1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Здравствуйте, уважаемые коллеги! </w:t>
      </w:r>
    </w:p>
    <w:p>
      <w:pPr>
        <w:spacing w:lineRule="auto" w:line="360" w:after="0" w:beforeAutospacing="0" w:afterAutospacing="0"/>
        <w:rPr>
          <w:rStyle w:val="C3"/>
          <w:rFonts w:ascii="Times New Roman" w:hAnsi="Times New Roman"/>
          <w:b w:val="1"/>
          <w:i w:val="0"/>
          <w:sz w:val="28"/>
        </w:rPr>
      </w:pPr>
      <w:r>
        <w:rPr>
          <w:rStyle w:val="C3"/>
          <w:rFonts w:ascii="Times New Roman" w:hAnsi="Times New Roman"/>
          <w:b w:val="1"/>
          <w:i w:val="0"/>
          <w:sz w:val="28"/>
        </w:rPr>
        <w:t xml:space="preserve">    Учителю необходимо постоянно учиться.  Учиться друг у друга. </w:t>
      </w:r>
      <w:r>
        <w:rPr>
          <w:rFonts w:ascii="Times New Roman" w:hAnsi="Times New Roman"/>
          <w:b w:val="1"/>
          <w:i w:val="1"/>
          <w:sz w:val="28"/>
        </w:rPr>
        <w:br w:type="textWrapping"/>
      </w:r>
      <w:r>
        <w:rPr>
          <w:rStyle w:val="C3"/>
          <w:rFonts w:ascii="Times New Roman" w:hAnsi="Times New Roman"/>
          <w:b w:val="1"/>
          <w:i w:val="0"/>
          <w:sz w:val="28"/>
        </w:rPr>
        <w:t>И лучшим побудителем для этого может стать обмен опытом.</w:t>
      </w:r>
    </w:p>
    <w:p>
      <w:pPr>
        <w:spacing w:lineRule="auto" w:line="360" w:before="0" w:after="0" w:beforeAutospacing="0" w:afterAutospacing="0"/>
        <w:ind w:firstLine="0" w:left="0" w:right="0"/>
        <w:jc w:val="left"/>
        <w:rPr>
          <w:rFonts w:ascii="Calibri" w:hAnsi="Calibri"/>
          <w:b w:val="1"/>
          <w:i w:val="0"/>
          <w:color w:val="000000"/>
          <w:sz w:val="28"/>
          <w:shd w:val="clear" w:fill="FFFFFF"/>
        </w:rPr>
      </w:pPr>
      <w:bookmarkStart w:id="0" w:name="_dx_frag_StartFragment"/>
      <w:bookmarkEnd w:id="0"/>
      <w:r>
        <w:rPr>
          <w:rFonts w:ascii="Calibri" w:hAnsi="Calibri"/>
          <w:b w:val="1"/>
          <w:i w:val="0"/>
          <w:color w:val="000000"/>
          <w:sz w:val="28"/>
          <w:shd w:val="clear" w:fill="FFFFFF"/>
        </w:rPr>
        <w:t>Ксения</w:t>
      </w:r>
    </w:p>
    <w:p>
      <w:pPr>
        <w:spacing w:lineRule="auto" w:line="360" w:before="0" w:after="0" w:beforeAutospacing="0" w:afterAutospacing="0"/>
        <w:ind w:firstLine="0" w:left="0" w:right="0"/>
        <w:jc w:val="left"/>
        <w:rPr>
          <w:rFonts w:ascii="Calibri" w:hAnsi="Calibri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111111"/>
          <w:sz w:val="28"/>
          <w:u w:val="none"/>
          <w:shd w:val="clear" w:fill="FFFFFF"/>
        </w:rPr>
        <w:t>Везде и всюду правила, их надо знать всегда:</w:t>
      </w:r>
    </w:p>
    <w:p>
      <w:pPr>
        <w:spacing w:lineRule="auto" w:line="360" w:before="0" w:after="0" w:beforeAutospacing="0" w:afterAutospacing="0"/>
        <w:ind w:firstLine="0" w:left="0" w:right="0"/>
        <w:jc w:val="left"/>
        <w:rPr>
          <w:rFonts w:ascii="Calibri" w:hAnsi="Calibri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111111"/>
          <w:sz w:val="28"/>
          <w:u w:val="none"/>
          <w:shd w:val="clear" w:fill="FFFFFF"/>
        </w:rPr>
        <w:t>Без них не выйдут в плаванье из гавани суда.</w:t>
      </w:r>
    </w:p>
    <w:p>
      <w:pPr>
        <w:spacing w:lineRule="auto" w:line="360" w:before="0" w:after="0" w:beforeAutospacing="0" w:afterAutospacing="0"/>
        <w:ind w:firstLine="0" w:left="0" w:right="0"/>
        <w:jc w:val="left"/>
        <w:rPr>
          <w:rFonts w:ascii="Calibri" w:hAnsi="Calibri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111111"/>
          <w:sz w:val="28"/>
          <w:u w:val="none"/>
          <w:shd w:val="clear" w:fill="FFFFFF"/>
        </w:rPr>
        <w:t>Выходят в рейс по правилам полярник и пилот.</w:t>
      </w:r>
    </w:p>
    <w:p>
      <w:pPr>
        <w:spacing w:lineRule="auto" w:line="360" w:before="0" w:after="0" w:beforeAutospacing="0" w:afterAutospacing="0"/>
        <w:ind w:firstLine="0" w:left="0" w:right="0"/>
        <w:jc w:val="left"/>
        <w:rPr>
          <w:rFonts w:ascii="Calibri" w:hAnsi="Calibri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111111"/>
          <w:sz w:val="28"/>
          <w:u w:val="none"/>
          <w:shd w:val="clear" w:fill="FFFFFF"/>
        </w:rPr>
        <w:t>Свои имеют правила шофёр и пешеход.</w:t>
      </w:r>
    </w:p>
    <w:p>
      <w:pPr>
        <w:spacing w:lineRule="auto" w:line="360" w:before="0" w:after="0" w:beforeAutospacing="0" w:afterAutospacing="0"/>
        <w:ind w:firstLine="0" w:left="0" w:right="0"/>
        <w:jc w:val="left"/>
        <w:rPr>
          <w:rFonts w:ascii="Calibri" w:hAnsi="Calibri"/>
          <w:b w:val="0"/>
          <w:i w:val="0"/>
          <w:color w:val="000000"/>
          <w:sz w:val="28"/>
          <w:shd w:val="clear" w:fill="FFFFFF"/>
        </w:rPr>
      </w:pPr>
      <w:r>
        <w:rPr>
          <w:rFonts w:ascii="Calibri" w:hAnsi="Calibri"/>
          <w:b w:val="1"/>
          <w:i w:val="0"/>
          <w:color w:val="000000"/>
          <w:sz w:val="28"/>
          <w:shd w:val="clear" w:fill="FFFFFF"/>
        </w:rPr>
        <w:t>Камилла</w:t>
      </w:r>
    </w:p>
    <w:p>
      <w:pPr>
        <w:spacing w:lineRule="auto" w:line="360" w:before="0" w:after="0" w:beforeAutospacing="0" w:afterAutospacing="0"/>
        <w:ind w:firstLine="0" w:left="0" w:right="0"/>
        <w:jc w:val="left"/>
        <w:rPr>
          <w:rFonts w:ascii="Calibri" w:hAnsi="Calibri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111111"/>
          <w:sz w:val="28"/>
          <w:u w:val="none"/>
          <w:shd w:val="clear" w:fill="FFFFFF"/>
        </w:rPr>
        <w:t>По городу, по улице не ходят просто так:</w:t>
      </w:r>
    </w:p>
    <w:p>
      <w:pPr>
        <w:spacing w:lineRule="auto" w:line="360" w:before="0" w:after="0" w:beforeAutospacing="0" w:afterAutospacing="0"/>
        <w:ind w:firstLine="0" w:left="0" w:right="0"/>
        <w:jc w:val="left"/>
        <w:rPr>
          <w:rFonts w:ascii="Calibri" w:hAnsi="Calibri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111111"/>
          <w:sz w:val="28"/>
          <w:u w:val="none"/>
          <w:shd w:val="clear" w:fill="FFFFFF"/>
        </w:rPr>
        <w:t>Когда не знаешь правила, легко попасть впросак.</w:t>
      </w:r>
    </w:p>
    <w:p>
      <w:pPr>
        <w:spacing w:lineRule="auto" w:line="360" w:before="0" w:after="0" w:beforeAutospacing="0" w:afterAutospacing="0"/>
        <w:ind w:firstLine="0" w:left="0" w:right="0"/>
        <w:jc w:val="left"/>
        <w:rPr>
          <w:rFonts w:ascii="Calibri" w:hAnsi="Calibri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111111"/>
          <w:sz w:val="28"/>
          <w:u w:val="none"/>
          <w:shd w:val="clear" w:fill="FFFFFF"/>
        </w:rPr>
        <w:t>Всё время будь внимательным и помни наперёд:</w:t>
      </w:r>
    </w:p>
    <w:p>
      <w:pPr>
        <w:spacing w:lineRule="auto" w:line="360" w:after="0" w:beforeAutospacing="0" w:afterAutospacing="0"/>
        <w:rPr>
          <w:rFonts w:ascii="Times New Roman" w:hAnsi="Times New Roman"/>
          <w:b w:val="0"/>
          <w:i w:val="0"/>
          <w:color w:val="111111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color w:val="111111"/>
          <w:sz w:val="28"/>
          <w:shd w:val="clear" w:fill="FFFFFF"/>
        </w:rPr>
        <w:t>Свои имеют правила шофёр и пешеход!</w:t>
      </w:r>
    </w:p>
    <w:p>
      <w:pPr>
        <w:spacing w:lineRule="auto" w:line="360" w:after="0" w:beforeAutospacing="0" w:afterAutospacing="0"/>
        <w:rPr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  <w:shd w:val="clear" w:fill="FFFFFF"/>
        </w:rPr>
        <w:t xml:space="preserve"> </w:t>
      </w:r>
      <w:r>
        <w:rPr>
          <w:rFonts w:ascii="Times New Roman" w:hAnsi="Times New Roman"/>
          <w:color w:val="111111"/>
          <w:sz w:val="28"/>
          <w:shd w:val="clear" w:fill="FFFFFF"/>
        </w:rPr>
        <w:t>Как таблицу умножения, как урок,</w:t>
      </w:r>
    </w:p>
    <w:p>
      <w:pPr>
        <w:spacing w:lineRule="auto" w:line="360" w:after="0" w:beforeAutospacing="0" w:afterAutospacing="0"/>
        <w:rPr>
          <w:color w:val="000000"/>
          <w:sz w:val="28"/>
        </w:rPr>
      </w:pPr>
      <w:r>
        <w:rPr>
          <w:rFonts w:ascii="Times New Roman" w:hAnsi="Times New Roman"/>
          <w:color w:val="111111"/>
          <w:sz w:val="28"/>
          <w:shd w:val="clear" w:fill="FFFFFF"/>
        </w:rPr>
        <w:t>Помни правила движенья назубок!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Сегодня мне хотелось бы затронуть очень важную и актуальную тему во все времена - это безопасность детей на дорогах. Профилактика детского дорожно-транспортного травматизма – проблема всего общества. Мы, взрослые, видим, что ребёнок очень рано становится самостоятельным участником дорожного движения. Поэтому обучение детей правильному поведению на улицах и дорогах необходимо начинать с раннего возраста. 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  <w:u w:val="single"/>
        </w:rPr>
        <w:t>Слайд 1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Основными причинами ДТП по неосторожности детей чаще всего становится: 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-нарушение правил перехода проезжей части;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-неподчинение сигналам светофора;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-неожиданный выход из-за транспортного средства;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-игра на проезжей части;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-неумелое управление велосипедом.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Основной категорией детей, пострадавших от ДТП, являются школьники.</w:t>
      </w:r>
    </w:p>
    <w:p>
      <w:pPr>
        <w:spacing w:lineRule="auto" w:line="360" w:after="0" w:beforeAutospacing="0" w:afterAutospacing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>
      <w:pPr>
        <w:spacing w:lineRule="auto" w:line="360" w:after="0" w:beforeAutospacing="0" w:afterAutospacing="0"/>
        <w:rPr>
          <w:rFonts w:ascii="Times New Roman" w:hAnsi="Times New Roman"/>
          <w:b w:val="1"/>
          <w:sz w:val="28"/>
          <w:u w:val="single"/>
        </w:rPr>
      </w:pPr>
      <w:r>
        <w:rPr>
          <w:rFonts w:ascii="Times New Roman" w:hAnsi="Times New Roman"/>
          <w:b w:val="1"/>
          <w:sz w:val="28"/>
          <w:u w:val="single"/>
        </w:rPr>
        <w:t>Слайд 2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Цель </w:t>
      </w:r>
      <w:r>
        <w:rPr>
          <w:rFonts w:ascii="Times New Roman" w:hAnsi="Times New Roman"/>
          <w:sz w:val="28"/>
        </w:rPr>
        <w:t>моей работы по обучению правилам дорожного движения заключается в организации совместной деятельности родителей, педагогов и детей, сотрудников ГибДД повышение культуры участников дорожного движения.</w:t>
      </w:r>
    </w:p>
    <w:p>
      <w:pPr>
        <w:spacing w:lineRule="auto" w:line="360" w:after="0" w:beforeAutospacing="0" w:afterAutospacing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  <w:u w:val="single"/>
        </w:rPr>
        <w:t>Слайд 3</w:t>
      </w:r>
    </w:p>
    <w:p>
      <w:pPr>
        <w:spacing w:lineRule="auto" w:line="360" w:after="0" w:beforeAutospacing="0" w:afterAutospacing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Задачи 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способствовать расширению кругозора и приобретению навыков поведения на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улице;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развивать творческую активность, смекалку, изобретательность;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поддерживать интерес к изучению правил дорожного движения.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Очень важно выработать у детей </w:t>
      </w:r>
      <w:r>
        <w:rPr>
          <w:rFonts w:ascii="Times New Roman" w:hAnsi="Times New Roman"/>
          <w:b w:val="1"/>
          <w:sz w:val="28"/>
        </w:rPr>
        <w:t>привычку</w:t>
      </w:r>
      <w:r>
        <w:rPr>
          <w:rFonts w:ascii="Times New Roman" w:hAnsi="Times New Roman"/>
          <w:sz w:val="28"/>
        </w:rPr>
        <w:t xml:space="preserve"> закреплённое многократным повторением: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останавливаться перед проезжей частью;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начинать движение при зеленом свете светофора,убедившись , что транпорт остановился.</w:t>
      </w:r>
    </w:p>
    <w:p>
      <w:pPr>
        <w:spacing w:lineRule="auto" w:line="360" w:after="0" w:beforeAutospacing="0" w:afterAutospacing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b w:val="1"/>
          <w:sz w:val="28"/>
        </w:rPr>
        <w:t xml:space="preserve"> светофор осматривать дорогу слева и справа с поворотом головы ,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переходить дорогу только в установленном месте;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не играть на дороге и около проезжей части;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-знать некоторые дорожные знаки для пешеходов;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заботиться о своей безопасности в результате ежедневной, кропотливой работы.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Важно, чтобы и родители были примером для детей в соблюдении правил дорожного движения.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"Безопасное дорожное движение - главное для детей умение!" Мероприятия, посвящённые теме ПДД, всегда актуальны.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Любой ребёнок быстрее поймёт и усвоит ПДД, преподнесенные не только в обыкновенной беседе, а и в близкой детям дорожной сказке, викторине, игре.  (Приложение 1)   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</w:p>
    <w:p>
      <w:pPr>
        <w:spacing w:lineRule="auto" w:line="360" w:after="0" w:beforeAutospacing="0" w:afterAutospacing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   Так, например, при изучении алфавита в 1 классе я использовала «Азбука дороги в стихах» </w:t>
      </w:r>
      <w:r>
        <w:rPr>
          <w:rFonts w:ascii="Times New Roman" w:hAnsi="Times New Roman"/>
          <w:b w:val="1"/>
          <w:sz w:val="28"/>
        </w:rPr>
        <w:t xml:space="preserve">- </w:t>
      </w:r>
      <w:r>
        <w:rPr>
          <w:rFonts w:ascii="Times New Roman" w:hAnsi="Times New Roman"/>
          <w:b w:val="1"/>
          <w:sz w:val="28"/>
          <w:u w:val="single"/>
        </w:rPr>
        <w:t>Слайд 4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b w:val="1"/>
          <w:sz w:val="28"/>
          <w:u w:val="single"/>
        </w:rPr>
      </w:pPr>
      <w:r>
        <w:rPr>
          <w:rFonts w:ascii="Times New Roman" w:hAnsi="Times New Roman"/>
          <w:b w:val="1"/>
          <w:sz w:val="28"/>
          <w:u w:val="single"/>
        </w:rPr>
        <w:t>Слайд 5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На уроках математики предлагаю детям графические диктанты, составление задач на движение или дорожную тематику с последующим обсуждением вопросов безопасности.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Н.р. Петя ехал на велосипеде со скоростью 10 км/час. Сколько километров он проедет за 3 часа?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Вопросы по ПДД:</w:t>
      </w:r>
      <w:r>
        <w:rPr>
          <w:rFonts w:ascii="Times New Roman" w:hAnsi="Times New Roman"/>
          <w:sz w:val="28"/>
        </w:rPr>
        <w:t xml:space="preserve"> 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-С какого возраста разрешается ездить на велосипеде? 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-А какие правила нужно соблюдать, находясь в автомобиле в качестве пассажира?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b w:val="1"/>
          <w:sz w:val="28"/>
          <w:u w:val="single"/>
        </w:rPr>
      </w:pPr>
      <w:r>
        <w:rPr>
          <w:rFonts w:ascii="Times New Roman" w:hAnsi="Times New Roman"/>
          <w:b w:val="1"/>
          <w:sz w:val="28"/>
          <w:u w:val="single"/>
        </w:rPr>
        <w:t>Слайд 6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уроках литературного чтения ребята объясняют смысл пословиц или поговорок.</w:t>
      </w:r>
    </w:p>
    <w:p>
      <w:pPr>
        <w:pStyle w:val="P1"/>
        <w:shd w:val="clear" w:fill="F6F6F4"/>
        <w:spacing w:lineRule="auto" w:line="360" w:before="0" w:after="0" w:beforeAutospacing="0" w:afterAutospacing="0"/>
        <w:rPr>
          <w:b w:val="0"/>
          <w:color w:val="000000"/>
          <w:sz w:val="28"/>
          <w:shd w:val="clear" w:fill="FFFFFF"/>
        </w:rPr>
      </w:pPr>
      <w:r>
        <w:rPr>
          <w:b w:val="0"/>
          <w:sz w:val="28"/>
          <w:shd w:val="clear" w:fill="FFFFFF"/>
        </w:rPr>
        <w:t>*Знай правила движенья как таблицу умножения</w:t>
      </w:r>
      <w:r>
        <w:rPr>
          <w:b w:val="0"/>
          <w:color w:val="000000"/>
          <w:sz w:val="28"/>
          <w:shd w:val="clear" w:fill="FFFFFF"/>
        </w:rPr>
        <w:t>.</w:t>
      </w:r>
    </w:p>
    <w:p>
      <w:pPr>
        <w:pStyle w:val="P1"/>
        <w:shd w:val="clear" w:fill="F6F6F4"/>
        <w:spacing w:lineRule="auto" w:line="360" w:before="0" w:after="0" w:beforeAutospacing="0" w:afterAutospacing="0"/>
        <w:rPr>
          <w:b w:val="0"/>
          <w:color w:val="000000"/>
          <w:sz w:val="28"/>
          <w:shd w:val="clear" w:fill="FFFFFF"/>
        </w:rPr>
      </w:pPr>
      <w:r>
        <w:rPr>
          <w:b w:val="0"/>
          <w:color w:val="000000"/>
          <w:sz w:val="28"/>
          <w:shd w:val="clear" w:fill="FFFFFF"/>
        </w:rPr>
        <w:t>*Тише едешь – дальше будешь.</w:t>
      </w:r>
    </w:p>
    <w:p>
      <w:pPr>
        <w:pStyle w:val="P1"/>
        <w:shd w:val="clear" w:fill="F6F6F4"/>
        <w:spacing w:lineRule="auto" w:line="360" w:before="0" w:after="0" w:beforeAutospacing="0" w:afterAutospacing="0"/>
        <w:rPr>
          <w:b w:val="0"/>
          <w:color w:val="000000"/>
          <w:sz w:val="28"/>
          <w:shd w:val="clear" w:fill="FFFFFF"/>
        </w:rPr>
      </w:pPr>
      <w:r>
        <w:rPr>
          <w:b w:val="0"/>
          <w:color w:val="000000"/>
          <w:sz w:val="28"/>
          <w:u w:val="single"/>
          <w:shd w:val="clear" w:fill="FFFFFF"/>
        </w:rPr>
        <w:t xml:space="preserve">Знакомимся с художественной литературой </w:t>
      </w:r>
    </w:p>
    <w:p>
      <w:pPr>
        <w:pStyle w:val="P1"/>
        <w:shd w:val="clear" w:fill="F6F6F4"/>
        <w:spacing w:lineRule="auto" w:line="360" w:before="0" w:after="0" w:beforeAutospacing="0" w:afterAutospacing="0"/>
        <w:rPr>
          <w:b w:val="0"/>
          <w:color w:val="000000"/>
          <w:sz w:val="28"/>
          <w:shd w:val="clear" w:fill="FFFFFF"/>
        </w:rPr>
      </w:pPr>
      <w:r>
        <w:rPr>
          <w:b w:val="0"/>
          <w:color w:val="000000"/>
          <w:sz w:val="28"/>
          <w:shd w:val="clear" w:fill="FFFFFF"/>
        </w:rPr>
        <w:t xml:space="preserve">     Серяков И. «Законы улиц и дорог»;  </w:t>
      </w:r>
    </w:p>
    <w:p>
      <w:pPr>
        <w:pStyle w:val="P1"/>
        <w:shd w:val="clear" w:fill="F6F6F4"/>
        <w:spacing w:lineRule="auto" w:line="360" w:before="0" w:after="0" w:beforeAutospacing="0" w:afterAutospacing="0"/>
        <w:rPr>
          <w:b w:val="0"/>
          <w:color w:val="000000"/>
          <w:sz w:val="28"/>
          <w:shd w:val="clear" w:fill="FFFFFF"/>
        </w:rPr>
      </w:pPr>
      <w:r>
        <w:rPr>
          <w:b w:val="0"/>
          <w:color w:val="000000"/>
          <w:sz w:val="28"/>
          <w:shd w:val="clear" w:fill="FFFFFF"/>
        </w:rPr>
        <w:t xml:space="preserve">     Бедарев О. «Если бы …»; </w:t>
      </w:r>
    </w:p>
    <w:p>
      <w:pPr>
        <w:pStyle w:val="P1"/>
        <w:shd w:val="clear" w:fill="F6F6F4"/>
        <w:spacing w:lineRule="auto" w:line="360" w:before="0" w:after="0" w:beforeAutospacing="0" w:afterAutospacing="0"/>
        <w:rPr>
          <w:b w:val="0"/>
          <w:color w:val="000000"/>
          <w:sz w:val="28"/>
          <w:shd w:val="clear" w:fill="FFFFFF"/>
        </w:rPr>
      </w:pPr>
      <w:r>
        <w:rPr>
          <w:b w:val="0"/>
          <w:color w:val="000000"/>
          <w:sz w:val="28"/>
          <w:shd w:val="clear" w:fill="FFFFFF"/>
        </w:rPr>
        <w:t xml:space="preserve">     Берестов В. «Про машины»; </w:t>
      </w:r>
    </w:p>
    <w:p>
      <w:pPr>
        <w:pStyle w:val="P1"/>
        <w:shd w:val="clear" w:fill="F6F6F4"/>
        <w:spacing w:lineRule="auto" w:line="360" w:before="0" w:after="0" w:beforeAutospacing="0" w:afterAutospacing="0"/>
        <w:rPr>
          <w:b w:val="0"/>
          <w:color w:val="000000"/>
          <w:sz w:val="28"/>
          <w:shd w:val="clear" w:fill="FFFFFF"/>
        </w:rPr>
      </w:pPr>
      <w:r>
        <w:rPr>
          <w:b w:val="0"/>
          <w:color w:val="000000"/>
          <w:sz w:val="28"/>
          <w:shd w:val="clear" w:fill="FFFFFF"/>
        </w:rPr>
        <w:t xml:space="preserve">     Боровой Е.В рассказы из серии «А знаешь ли ты?»;</w:t>
      </w:r>
    </w:p>
    <w:p>
      <w:pPr>
        <w:pStyle w:val="P1"/>
        <w:shd w:val="clear" w:fill="F6F6F4"/>
        <w:spacing w:lineRule="auto" w:line="360" w:before="0" w:after="0" w:beforeAutospacing="0" w:afterAutospacing="0"/>
        <w:rPr>
          <w:b w:val="0"/>
          <w:color w:val="000000"/>
          <w:sz w:val="28"/>
          <w:shd w:val="clear" w:fill="FFFFFF"/>
        </w:rPr>
      </w:pPr>
      <w:r>
        <w:rPr>
          <w:b w:val="0"/>
          <w:color w:val="000000"/>
          <w:sz w:val="28"/>
          <w:shd w:val="clear" w:fill="FFFFFF"/>
        </w:rPr>
        <w:t xml:space="preserve">     Дорохов А «Пассажир»;  </w:t>
      </w:r>
    </w:p>
    <w:p>
      <w:pPr>
        <w:pStyle w:val="P1"/>
        <w:shd w:val="clear" w:fill="F6F6F4"/>
        <w:spacing w:lineRule="auto" w:line="360" w:before="0" w:after="0" w:beforeAutospacing="0" w:afterAutospacing="0"/>
        <w:rPr>
          <w:b w:val="0"/>
          <w:color w:val="000000"/>
          <w:sz w:val="28"/>
          <w:shd w:val="clear" w:fill="FFFFFF"/>
        </w:rPr>
      </w:pPr>
      <w:r>
        <w:rPr>
          <w:b w:val="0"/>
          <w:color w:val="000000"/>
          <w:sz w:val="28"/>
          <w:shd w:val="clear" w:fill="FFFFFF"/>
        </w:rPr>
        <w:t xml:space="preserve">     Михалков С. «Моя улица», «Скверная история».</w:t>
      </w:r>
    </w:p>
    <w:p>
      <w:pPr>
        <w:pStyle w:val="P1"/>
        <w:shd w:val="clear" w:fill="F6F6F4"/>
        <w:spacing w:lineRule="auto" w:line="360" w:before="0" w:after="0" w:beforeAutospacing="0" w:afterAutospacing="0"/>
        <w:rPr>
          <w:b w:val="1"/>
          <w:color w:val="000000"/>
          <w:sz w:val="28"/>
          <w:u w:val="single"/>
          <w:shd w:val="clear" w:fill="FFFFFF"/>
        </w:rPr>
      </w:pPr>
      <w:r>
        <w:rPr>
          <w:b w:val="1"/>
          <w:color w:val="000000"/>
          <w:sz w:val="28"/>
          <w:u w:val="single"/>
          <w:shd w:val="clear" w:fill="FFFFFF"/>
        </w:rPr>
        <w:t>Слайд 7</w:t>
      </w:r>
    </w:p>
    <w:p>
      <w:pPr>
        <w:pStyle w:val="P1"/>
        <w:shd w:val="clear" w:fill="F6F6F4"/>
        <w:spacing w:lineRule="auto" w:line="360" w:before="0" w:after="0" w:beforeAutospacing="0" w:afterAutospacing="0"/>
        <w:rPr>
          <w:b w:val="0"/>
          <w:color w:val="000000"/>
          <w:sz w:val="28"/>
          <w:shd w:val="clear" w:fill="FFFFFF"/>
        </w:rPr>
      </w:pPr>
      <w:r>
        <w:rPr>
          <w:b w:val="0"/>
          <w:color w:val="000000"/>
          <w:sz w:val="28"/>
          <w:shd w:val="clear" w:fill="FFFFFF"/>
        </w:rPr>
        <w:t xml:space="preserve">   Уроки русского языка провожу с элементами ПДД. 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Составление словосочетаний, предложений, текстов с применением иллюстраций дорожных ситуаций.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  <w:u w:val="single"/>
        </w:rPr>
        <w:t xml:space="preserve">Вопросы по ПДД: 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-Можно ли играть в мяч на проезжей части?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-Где можно кататься на роликах?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b w:val="1"/>
          <w:sz w:val="28"/>
          <w:u w:val="single"/>
        </w:rPr>
      </w:pPr>
      <w:r>
        <w:rPr>
          <w:rFonts w:ascii="Times New Roman" w:hAnsi="Times New Roman"/>
          <w:b w:val="1"/>
          <w:sz w:val="28"/>
          <w:u w:val="single"/>
        </w:rPr>
        <w:t>Слайд 8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 первого класса дети по окружающему миру изучают темы связанные с правилами дорожного движения «Дорожные знаки», «Чтобы путь был счастливым», «берегись автомобиля», «Сигналы светофора», «Школа пешехода».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  <w:u w:val="single"/>
        </w:rPr>
        <w:t>Слайд 9</w:t>
      </w:r>
      <w:r>
        <w:rPr>
          <w:rFonts w:ascii="Times New Roman" w:hAnsi="Times New Roman"/>
          <w:sz w:val="28"/>
        </w:rPr>
        <w:t xml:space="preserve"> </w:t>
      </w:r>
    </w:p>
    <w:p>
      <w:pPr>
        <w:spacing w:lineRule="auto" w:line="360" w:after="0" w:beforeAutospacing="0" w:afterAutospacing="0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В рамках классных часов  в 1-11 классах ежемесячно классные руководители проводят классные часы по ПДД с записью в классном журнале. Для каждого класса разработана тематика проведения классных часов по ПДД. Кроме этого,  ежедневно в конце каждого последнего урока провожу с учащимися кратковременное занятие «Пятиминутка по ПДД» - напоминание по тематике безопасного движения».</w:t>
      </w:r>
    </w:p>
    <w:p>
      <w:pPr>
        <w:spacing w:lineRule="auto" w:line="360" w:after="0" w:beforeAutospacing="0" w:afterAutospacing="0"/>
        <w:rPr>
          <w:rFonts w:ascii="Times New Roman" w:hAnsi="Times New Roman"/>
          <w:b w:val="1"/>
          <w:sz w:val="28"/>
          <w:u w:val="single"/>
        </w:rPr>
      </w:pPr>
      <w:r>
        <w:rPr>
          <w:rFonts w:ascii="Times New Roman" w:hAnsi="Times New Roman"/>
          <w:sz w:val="28"/>
        </w:rPr>
        <w:t xml:space="preserve">    Классные часы «Дорога и дети», «Перекрёсток», «Эти знаки надо знать», «Движение во дворе на роликовых коньках, самокатах, велосипедах» </w:t>
      </w:r>
    </w:p>
    <w:p>
      <w:pPr>
        <w:spacing w:lineRule="auto" w:line="360" w:after="0" w:beforeAutospacing="0" w:afterAutospacing="0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«МИНУТКИ БЕЗОПАСНОСТИ» ( Приложение 2)</w:t>
      </w:r>
    </w:p>
    <w:p>
      <w:pPr>
        <w:spacing w:lineRule="auto" w:line="360" w:after="0" w:beforeAutospacing="0" w:afterAutospacing="0"/>
        <w:rPr>
          <w:rFonts w:ascii="Times New Roman" w:hAnsi="Times New Roman"/>
          <w:b w:val="1"/>
          <w:sz w:val="28"/>
          <w:u w:val="single"/>
        </w:rPr>
      </w:pPr>
      <w:r>
        <w:rPr>
          <w:rFonts w:ascii="Times New Roman" w:hAnsi="Times New Roman"/>
          <w:b w:val="1"/>
          <w:sz w:val="28"/>
          <w:u w:val="single"/>
        </w:rPr>
        <w:t>Слайд 10</w:t>
      </w:r>
    </w:p>
    <w:p>
      <w:pPr>
        <w:spacing w:lineRule="auto" w:line="360" w:after="0" w:beforeAutospacing="0" w:afterAutospacing="0"/>
        <w:rPr>
          <w:rFonts w:ascii="Times New Roman" w:hAnsi="Times New Roman"/>
          <w:b w:val="0"/>
          <w:i w:val="0"/>
          <w:color w:val="auto"/>
          <w:sz w:val="28"/>
          <w:shd w:val="clear" w:fill="FFFFFF"/>
        </w:rPr>
      </w:pPr>
      <w:r>
        <w:rPr>
          <w:rFonts w:ascii="Times New Roman" w:hAnsi="Times New Roman"/>
          <w:b w:val="0"/>
          <w:sz w:val="28"/>
          <w:u w:val="none"/>
        </w:rPr>
        <w:t xml:space="preserve">С 2024 учебного года с 1-11 класс реализуется  дополнительная общеобразовательна про</w:t>
      </w:r>
      <w:r>
        <w:rPr>
          <w:rFonts w:ascii="Times New Roman" w:hAnsi="Times New Roman"/>
          <w:b w:val="0"/>
          <w:i w:val="0"/>
          <w:color w:val="auto"/>
          <w:sz w:val="28"/>
          <w:shd w:val="clear" w:fill="FFFFFF"/>
        </w:rPr>
        <w:t>внеурочная  деятельность «Азбука безопасности».Практические занятия по проверке знаний ПДД.</w:t>
      </w:r>
    </w:p>
    <w:p>
      <w:pPr>
        <w:pStyle w:val="P1"/>
        <w:shd w:val="clear" w:fill="F6F6F4"/>
        <w:spacing w:lineRule="auto" w:line="360" w:before="0" w:after="0" w:beforeAutospacing="0" w:afterAutospacing="0"/>
        <w:rPr>
          <w:color w:val="auto"/>
          <w:sz w:val="28"/>
          <w:shd w:val="clear" w:fill="FFFFFF"/>
        </w:rPr>
      </w:pPr>
      <w:r>
        <w:rPr>
          <w:color w:val="auto"/>
          <w:sz w:val="28"/>
          <w:shd w:val="clear" w:fill="FFFFFF"/>
        </w:rPr>
        <w:t>Использую инновационные формы и методы, показывая детям презентации, видеофильмы, мультфильмы.</w:t>
      </w:r>
    </w:p>
    <w:p>
      <w:pPr>
        <w:pStyle w:val="P2"/>
        <w:shd w:val="clear" w:fill="FFFFFF"/>
        <w:spacing w:lineRule="auto" w:line="360" w:before="0" w:after="0" w:beforeAutospacing="0" w:afterAutospacing="0"/>
        <w:jc w:val="both"/>
        <w:rPr>
          <w:color w:val="000000"/>
          <w:sz w:val="28"/>
        </w:rPr>
      </w:pPr>
      <w:r>
        <w:rPr>
          <w:rStyle w:val="C4"/>
          <w:color w:val="000000"/>
          <w:sz w:val="28"/>
        </w:rPr>
        <w:t>- «Смешарики изучают Правила дорожного движения»;</w:t>
      </w:r>
    </w:p>
    <w:p>
      <w:pPr>
        <w:pStyle w:val="P2"/>
        <w:shd w:val="clear" w:fill="FFFFFF"/>
        <w:spacing w:lineRule="auto" w:line="360" w:before="0" w:after="0" w:beforeAutospacing="0" w:afterAutospacing="0"/>
        <w:jc w:val="both"/>
        <w:rPr>
          <w:color w:val="000000"/>
          <w:sz w:val="28"/>
        </w:rPr>
      </w:pPr>
      <w:r>
        <w:rPr>
          <w:rStyle w:val="C4"/>
          <w:color w:val="000000"/>
          <w:sz w:val="28"/>
        </w:rPr>
        <w:t>- «Про бабу Ягу и Правила дорожного движения»;</w:t>
      </w:r>
    </w:p>
    <w:p>
      <w:pPr>
        <w:pStyle w:val="P2"/>
        <w:shd w:val="clear" w:fill="FFFFFF"/>
        <w:spacing w:lineRule="auto" w:line="360" w:before="0" w:after="0" w:beforeAutospacing="0" w:afterAutospacing="0"/>
        <w:jc w:val="both"/>
        <w:rPr>
          <w:rStyle w:val="C4"/>
          <w:color w:val="000000"/>
          <w:sz w:val="28"/>
        </w:rPr>
      </w:pPr>
      <w:r>
        <w:rPr>
          <w:rStyle w:val="C4"/>
          <w:color w:val="000000"/>
          <w:sz w:val="28"/>
        </w:rPr>
        <w:t>- «Уроки тетушки Совы (Азбука безопасности на дороге)».</w:t>
      </w:r>
    </w:p>
    <w:p>
      <w:pPr>
        <w:pStyle w:val="P2"/>
        <w:shd w:val="clear" w:fill="FFFFFF"/>
        <w:spacing w:lineRule="auto" w:line="360" w:before="0" w:after="0" w:beforeAutospacing="0" w:afterAutospacing="0"/>
        <w:jc w:val="both"/>
        <w:rPr>
          <w:color w:val="000000"/>
          <w:sz w:val="28"/>
        </w:rPr>
      </w:pPr>
      <w:r>
        <w:rPr>
          <w:rFonts w:ascii="Times New Roman" w:hAnsi="Times New Roman"/>
          <w:b w:val="1"/>
          <w:sz w:val="28"/>
          <w:u w:val="single"/>
        </w:rPr>
        <w:t>Слайд 11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 каждого учащегося   в дневник вклеена схема  безопасного маршрута  Дом- школа -дом.</w:t>
      </w:r>
    </w:p>
    <w:p>
      <w:pPr>
        <w:pStyle w:val="P2"/>
        <w:shd w:val="clear" w:fill="FFFFFF"/>
        <w:spacing w:lineRule="auto" w:line="360" w:before="0" w:after="0" w:beforeAutospacing="1" w:afterAutospacing="1"/>
        <w:jc w:val="both"/>
        <w:rPr>
          <w:rFonts w:ascii="Times New Roman" w:hAnsi="Times New Roman"/>
          <w:sz w:val="28"/>
        </w:rPr>
      </w:pPr>
      <w:r>
        <w:rPr>
          <w:b w:val="1"/>
          <w:sz w:val="28"/>
          <w:u w:val="single"/>
        </w:rPr>
        <w:t>Слайд 12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У учащихся школы на одежде, рюкзаках прикреплены светоотражательные элементы.</w:t>
      </w:r>
      <w:r>
        <w:rPr>
          <w:rFonts w:ascii="Times New Roman" w:hAnsi="Times New Roman"/>
          <w:color w:val="000000"/>
          <w:sz w:val="28"/>
          <w:shd w:val="clear" w:fill="FFFFFF"/>
        </w:rPr>
        <w:t>Стать заметнее для водителя пешеходам помогают светоотражатели.</w:t>
      </w:r>
    </w:p>
    <w:p>
      <w:pPr>
        <w:pStyle w:val="P2"/>
        <w:shd w:val="clear" w:fill="FFFFFF"/>
        <w:spacing w:lineRule="auto" w:line="360" w:before="0" w:after="0" w:beforeAutospacing="1" w:afterAutospacing="1"/>
        <w:jc w:val="both"/>
        <w:rPr>
          <w:color w:val="000000"/>
          <w:sz w:val="28"/>
        </w:rPr>
      </w:pPr>
      <w:r>
        <w:rPr>
          <w:b w:val="1"/>
          <w:sz w:val="28"/>
          <w:u w:val="single"/>
        </w:rPr>
        <w:t>Слайд 13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Два раза в год в школе проводится акция по проверке знаний безопасного пути. В сентябре, мае  мы традиционно участвуем в  месячнике в рамках Всероссийской акции «Внимание, дети!» целью  которого является профилактика ДТП и изучение ПДД. А также в течении года проводим уроки безопасности в нашей школею</w:t>
        <w:br w:type="textWrapping"/>
        <w:t xml:space="preserve"> Организована работа отряда  ЮИДД «Виражи » (2Б класс),  Членами отрядов ЮИДД являются учащиеся 2 Б. Отряды ЮИДДД  имеют свою структуру, название, девиз. За все время работы отрядов наблюдаются успехи и есть достаточная заинтересованность школьников в данном процессе.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Цель деятельности отряда ЮИДД «Виражи»:</w:t>
      </w:r>
      <w:r>
        <w:rPr>
          <w:rFonts w:ascii="Times New Roman" w:hAnsi="Times New Roman"/>
          <w:sz w:val="28"/>
        </w:rPr>
        <w:t xml:space="preserve"> изучение и пропаганда правил дорожного движения среди обучающихся, с целью снижения процента детского дорожно-транспортного травматизма.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Задачи деятельности: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обучать детей Правилам дорожного движения;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воспитывать законопослушных участников дорожного движения;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прививать и формировать у детей осознанные навыки безопасного поведения на дороге.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Отряд Юных Инспекторов Дорожного Движения «Виражи» работал по пропаганде безопасности дорожного движения на дороге.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Следующее направление : Работа с родителями.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Воспитание и обучение детей безопасному поведению на улице, может быть эффективным при условии, если работа в этом направлении ведётся совместно с родителями, ведь именно родители являются авторитетом и предметом подражания.(Приложение 3)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b w:val="1"/>
          <w:sz w:val="28"/>
          <w:u w:val="single"/>
        </w:rPr>
        <w:t>Слайд 14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 xml:space="preserve">     Осень – самая опасная пора для пешеходов! Световой день становится короче, видимость на дороге ухудшается. Основное движение пешеходов происходит в утренние и вечерние часы: на работу, с работы, в школу и обратно домой. Согласно статистическим данным, осенью в это время суток возрастает число наездов на пешеходов. 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</w:p>
    <w:p>
      <w:pPr>
        <w:spacing w:lineRule="auto" w:line="36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 xml:space="preserve">Предлагала  мамам принять участие во флешмобе "Наш с мамой заметный зонтик"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Флешмоб запустили на мастер-классе по изготовлению световозвращателей для зонтиков, который прошел в доме мам.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В дождливую погоду дети идут в школу с зонтиками и в капюшонах, что значительно снижает их обзор. Водители также из-за выпадения осадков на лобовое стекло и работающих дворников могут не заметить ребенка-пешехода.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 xml:space="preserve">Стать заметнее для водителя пешеходам помогают световозвращатели. 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 xml:space="preserve">Световозвращатели дети вырезали из специальной пленки дома с родителями и  после чего приклеили их на зонтики.</w:t>
      </w:r>
    </w:p>
    <w:p>
      <w:pPr>
        <w:spacing w:lineRule="auto" w:line="360" w:after="0" w:beforeAutospacing="0" w:afterAutospacing="0"/>
        <w:rPr>
          <w:rFonts w:ascii="Times New Roman" w:hAnsi="Times New Roman"/>
          <w:b w:val="0"/>
          <w:color w:val="000000"/>
          <w:sz w:val="28"/>
          <w:u w:val="none"/>
          <w:shd w:val="clear" w:fill="FFFFFF"/>
        </w:rPr>
      </w:pPr>
      <w:r>
        <w:rPr>
          <w:b w:val="1"/>
          <w:sz w:val="28"/>
          <w:u w:val="single"/>
        </w:rPr>
        <w:t>Слайд 14</w:t>
      </w:r>
    </w:p>
    <w:p>
      <w:pPr>
        <w:spacing w:lineRule="auto" w:line="360" w:after="0" w:beforeAutospacing="0" w:afterAutospacing="0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@Malgun Gothic" w:hAnsi="@Malgun Gothic"/>
          <w:sz w:val="28"/>
          <w:shd w:val="clear" w:fill="FFFFFF"/>
        </w:rPr>
        <w:t xml:space="preserve">   </w:t>
      </w:r>
      <w:r>
        <w:rPr>
          <w:rFonts w:ascii="Times New Roman" w:hAnsi="Times New Roman"/>
          <w:sz w:val="28"/>
          <w:shd w:val="clear" w:fill="FFFFFF"/>
        </w:rPr>
        <w:t xml:space="preserve">Мама ученицы, 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Марина Владимировна, предложила провести операцию " Помоги вырасти культурным пешеходом!"</w:t>
        <w:br w:type="textWrapping"/>
        <w:t xml:space="preserve">Родители подготовили  фото детей, перебегающих дорогу перед автотранспортом фото мамы с ребенком на пешеходном переходе;</w:t>
        <w:br w:type="textWrapping"/>
        <w:t xml:space="preserve"> фото детей, идущих по дороге в неположенном месте. </w:t>
      </w:r>
    </w:p>
    <w:p>
      <w:pPr>
        <w:spacing w:lineRule="auto" w:line="360" w:after="0" w:beforeAutospacing="0" w:afterAutospacing="0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А потом ,мы с детьми, находили ошибки , проговаривали правила пешехода.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Всегда на  родительском собрании обсуждается  тема  «Безопасность на дороге»,в группе ВК.В протоколе родительского собрания отражаю обсуждение о ПДД.</w:t>
      </w:r>
    </w:p>
    <w:p>
      <w:pPr>
        <w:spacing w:lineRule="auto" w:line="360" w:after="0" w:beforeAutospacing="0" w:afterAutospacing="0"/>
        <w:rPr>
          <w:rFonts w:ascii="Times New Roman" w:hAnsi="Times New Roman"/>
          <w:b w:val="1"/>
          <w:sz w:val="28"/>
          <w:u w:val="single"/>
        </w:rPr>
      </w:pPr>
      <w:r>
        <w:rPr>
          <w:rFonts w:ascii="Times New Roman" w:hAnsi="Times New Roman"/>
          <w:b w:val="1"/>
          <w:sz w:val="28"/>
          <w:u w:val="single"/>
        </w:rPr>
        <w:t>Слайд 15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   </w:t>
      </w:r>
      <w:r>
        <w:rPr>
          <w:rFonts w:ascii="Times New Roman" w:hAnsi="Times New Roman"/>
          <w:b w:val="0"/>
          <w:sz w:val="28"/>
        </w:rPr>
        <w:t xml:space="preserve">Мною было проведено несколько бесед с инспекторами  ГИБДД .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  <w:u w:val="single"/>
        </w:rPr>
        <w:t>Слайд 16</w:t>
      </w:r>
      <w:r>
        <w:rPr>
          <w:rFonts w:ascii="Times New Roman" w:hAnsi="Times New Roman"/>
          <w:sz w:val="28"/>
        </w:rPr>
        <w:t xml:space="preserve"> </w:t>
      </w:r>
    </w:p>
    <w:p>
      <w:pPr>
        <w:spacing w:lineRule="auto" w:line="360" w:beforeAutospacing="0" w:afterAutospacing="0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 xml:space="preserve">Участие  во Всероссийской онлайн- олимпиаде "Безопасные дороги", которая проводится с 1 по 20 ноября на платформе Учи.ру:</w:t>
      </w:r>
    </w:p>
    <w:p>
      <w:pPr>
        <w:spacing w:lineRule="auto" w:line="360" w:before="0" w:after="0" w:beforeAutospacing="0" w:afterAutospacing="0"/>
        <w:ind w:firstLine="0" w:left="0" w:right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Олимпиада проводится при поддержке национального проекта «Безопасные качественные дороги» в целях повышения осведомлённости школьников и их родителей в вопросах безопасности дорожного движения</w:t>
      </w:r>
    </w:p>
    <w:p>
      <w:pPr>
        <w:spacing w:lineRule="auto" w:line="360" w:before="0" w:after="0" w:beforeAutospacing="0" w:afterAutospacing="0"/>
        <w:ind w:firstLine="0" w:left="0" w:right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SEGOE UI EMOJI" w:hAnsi="SEGOE UI EMOJI"/>
          <w:b w:val="0"/>
          <w:i w:val="0"/>
          <w:color w:val="000000"/>
          <w:sz w:val="28"/>
          <w:shd w:val="clear" w:fill="FFFFFF"/>
        </w:rPr>
        <w:t>️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 xml:space="preserve"> Интерактивные задания помогут школьникам оценить дорожную грамотность и разобраться, как вести себя, передвигаясь пешком, на общественном транспорте, велосипеде или самокате. Ситуации адаптированы под городскую среду: ребятам предстоит проверить знание ПДД на сложных перекрестках, во дворах и парках.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 xml:space="preserve"> Для участия нужно зарегистрироваться на онлайн-платформе Учи.ру и из личного кабинета перейти на страницу олимпиады</w:t>
      </w:r>
      <w:r>
        <w:rPr>
          <w:rFonts w:ascii="Times New Roman" w:hAnsi="Times New Roman"/>
          <w:color w:val="000000"/>
          <w:sz w:val="28"/>
          <w:shd w:val="clear" w:fill="FFFFFF"/>
        </w:rPr>
        <w:t xml:space="preserve"> </w:t>
      </w:r>
    </w:p>
    <w:p>
      <w:pPr>
        <w:spacing w:lineRule="auto" w:line="360" w:after="0" w:beforeAutospacing="0" w:afterAutospacing="0"/>
        <w:rPr>
          <w:rFonts w:ascii="Times New Roman" w:hAnsi="Times New Roman"/>
          <w:b w:val="1"/>
          <w:sz w:val="28"/>
          <w:u w:val="single"/>
        </w:rPr>
      </w:pPr>
      <w:r>
        <w:rPr>
          <w:rFonts w:ascii="Times New Roman" w:hAnsi="Times New Roman"/>
          <w:b w:val="1"/>
          <w:sz w:val="28"/>
          <w:u w:val="single"/>
        </w:rPr>
        <w:t>Слайд 17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Для развития у детей творческой активности, любознательности я предлагаю выполнять домашние задания такого вида: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- составления и решение кроссвордов;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- ребусов;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- участие в акции «Составь письмо водителю»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Принимаем участие в городских мероприятиях.Изучая правила не только теоретически, но и практически, дети достигнут несомненных успехов в изучении ПДД.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-Агитбригады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ППД со вкусом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-Фестиваль ЮИД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-Безопасное колесо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Выставка рисунков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-День памяти жертв ДТП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-Уголок Безопасности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протяжении всего времени совместное творчество по ПДД  ученики и их родители показывают на конкурсе «Дорога глазами детей».</w:t>
      </w:r>
    </w:p>
    <w:p>
      <w:pPr>
        <w:spacing w:lineRule="auto" w:line="360" w:after="0" w:beforeAutospacing="0" w:afterAutospacing="0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"Орлята России", ученики 4" Е" класса, в рамках проведения трека "Орленок- лидер" провели уроки по ПДД для нас.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  <w:u w:val="single"/>
        </w:rPr>
        <w:t>Слайд 18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Ребята были победителями и призёрами муниципального уровня «Дорога глазами детей».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 профилактике детского дорожно – транспортного травматизма 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«Лаборатории безопасности» провели игровое занятие в нашем классе. 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Ребята получили практические знания и навыки безопасного поведения на дорогах, познакомились с основами оказания первой помощи и с правилами дорожного движения.</w:t>
      </w:r>
      <w:r>
        <w:rPr>
          <w:rFonts w:ascii="Times New Roman" w:hAnsi="Times New Roman"/>
          <w:color w:val="000000"/>
          <w:sz w:val="28"/>
        </w:rPr>
        <w:br w:type="textWrapping"/>
      </w:r>
    </w:p>
    <w:p>
      <w:pPr>
        <w:spacing w:lineRule="auto" w:line="360" w:after="0" w:beforeAutospacing="0" w:afterAutospacing="0"/>
        <w:rPr>
          <w:rFonts w:ascii="Times New Roman" w:hAnsi="Times New Roman"/>
          <w:b w:val="1"/>
          <w:sz w:val="28"/>
          <w:u w:val="single"/>
        </w:rPr>
      </w:pPr>
      <w:r>
        <w:rPr>
          <w:rFonts w:ascii="Times New Roman" w:hAnsi="Times New Roman"/>
          <w:b w:val="1"/>
          <w:sz w:val="28"/>
          <w:u w:val="single"/>
        </w:rPr>
        <w:t>Слайд 19</w:t>
      </w:r>
    </w:p>
    <w:p>
      <w:pPr>
        <w:spacing w:lineRule="auto" w:line="360" w:after="0" w:beforeAutospacing="0" w:afterAutospacing="0"/>
        <w:rPr>
          <w:rFonts w:ascii="Times New Roman" w:hAnsi="Times New Roman"/>
          <w:b w:val="1"/>
          <w:sz w:val="28"/>
          <w:u w:val="single"/>
        </w:rPr>
      </w:pPr>
      <w:r>
        <w:rPr>
          <w:rFonts w:ascii="Times New Roman" w:hAnsi="Times New Roman"/>
          <w:b w:val="0"/>
          <w:i w:val="0"/>
          <w:color w:val="010101"/>
          <w:sz w:val="28"/>
          <w:shd w:val="clear" w:fill="FFFFFF"/>
        </w:rPr>
        <w:t>Опыт работы показывает, что только в сотрудничестве с родителями, школой, государственной инспекцией по БДД и со всеми другими заинтересованными организациями можно добиться положительного результата, уберечь детей от несчастных случаев на дорогах. Нужно только профессионально и гармонично организовать работу, используя изученные методы и формы работы. Деятельность по профилактике дорожно-транспортного травматизма школьников способствует всестороннему развитию личности ребенка, направлена на совершенствование его интеллектуального, духовного и физического развития, способствует изучению опасных ситуаций на дорогах, приобретению навыков самостоятельной деятельности, пропагандирует соблюдение Правил дорожного движения, и в итоге – сохранению жизни и здоровья детей.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Результатом моей работы по изучению ПДД является  </w:t>
      </w:r>
      <w:r>
        <w:rPr>
          <w:rFonts w:ascii="Times New Roman" w:hAnsi="Times New Roman"/>
          <w:color w:val="000000"/>
          <w:sz w:val="28"/>
          <w:shd w:val="clear" w:fill="FFFFFF"/>
        </w:rPr>
        <w:t>не только повышение правовой культуры участников дорожного движения, но и реальное предотвращение случаев детского дорожно-транспортного травматизма.</w:t>
      </w:r>
    </w:p>
    <w:p>
      <w:pPr>
        <w:pStyle w:val="P2"/>
        <w:shd w:val="clear" w:fill="FFFFFF"/>
        <w:spacing w:lineRule="auto" w:line="360" w:before="0" w:after="0" w:beforeAutospacing="0" w:afterAutospacing="0"/>
        <w:jc w:val="both"/>
        <w:rPr>
          <w:color w:val="000000"/>
          <w:sz w:val="28"/>
        </w:rPr>
      </w:pPr>
      <w:r>
        <w:rPr>
          <w:rStyle w:val="C4"/>
          <w:color w:val="000000"/>
          <w:sz w:val="28"/>
        </w:rPr>
        <w:t>Школьники с желанием участвуют в игровых ситуациях по ориентированию в окружающем пространстве с применением правил дорожного движения.</w:t>
      </w:r>
    </w:p>
    <w:p>
      <w:pPr>
        <w:pStyle w:val="P2"/>
        <w:shd w:val="clear" w:fill="FFFFFF"/>
        <w:spacing w:lineRule="auto" w:line="360" w:before="0" w:after="0" w:beforeAutospacing="0" w:afterAutospacing="0"/>
        <w:jc w:val="both"/>
        <w:rPr>
          <w:color w:val="000000"/>
          <w:sz w:val="28"/>
        </w:rPr>
      </w:pPr>
      <w:r>
        <w:rPr>
          <w:rStyle w:val="C4"/>
          <w:color w:val="000000"/>
          <w:sz w:val="28"/>
        </w:rPr>
        <w:t>- Дети проявляют сознательное отношение к соблюдению правил безопасного движения.</w:t>
      </w:r>
    </w:p>
    <w:p>
      <w:pPr>
        <w:spacing w:lineRule="auto" w:line="360" w:after="0" w:beforeAutospacing="0" w:afterAutospacing="0"/>
        <w:rPr>
          <w:sz w:val="28"/>
        </w:rPr>
      </w:pPr>
    </w:p>
    <w:p>
      <w:pPr>
        <w:spacing w:lineRule="auto" w:line="360" w:after="0" w:beforeAutospacing="0" w:afterAutospacing="0"/>
        <w:jc w:val="right"/>
        <w:rPr>
          <w:rFonts w:ascii="Times New Roman" w:hAnsi="Times New Roman"/>
          <w:sz w:val="28"/>
        </w:rPr>
      </w:pPr>
    </w:p>
    <w:p>
      <w:pPr>
        <w:spacing w:lineRule="auto" w:line="360" w:after="0" w:beforeAutospacing="0" w:afterAutospacing="0"/>
        <w:jc w:val="right"/>
        <w:rPr>
          <w:rFonts w:ascii="Times New Roman" w:hAnsi="Times New Roman"/>
          <w:sz w:val="28"/>
        </w:rPr>
      </w:pPr>
    </w:p>
    <w:p>
      <w:pPr>
        <w:spacing w:lineRule="auto" w:line="360" w:after="0" w:beforeAutospacing="0" w:afterAutospacing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Приложение 1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А сейчас я вам предлагаю проверить свои знания по ПДД, ответив на весёлые вопросы. 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</w:p>
    <w:p>
      <w:pPr>
        <w:shd w:val="clear" w:fill="FFFFFF"/>
        <w:spacing w:lineRule="auto" w:line="36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Весёлые вопросы по ПДД. </w:t>
      </w:r>
    </w:p>
    <w:p>
      <w:pPr>
        <w:shd w:val="clear" w:fill="FFFFFF"/>
        <w:spacing w:lineRule="auto" w:line="36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Ф.И.О _______________________________________</w:t>
      </w:r>
    </w:p>
    <w:p>
      <w:pPr>
        <w:shd w:val="clear" w:fill="FFFFFF"/>
        <w:spacing w:lineRule="auto" w:line="36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Обведите правильный ответ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1.Какие автомобили могут проехать на красный свет?</w:t>
      </w:r>
      <w:r>
        <w:rPr>
          <w:rFonts w:ascii="Times New Roman" w:hAnsi="Times New Roman"/>
          <w:sz w:val="28"/>
        </w:rPr>
        <w:br w:type="textWrapping"/>
        <w:t>а) папина и мамина</w:t>
        <w:br w:type="textWrapping"/>
        <w:t>б) такси</w:t>
        <w:br w:type="textWrapping"/>
        <w:t>в) пожарная, скорая</w:t>
        <w:br w:type="textWrapping"/>
        <w:t>г) гоночная</w:t>
        <w:br w:type="textWrapping"/>
      </w:r>
      <w:r>
        <w:rPr>
          <w:rFonts w:ascii="Times New Roman" w:hAnsi="Times New Roman"/>
          <w:sz w:val="28"/>
          <w:u w:val="single"/>
        </w:rPr>
        <w:t>2.На какой дороге транспортные средства лучше тормозят?</w:t>
      </w:r>
      <w:r>
        <w:rPr>
          <w:rFonts w:ascii="Times New Roman" w:hAnsi="Times New Roman"/>
          <w:sz w:val="28"/>
        </w:rPr>
        <w:br w:type="textWrapping"/>
        <w:t>а) на мокрой</w:t>
        <w:br w:type="textWrapping"/>
        <w:t>б) на обледенелой</w:t>
        <w:br w:type="textWrapping"/>
        <w:t>в) с ямками</w:t>
        <w:br w:type="textWrapping"/>
        <w:t xml:space="preserve">г) на сухой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u w:val="single"/>
        </w:rPr>
        <w:t>3.С какого возраста можно ехать на велосипеде по проезжей части?</w:t>
      </w:r>
      <w:r>
        <w:rPr>
          <w:rFonts w:ascii="Times New Roman" w:hAnsi="Times New Roman"/>
          <w:sz w:val="28"/>
        </w:rPr>
        <w:br w:type="textWrapping"/>
        <w:t>а) когда выйдешь на пенсию</w:t>
        <w:br w:type="textWrapping"/>
        <w:t>б) с самого рождения</w:t>
        <w:br w:type="textWrapping"/>
        <w:t xml:space="preserve">в) с 14 лет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u w:val="single"/>
        </w:rPr>
        <w:t>4.По какой стороне тротуара рекомендуется двигаться пешеходам?</w:t>
      </w:r>
      <w:r>
        <w:rPr>
          <w:rFonts w:ascii="Times New Roman" w:hAnsi="Times New Roman"/>
          <w:sz w:val="28"/>
        </w:rPr>
        <w:br w:type="textWrapping"/>
        <w:t>а) по любой</w:t>
        <w:br w:type="textWrapping"/>
        <w:t>б) по бордюрам</w:t>
        <w:br w:type="textWrapping"/>
        <w:t>в) по правой стороне</w:t>
        <w:br w:type="textWrapping"/>
        <w:t xml:space="preserve">г) по левой стороне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u w:val="single"/>
        </w:rPr>
        <w:t>5.Как правильно и безопасно перейти улицу после выхода из автобуса?</w:t>
      </w:r>
      <w:r>
        <w:rPr>
          <w:rFonts w:ascii="Times New Roman" w:hAnsi="Times New Roman"/>
          <w:sz w:val="28"/>
        </w:rPr>
        <w:br w:type="textWrapping"/>
        <w:t>а) подождать когда транспорт отъедет</w:t>
        <w:br w:type="textWrapping"/>
        <w:t>б) сесть на капот другой машины и попросить, чтобы перевезли на другую сторону</w:t>
        <w:br w:type="textWrapping"/>
        <w:t xml:space="preserve">в) перейти по пешеходному переходу                                                                                                   </w:t>
      </w:r>
      <w:r>
        <w:rPr>
          <w:rFonts w:ascii="Times New Roman" w:hAnsi="Times New Roman"/>
          <w:sz w:val="28"/>
          <w:u w:val="single"/>
        </w:rPr>
        <w:t>6.Дорогу можно переходить только на…?</w:t>
      </w:r>
      <w:r>
        <w:rPr>
          <w:rFonts w:ascii="Times New Roman" w:hAnsi="Times New Roman"/>
          <w:sz w:val="28"/>
        </w:rPr>
        <w:br w:type="textWrapping"/>
        <w:t>а) красный мигающий свет светофора</w:t>
        <w:br w:type="textWrapping"/>
        <w:t>б) на любой мигающий свет</w:t>
        <w:br w:type="textWrapping"/>
        <w:t>в) зеленый свет</w:t>
        <w:br w:type="textWrapping"/>
        <w:t xml:space="preserve">г) желтый свет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u w:val="single"/>
        </w:rPr>
        <w:t>7.Для чего постовому нужен жезл?</w:t>
      </w:r>
      <w:r>
        <w:rPr>
          <w:rFonts w:ascii="Times New Roman" w:hAnsi="Times New Roman"/>
          <w:sz w:val="28"/>
        </w:rPr>
        <w:br w:type="textWrapping"/>
        <w:t>а) приветствовать знакомых</w:t>
        <w:br w:type="textWrapping"/>
        <w:t>б) отгонять мух</w:t>
        <w:br w:type="textWrapping"/>
        <w:t>в) для красоты</w:t>
        <w:br w:type="textWrapping"/>
        <w:t xml:space="preserve">г) регулировать дорожное движение                                                                                                                </w:t>
      </w:r>
      <w:r>
        <w:rPr>
          <w:rFonts w:ascii="Times New Roman" w:hAnsi="Times New Roman"/>
          <w:sz w:val="28"/>
          <w:u w:val="single"/>
        </w:rPr>
        <w:t>8.Когда загорелся зелёный свет светофора, что ты будешь делать?</w:t>
      </w:r>
      <w:r>
        <w:rPr>
          <w:rFonts w:ascii="Times New Roman" w:hAnsi="Times New Roman"/>
          <w:sz w:val="28"/>
        </w:rPr>
        <w:br w:type="textWrapping"/>
        <w:t>а) пропустишь всех старушек и даму с собачкой</w:t>
        <w:br w:type="textWrapping"/>
        <w:t>б) побежишь со всех ног</w:t>
        <w:br w:type="textWrapping"/>
        <w:t>в) останешься стоять на месте</w:t>
        <w:br w:type="textWrapping"/>
        <w:t xml:space="preserve">г) убедишься, что все транспортные  средства остановились и перейдёшь дорогу.</w:t>
      </w:r>
    </w:p>
    <w:p>
      <w:pPr>
        <w:spacing w:lineRule="auto" w:line="360" w:after="0" w:beforeAutospacing="0" w:afterAutospacing="0"/>
        <w:rPr>
          <w:sz w:val="28"/>
        </w:rPr>
      </w:pPr>
    </w:p>
    <w:p>
      <w:pPr>
        <w:spacing w:lineRule="auto" w:line="360" w:after="0" w:beforeAutospacing="0" w:afterAutospacing="0"/>
        <w:jc w:val="center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«МИНУТКИ БЕЗОПАСНОСТИ»                                                 </w:t>
      </w:r>
    </w:p>
    <w:p>
      <w:pPr>
        <w:spacing w:lineRule="auto" w:line="360" w:after="0" w:beforeAutospacing="0" w:afterAutospacing="0"/>
        <w:jc w:val="right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 Приложение 2</w:t>
      </w:r>
    </w:p>
    <w:p>
      <w:pPr>
        <w:spacing w:lineRule="auto" w:line="360" w:after="0" w:beforeAutospacing="0" w:afterAutospacing="0"/>
        <w:jc w:val="center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(вопросы и ответы)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1. Почему надо переходить дорогу по пешеходным переходам?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— Водитель знает, что в этих местах разрешается движение пешеходов, он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снижает скорость, более внимателен. Пешеход, который переходит дорогу не там,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где положено, сам может пострадать и мешает движению транспорта.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2.Почему нельзя переходить дорогу на красный или желтый сигнал светофора?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— Когда для пешеходов включен красный, для водителей горит зеленый.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Видя зеленый сигнал, водитель едет быстро, не ожидая появления пешеходов.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3. Почему опасно перебегать дорогу?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Когда человек бежит, ему трудно наблюдать, видеть проезжую часть,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приближающуюся машину.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4. Чем опасен выход на дорогу из-за стоящего автомобиля?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— Когда машина стоит, она закрывает обзор дороги, пешеход не может увидеть другую машину, которая едет позади стоящей. Надо помнить: если машина стоит, за ней может быть скрыта опасность.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5. Почему нельзя ходить по проезжей части?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— Даже по краю проезжей части дороги ходить опасно, может задеть машина. Ходить надо только по тротуару.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6. Почему пешеходный переход без светофора опаснее, чем переход со светофором?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— Переход без светофора опаснее, потому что надо уметь определить, далеко ли машина, быстро она едет или медленно. При этом из-за медленно идущей машины, может выехать встречная?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7. Чем опасен переход, когда одна машина обгоняет другую?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— В тот момент, когда одна машина обгоняет другую, скорость обгоняющей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машины намного больше. Пешеход может не заметить обгоняющую машину. Водитель обгоняющей машины тоже может не заметить пешехода.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8. Сколько метров машина будет ехать при торможении, если водитель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захочет остановиться?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— В зависимости от скорости может двигаться 36-46 метров. В гололед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намного больше. Кроме того, пока водитель нажмет на тормоза, машина проедет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несколько метров без торможения.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9. Почему опасно играть рядом с дорогой?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Во время игры можно забыть об опасности, выбежать на дорогу ипопасть под колеса автомобиля.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10. О чем надо помнить человеку, выходящему из автобуса?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О том, что стоящий автобус, мешает заметить приближающийся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транспорт. Надо подождать, пока автобус отъедет от остановки.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11. Как надо шагать с тротуара на проезжую часть дороги?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Всегда надо остановиться, чтобы осмотреться, настроиться на переход.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12. В чем опасность спешки на улице?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— Когда человек спешит, он не так внимателен, в таком состоянии легко не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заметить движущийся автомобиль.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13. Как быть, если пешеходу приходится выходить на дорогу из-за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деревьев, кустов и т.п.?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— Приостановиться и осмотреть ту часть дороги, которая была скрыта за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предметом.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14. Почему нельзя цепляться за транспорт?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Потому что можно сорваться и попасть под колеса автомашины, к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которой прицепился, или машины, которая едет сзади.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15. Как регулируется движение пешеходов?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— Светофорами, линиями дорожной разметки, указателями, дорожными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знаками, регулировщиками.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16. Где и для чего устанавливаются металлические ограждения?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Они устанавливаются в местах интенсивного движения пешеходов и транспорта,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ограничивают возможность перехода проезжей части в неположенном месте.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17.С какого возраста детям  разрешается выезжать на велосипеде на улицу?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— С 14 лет.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18. Где нужно ожидать трамвай?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— Ждать трамвай надо напротив остановки на тротуаре или на специально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отмеченной для этого площадке.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19. Каким машинам разрешено ехать на красный свет?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— Скорой помощи, милиции, пожарной, горгаза.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20. Как обходить стоящий трамвай?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— Стоящий трамвай надо обходить впереди, чтобы не попасть под встречный трамвай.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21. Для чего нужны тротуары, как по ним надо двигаться?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— Тротуары служат для движения пешеходов. Пешеходы должны двигаться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навстречу друг другу, придерживаясь в каждом направлении правой стороны.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Играть, толкаться на тротуарах нельзя.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22. Где должен остановиться пешеход, не успевший закончить переход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проезжей части?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— На «островке безопасности” или в месте пересечения осевой линии с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линией пешеходного перехода.</w:t>
      </w:r>
    </w:p>
    <w:p>
      <w:pPr>
        <w:spacing w:lineRule="auto" w:line="360" w:after="0" w:beforeAutospacing="0" w:afterAutospacing="0"/>
        <w:jc w:val="right"/>
        <w:rPr>
          <w:rFonts w:ascii="Times New Roman" w:hAnsi="Times New Roman"/>
          <w:b w:val="1"/>
          <w:color w:val="000000"/>
          <w:sz w:val="28"/>
        </w:rPr>
      </w:pPr>
    </w:p>
    <w:p>
      <w:pPr>
        <w:spacing w:lineRule="auto" w:line="360" w:after="0" w:beforeAutospacing="0" w:afterAutospacing="0"/>
        <w:jc w:val="right"/>
        <w:rPr>
          <w:rFonts w:ascii="Times New Roman" w:hAnsi="Times New Roman"/>
          <w:b w:val="1"/>
          <w:color w:val="000000"/>
          <w:sz w:val="28"/>
        </w:rPr>
      </w:pPr>
    </w:p>
    <w:p>
      <w:pPr>
        <w:spacing w:lineRule="auto" w:line="360" w:after="0" w:beforeAutospacing="0" w:afterAutospacing="0"/>
        <w:jc w:val="right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Приложение 3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Памятка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Уважаемые родители!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Ваш ребенок сегодня первоклассник. Это большое событие в его жизни и в жизни семьи.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Старайтесь в первой месяц обязательно провожать детей в школу и встречать их после занятий, если же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вы лишены такой возможности, то определите для ребенка самый короткий и безопасный путь в школу.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Пройдите по выбранному маршруту и расскажите своему малышу, как на наиболее трудных участках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следует переходить улицу. Несколько раз перейдите здесь улицу вместе с ребенком.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Используйте любой подходящий момент для ознакомления детей с правилами уличного движения.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Гуляя с ребенком по городу, по дороге в школу и домой обратите его внимание на то, как много машин,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автобусов, трамваев ездит по улицам. А какой порядок! Это потому, что люди выполняют правила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дорожного движения.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Расскажите ребенку о сигналах светофора.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Красный свет - запрет движенья.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Желтый свет – предупреждение.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Свет зеленый говорит: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Пешеходам путь открыт!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Запомни значение каждого света!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Тебе пригодится на улице это.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Очень важно, чтобы ваш ребенок не только запомнил, но и хорошо понял, что выполнять правила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</w:rPr>
        <w:t>движения нужно всегда и всюду</w:t>
      </w:r>
    </w:p>
    <w:p>
      <w:pPr>
        <w:spacing w:lineRule="auto" w:line="360" w:after="0" w:beforeAutospacing="0" w:afterAutospacing="0"/>
        <w:rPr>
          <w:rFonts w:ascii="Times New Roman" w:hAnsi="Times New Roman"/>
          <w:b w:val="1"/>
          <w:sz w:val="28"/>
          <w:u w:val="single"/>
        </w:rPr>
      </w:pPr>
    </w:p>
    <w:p>
      <w:pPr>
        <w:spacing w:lineRule="auto" w:line="360" w:after="0" w:beforeAutospacing="0" w:afterAutospacing="0"/>
        <w:rPr>
          <w:sz w:val="28"/>
        </w:rPr>
      </w:pPr>
      <w:r>
        <w:rPr>
          <w:sz w:val="28"/>
        </w:rPr>
        <w:t xml:space="preserve"> </w:t>
      </w:r>
    </w:p>
    <w:sectPr>
      <w:type w:val="nextPage"/>
      <w:pgSz w:w="11906" w:h="16838" w:code="9"/>
      <w:pgMar w:left="720" w:right="720" w:top="720" w:bottom="720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271C09EF"/>
    <w:multiLevelType w:val="hybridMultilevel"/>
    <w:lvl w:ilvl="0" w:tplc="D290873A">
      <w:start w:val="1"/>
      <w:numFmt w:val="bullet"/>
      <w:suff w:val="tab"/>
      <w:lvlText w:val=""/>
      <w:lvlJc w:val="left"/>
      <w:pPr>
        <w:ind w:hanging="360" w:left="720"/>
        <w:tabs>
          <w:tab w:val="left" w:pos="720" w:leader="none"/>
        </w:tabs>
      </w:pPr>
      <w:rPr>
        <w:rFonts w:ascii="Wingdings" w:hAnsi="Wingdings"/>
      </w:rPr>
    </w:lvl>
    <w:lvl w:ilvl="1" w:tplc="229CFDE4">
      <w:start w:val="1"/>
      <w:numFmt w:val="bullet"/>
      <w:suff w:val="tab"/>
      <w:lvlText w:val=""/>
      <w:lvlJc w:val="left"/>
      <w:pPr>
        <w:ind w:hanging="360" w:left="1440"/>
        <w:tabs>
          <w:tab w:val="left" w:pos="1440" w:leader="none"/>
        </w:tabs>
      </w:pPr>
      <w:rPr>
        <w:rFonts w:ascii="Wingdings" w:hAnsi="Wingdings"/>
      </w:rPr>
    </w:lvl>
    <w:lvl w:ilvl="2" w:tplc="A1E68F5C">
      <w:start w:val="1"/>
      <w:numFmt w:val="bullet"/>
      <w:suff w:val="tab"/>
      <w:lvlText w:val=""/>
      <w:lvlJc w:val="left"/>
      <w:pPr>
        <w:ind w:hanging="360" w:left="2160"/>
        <w:tabs>
          <w:tab w:val="left" w:pos="2160" w:leader="none"/>
        </w:tabs>
      </w:pPr>
      <w:rPr>
        <w:rFonts w:ascii="Wingdings" w:hAnsi="Wingdings"/>
      </w:rPr>
    </w:lvl>
    <w:lvl w:ilvl="3" w:tplc="5D329AB0">
      <w:start w:val="1"/>
      <w:numFmt w:val="bullet"/>
      <w:suff w:val="tab"/>
      <w:lvlText w:val=""/>
      <w:lvlJc w:val="left"/>
      <w:pPr>
        <w:ind w:hanging="360" w:left="2880"/>
        <w:tabs>
          <w:tab w:val="left" w:pos="2880" w:leader="none"/>
        </w:tabs>
      </w:pPr>
      <w:rPr>
        <w:rFonts w:ascii="Wingdings" w:hAnsi="Wingdings"/>
      </w:rPr>
    </w:lvl>
    <w:lvl w:ilvl="4" w:tplc="DB562634">
      <w:start w:val="1"/>
      <w:numFmt w:val="bullet"/>
      <w:suff w:val="tab"/>
      <w:lvlText w:val=""/>
      <w:lvlJc w:val="left"/>
      <w:pPr>
        <w:ind w:hanging="360" w:left="3600"/>
        <w:tabs>
          <w:tab w:val="left" w:pos="3600" w:leader="none"/>
        </w:tabs>
      </w:pPr>
      <w:rPr>
        <w:rFonts w:ascii="Wingdings" w:hAnsi="Wingdings"/>
      </w:rPr>
    </w:lvl>
    <w:lvl w:ilvl="5" w:tplc="0FC8AB0C">
      <w:start w:val="1"/>
      <w:numFmt w:val="bullet"/>
      <w:suff w:val="tab"/>
      <w:lvlText w:val=""/>
      <w:lvlJc w:val="left"/>
      <w:pPr>
        <w:ind w:hanging="360" w:left="4320"/>
        <w:tabs>
          <w:tab w:val="left" w:pos="4320" w:leader="none"/>
        </w:tabs>
      </w:pPr>
      <w:rPr>
        <w:rFonts w:ascii="Wingdings" w:hAnsi="Wingdings"/>
      </w:rPr>
    </w:lvl>
    <w:lvl w:ilvl="6" w:tplc="6C3C9DB8">
      <w:start w:val="1"/>
      <w:numFmt w:val="bullet"/>
      <w:suff w:val="tab"/>
      <w:lvlText w:val=""/>
      <w:lvlJc w:val="left"/>
      <w:pPr>
        <w:ind w:hanging="360" w:left="5040"/>
        <w:tabs>
          <w:tab w:val="left" w:pos="5040" w:leader="none"/>
        </w:tabs>
      </w:pPr>
      <w:rPr>
        <w:rFonts w:ascii="Wingdings" w:hAnsi="Wingdings"/>
      </w:rPr>
    </w:lvl>
    <w:lvl w:ilvl="7" w:tplc="24DEAE32">
      <w:start w:val="1"/>
      <w:numFmt w:val="bullet"/>
      <w:suff w:val="tab"/>
      <w:lvlText w:val=""/>
      <w:lvlJc w:val="left"/>
      <w:pPr>
        <w:ind w:hanging="360" w:left="5760"/>
        <w:tabs>
          <w:tab w:val="left" w:pos="5760" w:leader="none"/>
        </w:tabs>
      </w:pPr>
      <w:rPr>
        <w:rFonts w:ascii="Wingdings" w:hAnsi="Wingdings"/>
      </w:rPr>
    </w:lvl>
    <w:lvl w:ilvl="8" w:tplc="32786D86">
      <w:start w:val="1"/>
      <w:numFmt w:val="bullet"/>
      <w:suff w:val="tab"/>
      <w:lvlText w:val=""/>
      <w:lvlJc w:val="left"/>
      <w:pPr>
        <w:ind w:hanging="360" w:left="6480"/>
        <w:tabs>
          <w:tab w:val="left" w:pos="6480" w:leader="none"/>
        </w:tabs>
      </w:pPr>
      <w:rPr>
        <w:rFonts w:ascii="Wingdings" w:hAnsi="Wingdings"/>
      </w:rPr>
    </w:lvl>
  </w:abstractNum>
  <w:abstractNum w:abstractNumId="1">
    <w:nsid w:val="288B29CD"/>
    <w:multiLevelType w:val="hybridMultilevel"/>
    <w:lvl w:ilvl="0" w:tplc="B9C8BE54">
      <w:start w:val="1"/>
      <w:numFmt w:val="bullet"/>
      <w:suff w:val="tab"/>
      <w:lvlText w:val=""/>
      <w:lvlJc w:val="left"/>
      <w:pPr>
        <w:ind w:hanging="360" w:left="720"/>
        <w:tabs>
          <w:tab w:val="left" w:pos="720" w:leader="none"/>
        </w:tabs>
      </w:pPr>
      <w:rPr>
        <w:rFonts w:ascii="Wingdings" w:hAnsi="Wingdings"/>
      </w:rPr>
    </w:lvl>
    <w:lvl w:ilvl="1" w:tplc="3A1CCC6E">
      <w:start w:val="1"/>
      <w:numFmt w:val="bullet"/>
      <w:suff w:val="tab"/>
      <w:lvlText w:val=""/>
      <w:lvlJc w:val="left"/>
      <w:pPr>
        <w:ind w:hanging="360" w:left="1440"/>
        <w:tabs>
          <w:tab w:val="left" w:pos="1440" w:leader="none"/>
        </w:tabs>
      </w:pPr>
      <w:rPr>
        <w:rFonts w:ascii="Wingdings" w:hAnsi="Wingdings"/>
      </w:rPr>
    </w:lvl>
    <w:lvl w:ilvl="2" w:tplc="37E82868">
      <w:start w:val="1"/>
      <w:numFmt w:val="bullet"/>
      <w:suff w:val="tab"/>
      <w:lvlText w:val=""/>
      <w:lvlJc w:val="left"/>
      <w:pPr>
        <w:ind w:hanging="360" w:left="2160"/>
        <w:tabs>
          <w:tab w:val="left" w:pos="2160" w:leader="none"/>
        </w:tabs>
      </w:pPr>
      <w:rPr>
        <w:rFonts w:ascii="Wingdings" w:hAnsi="Wingdings"/>
      </w:rPr>
    </w:lvl>
    <w:lvl w:ilvl="3" w:tplc="6B507A84">
      <w:start w:val="1"/>
      <w:numFmt w:val="bullet"/>
      <w:suff w:val="tab"/>
      <w:lvlText w:val=""/>
      <w:lvlJc w:val="left"/>
      <w:pPr>
        <w:ind w:hanging="360" w:left="2880"/>
        <w:tabs>
          <w:tab w:val="left" w:pos="2880" w:leader="none"/>
        </w:tabs>
      </w:pPr>
      <w:rPr>
        <w:rFonts w:ascii="Wingdings" w:hAnsi="Wingdings"/>
      </w:rPr>
    </w:lvl>
    <w:lvl w:ilvl="4" w:tplc="B9F22AA0">
      <w:start w:val="1"/>
      <w:numFmt w:val="bullet"/>
      <w:suff w:val="tab"/>
      <w:lvlText w:val=""/>
      <w:lvlJc w:val="left"/>
      <w:pPr>
        <w:ind w:hanging="360" w:left="3600"/>
        <w:tabs>
          <w:tab w:val="left" w:pos="3600" w:leader="none"/>
        </w:tabs>
      </w:pPr>
      <w:rPr>
        <w:rFonts w:ascii="Wingdings" w:hAnsi="Wingdings"/>
      </w:rPr>
    </w:lvl>
    <w:lvl w:ilvl="5" w:tplc="B0E0F170">
      <w:start w:val="1"/>
      <w:numFmt w:val="bullet"/>
      <w:suff w:val="tab"/>
      <w:lvlText w:val=""/>
      <w:lvlJc w:val="left"/>
      <w:pPr>
        <w:ind w:hanging="360" w:left="4320"/>
        <w:tabs>
          <w:tab w:val="left" w:pos="4320" w:leader="none"/>
        </w:tabs>
      </w:pPr>
      <w:rPr>
        <w:rFonts w:ascii="Wingdings" w:hAnsi="Wingdings"/>
      </w:rPr>
    </w:lvl>
    <w:lvl w:ilvl="6" w:tplc="F94C5AAA">
      <w:start w:val="1"/>
      <w:numFmt w:val="bullet"/>
      <w:suff w:val="tab"/>
      <w:lvlText w:val=""/>
      <w:lvlJc w:val="left"/>
      <w:pPr>
        <w:ind w:hanging="360" w:left="5040"/>
        <w:tabs>
          <w:tab w:val="left" w:pos="5040" w:leader="none"/>
        </w:tabs>
      </w:pPr>
      <w:rPr>
        <w:rFonts w:ascii="Wingdings" w:hAnsi="Wingdings"/>
      </w:rPr>
    </w:lvl>
    <w:lvl w:ilvl="7" w:tplc="C20488BC">
      <w:start w:val="1"/>
      <w:numFmt w:val="bullet"/>
      <w:suff w:val="tab"/>
      <w:lvlText w:val=""/>
      <w:lvlJc w:val="left"/>
      <w:pPr>
        <w:ind w:hanging="360" w:left="5760"/>
        <w:tabs>
          <w:tab w:val="left" w:pos="5760" w:leader="none"/>
        </w:tabs>
      </w:pPr>
      <w:rPr>
        <w:rFonts w:ascii="Wingdings" w:hAnsi="Wingdings"/>
      </w:rPr>
    </w:lvl>
    <w:lvl w:ilvl="8" w:tplc="FB962CDC">
      <w:start w:val="1"/>
      <w:numFmt w:val="bullet"/>
      <w:suff w:val="tab"/>
      <w:lvlText w:val=""/>
      <w:lvlJc w:val="left"/>
      <w:pPr>
        <w:ind w:hanging="360" w:left="6480"/>
        <w:tabs>
          <w:tab w:val="left" w:pos="6480" w:leader="none"/>
        </w:tabs>
      </w:pPr>
      <w:rPr>
        <w:rFonts w:ascii="Wingdings" w:hAnsi="Wingdings"/>
      </w:rPr>
    </w:lvl>
  </w:abstractNum>
  <w:abstractNum w:abstractNumId="2">
    <w:nsid w:val="3DA17D4F"/>
    <w:multiLevelType w:val="hybridMultilevel"/>
    <w:lvl w:ilvl="0" w:tplc="297004E8">
      <w:start w:val="1"/>
      <w:numFmt w:val="bullet"/>
      <w:suff w:val="tab"/>
      <w:lvlText w:val="•"/>
      <w:lvlJc w:val="left"/>
      <w:pPr>
        <w:ind w:hanging="360" w:left="720"/>
        <w:tabs>
          <w:tab w:val="left" w:pos="720" w:leader="none"/>
        </w:tabs>
      </w:pPr>
      <w:rPr>
        <w:rFonts w:ascii="Times New Roman" w:hAnsi="Times New Roman"/>
      </w:rPr>
    </w:lvl>
    <w:lvl w:ilvl="1" w:tplc="8314FE76">
      <w:start w:val="1"/>
      <w:numFmt w:val="bullet"/>
      <w:suff w:val="tab"/>
      <w:lvlText w:val="•"/>
      <w:lvlJc w:val="left"/>
      <w:pPr>
        <w:ind w:hanging="360" w:left="1440"/>
        <w:tabs>
          <w:tab w:val="left" w:pos="1440" w:leader="none"/>
        </w:tabs>
      </w:pPr>
      <w:rPr>
        <w:rFonts w:ascii="Times New Roman" w:hAnsi="Times New Roman"/>
      </w:rPr>
    </w:lvl>
    <w:lvl w:ilvl="2" w:tplc="C082BE8E">
      <w:start w:val="1"/>
      <w:numFmt w:val="bullet"/>
      <w:suff w:val="tab"/>
      <w:lvlText w:val="•"/>
      <w:lvlJc w:val="left"/>
      <w:pPr>
        <w:ind w:hanging="360" w:left="2160"/>
        <w:tabs>
          <w:tab w:val="left" w:pos="2160" w:leader="none"/>
        </w:tabs>
      </w:pPr>
      <w:rPr>
        <w:rFonts w:ascii="Times New Roman" w:hAnsi="Times New Roman"/>
      </w:rPr>
    </w:lvl>
    <w:lvl w:ilvl="3" w:tplc="FE62BC9C">
      <w:start w:val="1"/>
      <w:numFmt w:val="bullet"/>
      <w:suff w:val="tab"/>
      <w:lvlText w:val="•"/>
      <w:lvlJc w:val="left"/>
      <w:pPr>
        <w:ind w:hanging="360" w:left="2880"/>
        <w:tabs>
          <w:tab w:val="left" w:pos="2880" w:leader="none"/>
        </w:tabs>
      </w:pPr>
      <w:rPr>
        <w:rFonts w:ascii="Times New Roman" w:hAnsi="Times New Roman"/>
      </w:rPr>
    </w:lvl>
    <w:lvl w:ilvl="4" w:tplc="66D8F954">
      <w:start w:val="1"/>
      <w:numFmt w:val="bullet"/>
      <w:suff w:val="tab"/>
      <w:lvlText w:val="•"/>
      <w:lvlJc w:val="left"/>
      <w:pPr>
        <w:ind w:hanging="360" w:left="3600"/>
        <w:tabs>
          <w:tab w:val="left" w:pos="3600" w:leader="none"/>
        </w:tabs>
      </w:pPr>
      <w:rPr>
        <w:rFonts w:ascii="Times New Roman" w:hAnsi="Times New Roman"/>
      </w:rPr>
    </w:lvl>
    <w:lvl w:ilvl="5" w:tplc="B1A479A0">
      <w:start w:val="1"/>
      <w:numFmt w:val="bullet"/>
      <w:suff w:val="tab"/>
      <w:lvlText w:val="•"/>
      <w:lvlJc w:val="left"/>
      <w:pPr>
        <w:ind w:hanging="360" w:left="4320"/>
        <w:tabs>
          <w:tab w:val="left" w:pos="4320" w:leader="none"/>
        </w:tabs>
      </w:pPr>
      <w:rPr>
        <w:rFonts w:ascii="Times New Roman" w:hAnsi="Times New Roman"/>
      </w:rPr>
    </w:lvl>
    <w:lvl w:ilvl="6" w:tplc="65B4019C">
      <w:start w:val="1"/>
      <w:numFmt w:val="bullet"/>
      <w:suff w:val="tab"/>
      <w:lvlText w:val="•"/>
      <w:lvlJc w:val="left"/>
      <w:pPr>
        <w:ind w:hanging="360" w:left="5040"/>
        <w:tabs>
          <w:tab w:val="left" w:pos="5040" w:leader="none"/>
        </w:tabs>
      </w:pPr>
      <w:rPr>
        <w:rFonts w:ascii="Times New Roman" w:hAnsi="Times New Roman"/>
      </w:rPr>
    </w:lvl>
    <w:lvl w:ilvl="7" w:tplc="35402CB6">
      <w:start w:val="1"/>
      <w:numFmt w:val="bullet"/>
      <w:suff w:val="tab"/>
      <w:lvlText w:val="•"/>
      <w:lvlJc w:val="left"/>
      <w:pPr>
        <w:ind w:hanging="360" w:left="5760"/>
        <w:tabs>
          <w:tab w:val="left" w:pos="5760" w:leader="none"/>
        </w:tabs>
      </w:pPr>
      <w:rPr>
        <w:rFonts w:ascii="Times New Roman" w:hAnsi="Times New Roman"/>
      </w:rPr>
    </w:lvl>
    <w:lvl w:ilvl="8" w:tplc="B0D6B7AC">
      <w:start w:val="1"/>
      <w:numFmt w:val="bullet"/>
      <w:suff w:val="tab"/>
      <w:lvlText w:val="•"/>
      <w:lvlJc w:val="left"/>
      <w:pPr>
        <w:ind w:hanging="360" w:left="6480"/>
        <w:tabs>
          <w:tab w:val="left" w:pos="6480" w:leader="none"/>
        </w:tabs>
      </w:pPr>
      <w:rPr>
        <w:rFonts w:ascii="Times New Roman" w:hAnsi="Times New Roman"/>
      </w:rPr>
    </w:lvl>
  </w:abstractNum>
  <w:abstractNum w:abstractNumId="3">
    <w:nsid w:val="43815D03"/>
    <w:multiLevelType w:val="hybridMultilevel"/>
    <w:lvl w:ilvl="0" w:tplc="5372CCFE">
      <w:start w:val="1"/>
      <w:numFmt w:val="decimal"/>
      <w:suff w:val="tab"/>
      <w:lvlText w:val="%1."/>
      <w:lvlJc w:val="left"/>
      <w:pPr>
        <w:ind w:hanging="360" w:left="720"/>
        <w:tabs>
          <w:tab w:val="left" w:pos="720" w:leader="none"/>
        </w:tabs>
      </w:pPr>
      <w:rPr/>
    </w:lvl>
    <w:lvl w:ilvl="1" w:tplc="9FE6CEC8">
      <w:start w:val="1"/>
      <w:numFmt w:val="decimal"/>
      <w:suff w:val="tab"/>
      <w:lvlText w:val="%2."/>
      <w:lvlJc w:val="left"/>
      <w:pPr>
        <w:ind w:hanging="360" w:left="1440"/>
        <w:tabs>
          <w:tab w:val="left" w:pos="1440" w:leader="none"/>
        </w:tabs>
      </w:pPr>
      <w:rPr/>
    </w:lvl>
    <w:lvl w:ilvl="2" w:tplc="83E46808">
      <w:start w:val="1"/>
      <w:numFmt w:val="decimal"/>
      <w:suff w:val="tab"/>
      <w:lvlText w:val="%3."/>
      <w:lvlJc w:val="left"/>
      <w:pPr>
        <w:ind w:hanging="360" w:left="2160"/>
        <w:tabs>
          <w:tab w:val="left" w:pos="2160" w:leader="none"/>
        </w:tabs>
      </w:pPr>
      <w:rPr/>
    </w:lvl>
    <w:lvl w:ilvl="3" w:tplc="84F4EDF4">
      <w:start w:val="1"/>
      <w:numFmt w:val="decimal"/>
      <w:suff w:val="tab"/>
      <w:lvlText w:val="%4."/>
      <w:lvlJc w:val="left"/>
      <w:pPr>
        <w:ind w:hanging="360" w:left="2880"/>
        <w:tabs>
          <w:tab w:val="left" w:pos="2880" w:leader="none"/>
        </w:tabs>
      </w:pPr>
      <w:rPr/>
    </w:lvl>
    <w:lvl w:ilvl="4" w:tplc="540CDAA0">
      <w:start w:val="1"/>
      <w:numFmt w:val="decimal"/>
      <w:suff w:val="tab"/>
      <w:lvlText w:val="%5."/>
      <w:lvlJc w:val="left"/>
      <w:pPr>
        <w:ind w:hanging="360" w:left="3600"/>
        <w:tabs>
          <w:tab w:val="left" w:pos="3600" w:leader="none"/>
        </w:tabs>
      </w:pPr>
      <w:rPr/>
    </w:lvl>
    <w:lvl w:ilvl="5" w:tplc="D1AC5974">
      <w:start w:val="1"/>
      <w:numFmt w:val="decimal"/>
      <w:suff w:val="tab"/>
      <w:lvlText w:val="%6."/>
      <w:lvlJc w:val="left"/>
      <w:pPr>
        <w:ind w:hanging="360" w:left="4320"/>
        <w:tabs>
          <w:tab w:val="left" w:pos="4320" w:leader="none"/>
        </w:tabs>
      </w:pPr>
      <w:rPr/>
    </w:lvl>
    <w:lvl w:ilvl="6" w:tplc="3230BA92">
      <w:start w:val="1"/>
      <w:numFmt w:val="decimal"/>
      <w:suff w:val="tab"/>
      <w:lvlText w:val="%7."/>
      <w:lvlJc w:val="left"/>
      <w:pPr>
        <w:ind w:hanging="360" w:left="5040"/>
        <w:tabs>
          <w:tab w:val="left" w:pos="5040" w:leader="none"/>
        </w:tabs>
      </w:pPr>
      <w:rPr/>
    </w:lvl>
    <w:lvl w:ilvl="7" w:tplc="15027138">
      <w:start w:val="1"/>
      <w:numFmt w:val="decimal"/>
      <w:suff w:val="tab"/>
      <w:lvlText w:val="%8."/>
      <w:lvlJc w:val="left"/>
      <w:pPr>
        <w:ind w:hanging="360" w:left="5760"/>
        <w:tabs>
          <w:tab w:val="left" w:pos="5760" w:leader="none"/>
        </w:tabs>
      </w:pPr>
      <w:rPr/>
    </w:lvl>
    <w:lvl w:ilvl="8" w:tplc="151C511A">
      <w:start w:val="1"/>
      <w:numFmt w:val="decimal"/>
      <w:suff w:val="tab"/>
      <w:lvlText w:val="%9."/>
      <w:lvlJc w:val="left"/>
      <w:pPr>
        <w:ind w:hanging="360" w:left="6480"/>
        <w:tabs>
          <w:tab w:val="left" w:pos="6480" w:leader="none"/>
        </w:tabs>
      </w:pPr>
      <w:rPr/>
    </w:lvl>
  </w:abstractNum>
  <w:abstractNum w:abstractNumId="4">
    <w:nsid w:val="4E0E23EA"/>
    <w:multiLevelType w:val="hybridMultilevel"/>
    <w:lvl w:ilvl="0" w:tplc="F0DEF360">
      <w:start w:val="1"/>
      <w:numFmt w:val="bullet"/>
      <w:suff w:val="tab"/>
      <w:lvlText w:val="•"/>
      <w:lvlJc w:val="left"/>
      <w:pPr>
        <w:ind w:hanging="360" w:left="720"/>
        <w:tabs>
          <w:tab w:val="left" w:pos="720" w:leader="none"/>
        </w:tabs>
      </w:pPr>
      <w:rPr>
        <w:rFonts w:ascii="Arial" w:hAnsi="Arial"/>
      </w:rPr>
    </w:lvl>
    <w:lvl w:ilvl="1" w:tplc="4D3EB732">
      <w:start w:val="1"/>
      <w:numFmt w:val="bullet"/>
      <w:suff w:val="tab"/>
      <w:lvlText w:val="•"/>
      <w:lvlJc w:val="left"/>
      <w:pPr>
        <w:ind w:hanging="360" w:left="1440"/>
        <w:tabs>
          <w:tab w:val="left" w:pos="1440" w:leader="none"/>
        </w:tabs>
      </w:pPr>
      <w:rPr>
        <w:rFonts w:ascii="Arial" w:hAnsi="Arial"/>
      </w:rPr>
    </w:lvl>
    <w:lvl w:ilvl="2" w:tplc="9F144744">
      <w:start w:val="1"/>
      <w:numFmt w:val="bullet"/>
      <w:suff w:val="tab"/>
      <w:lvlText w:val="•"/>
      <w:lvlJc w:val="left"/>
      <w:pPr>
        <w:ind w:hanging="360" w:left="2160"/>
        <w:tabs>
          <w:tab w:val="left" w:pos="2160" w:leader="none"/>
        </w:tabs>
      </w:pPr>
      <w:rPr>
        <w:rFonts w:ascii="Arial" w:hAnsi="Arial"/>
      </w:rPr>
    </w:lvl>
    <w:lvl w:ilvl="3" w:tplc="598A90DC">
      <w:start w:val="1"/>
      <w:numFmt w:val="bullet"/>
      <w:suff w:val="tab"/>
      <w:lvlText w:val="•"/>
      <w:lvlJc w:val="left"/>
      <w:pPr>
        <w:ind w:hanging="360" w:left="2880"/>
        <w:tabs>
          <w:tab w:val="left" w:pos="2880" w:leader="none"/>
        </w:tabs>
      </w:pPr>
      <w:rPr>
        <w:rFonts w:ascii="Arial" w:hAnsi="Arial"/>
      </w:rPr>
    </w:lvl>
    <w:lvl w:ilvl="4" w:tplc="D2C08E38">
      <w:start w:val="1"/>
      <w:numFmt w:val="bullet"/>
      <w:suff w:val="tab"/>
      <w:lvlText w:val="•"/>
      <w:lvlJc w:val="left"/>
      <w:pPr>
        <w:ind w:hanging="360" w:left="3600"/>
        <w:tabs>
          <w:tab w:val="left" w:pos="3600" w:leader="none"/>
        </w:tabs>
      </w:pPr>
      <w:rPr>
        <w:rFonts w:ascii="Arial" w:hAnsi="Arial"/>
      </w:rPr>
    </w:lvl>
    <w:lvl w:ilvl="5" w:tplc="8BC81A32">
      <w:start w:val="1"/>
      <w:numFmt w:val="bullet"/>
      <w:suff w:val="tab"/>
      <w:lvlText w:val="•"/>
      <w:lvlJc w:val="left"/>
      <w:pPr>
        <w:ind w:hanging="360" w:left="4320"/>
        <w:tabs>
          <w:tab w:val="left" w:pos="4320" w:leader="none"/>
        </w:tabs>
      </w:pPr>
      <w:rPr>
        <w:rFonts w:ascii="Arial" w:hAnsi="Arial"/>
      </w:rPr>
    </w:lvl>
    <w:lvl w:ilvl="6" w:tplc="6E2AAB8E">
      <w:start w:val="1"/>
      <w:numFmt w:val="bullet"/>
      <w:suff w:val="tab"/>
      <w:lvlText w:val="•"/>
      <w:lvlJc w:val="left"/>
      <w:pPr>
        <w:ind w:hanging="360" w:left="5040"/>
        <w:tabs>
          <w:tab w:val="left" w:pos="5040" w:leader="none"/>
        </w:tabs>
      </w:pPr>
      <w:rPr>
        <w:rFonts w:ascii="Arial" w:hAnsi="Arial"/>
      </w:rPr>
    </w:lvl>
    <w:lvl w:ilvl="7" w:tplc="FAF2B4F0">
      <w:start w:val="1"/>
      <w:numFmt w:val="bullet"/>
      <w:suff w:val="tab"/>
      <w:lvlText w:val="•"/>
      <w:lvlJc w:val="left"/>
      <w:pPr>
        <w:ind w:hanging="360" w:left="5760"/>
        <w:tabs>
          <w:tab w:val="left" w:pos="5760" w:leader="none"/>
        </w:tabs>
      </w:pPr>
      <w:rPr>
        <w:rFonts w:ascii="Arial" w:hAnsi="Arial"/>
      </w:rPr>
    </w:lvl>
    <w:lvl w:ilvl="8" w:tplc="DD8AB5D6">
      <w:start w:val="1"/>
      <w:numFmt w:val="bullet"/>
      <w:suff w:val="tab"/>
      <w:lvlText w:val="•"/>
      <w:lvlJc w:val="left"/>
      <w:pPr>
        <w:ind w:hanging="360" w:left="6480"/>
        <w:tabs>
          <w:tab w:val="left" w:pos="6480" w:leader="none"/>
        </w:tabs>
      </w:pPr>
      <w:rPr>
        <w:rFonts w:ascii="Arial" w:hAnsi="Arial"/>
      </w:rPr>
    </w:lvl>
  </w:abstractNum>
  <w:abstractNum w:abstractNumId="5">
    <w:nsid w:val="62FA597E"/>
    <w:multiLevelType w:val="hybridMultilevel"/>
    <w:lvl w:ilvl="0" w:tplc="C9D2158C">
      <w:start w:val="1"/>
      <w:numFmt w:val="bullet"/>
      <w:suff w:val="tab"/>
      <w:lvlText w:val=""/>
      <w:lvlJc w:val="left"/>
      <w:pPr>
        <w:ind w:hanging="360" w:left="720"/>
        <w:tabs>
          <w:tab w:val="left" w:pos="720" w:leader="none"/>
        </w:tabs>
      </w:pPr>
      <w:rPr>
        <w:rFonts w:ascii="Wingdings 2" w:hAnsi="Wingdings 2"/>
      </w:rPr>
    </w:lvl>
    <w:lvl w:ilvl="1" w:tplc="10004DFC">
      <w:start w:val="1"/>
      <w:numFmt w:val="bullet"/>
      <w:suff w:val="tab"/>
      <w:lvlText w:val=""/>
      <w:lvlJc w:val="left"/>
      <w:pPr>
        <w:ind w:hanging="360" w:left="1440"/>
        <w:tabs>
          <w:tab w:val="left" w:pos="1440" w:leader="none"/>
        </w:tabs>
      </w:pPr>
      <w:rPr>
        <w:rFonts w:ascii="Wingdings 2" w:hAnsi="Wingdings 2"/>
      </w:rPr>
    </w:lvl>
    <w:lvl w:ilvl="2" w:tplc="4856754E">
      <w:start w:val="1"/>
      <w:numFmt w:val="bullet"/>
      <w:suff w:val="tab"/>
      <w:lvlText w:val=""/>
      <w:lvlJc w:val="left"/>
      <w:pPr>
        <w:ind w:hanging="360" w:left="2160"/>
        <w:tabs>
          <w:tab w:val="left" w:pos="2160" w:leader="none"/>
        </w:tabs>
      </w:pPr>
      <w:rPr>
        <w:rFonts w:ascii="Wingdings 2" w:hAnsi="Wingdings 2"/>
      </w:rPr>
    </w:lvl>
    <w:lvl w:ilvl="3" w:tplc="9F3A14A6">
      <w:start w:val="1"/>
      <w:numFmt w:val="bullet"/>
      <w:suff w:val="tab"/>
      <w:lvlText w:val=""/>
      <w:lvlJc w:val="left"/>
      <w:pPr>
        <w:ind w:hanging="360" w:left="2880"/>
        <w:tabs>
          <w:tab w:val="left" w:pos="2880" w:leader="none"/>
        </w:tabs>
      </w:pPr>
      <w:rPr>
        <w:rFonts w:ascii="Wingdings 2" w:hAnsi="Wingdings 2"/>
      </w:rPr>
    </w:lvl>
    <w:lvl w:ilvl="4" w:tplc="8B1E97DE">
      <w:start w:val="1"/>
      <w:numFmt w:val="bullet"/>
      <w:suff w:val="tab"/>
      <w:lvlText w:val=""/>
      <w:lvlJc w:val="left"/>
      <w:pPr>
        <w:ind w:hanging="360" w:left="3600"/>
        <w:tabs>
          <w:tab w:val="left" w:pos="3600" w:leader="none"/>
        </w:tabs>
      </w:pPr>
      <w:rPr>
        <w:rFonts w:ascii="Wingdings 2" w:hAnsi="Wingdings 2"/>
      </w:rPr>
    </w:lvl>
    <w:lvl w:ilvl="5" w:tplc="B85C2D8E">
      <w:start w:val="1"/>
      <w:numFmt w:val="bullet"/>
      <w:suff w:val="tab"/>
      <w:lvlText w:val=""/>
      <w:lvlJc w:val="left"/>
      <w:pPr>
        <w:ind w:hanging="360" w:left="4320"/>
        <w:tabs>
          <w:tab w:val="left" w:pos="4320" w:leader="none"/>
        </w:tabs>
      </w:pPr>
      <w:rPr>
        <w:rFonts w:ascii="Wingdings 2" w:hAnsi="Wingdings 2"/>
      </w:rPr>
    </w:lvl>
    <w:lvl w:ilvl="6" w:tplc="F67ECB2C">
      <w:start w:val="1"/>
      <w:numFmt w:val="bullet"/>
      <w:suff w:val="tab"/>
      <w:lvlText w:val=""/>
      <w:lvlJc w:val="left"/>
      <w:pPr>
        <w:ind w:hanging="360" w:left="5040"/>
        <w:tabs>
          <w:tab w:val="left" w:pos="5040" w:leader="none"/>
        </w:tabs>
      </w:pPr>
      <w:rPr>
        <w:rFonts w:ascii="Wingdings 2" w:hAnsi="Wingdings 2"/>
      </w:rPr>
    </w:lvl>
    <w:lvl w:ilvl="7" w:tplc="E69CAF72">
      <w:start w:val="1"/>
      <w:numFmt w:val="bullet"/>
      <w:suff w:val="tab"/>
      <w:lvlText w:val=""/>
      <w:lvlJc w:val="left"/>
      <w:pPr>
        <w:ind w:hanging="360" w:left="5760"/>
        <w:tabs>
          <w:tab w:val="left" w:pos="5760" w:leader="none"/>
        </w:tabs>
      </w:pPr>
      <w:rPr>
        <w:rFonts w:ascii="Wingdings 2" w:hAnsi="Wingdings 2"/>
      </w:rPr>
    </w:lvl>
    <w:lvl w:ilvl="8" w:tplc="1CE286AA">
      <w:start w:val="1"/>
      <w:numFmt w:val="bullet"/>
      <w:suff w:val="tab"/>
      <w:lvlText w:val=""/>
      <w:lvlJc w:val="left"/>
      <w:pPr>
        <w:ind w:hanging="360" w:left="6480"/>
        <w:tabs>
          <w:tab w:val="left" w:pos="6480" w:leader="none"/>
        </w:tabs>
      </w:pPr>
      <w:rPr>
        <w:rFonts w:ascii="Wingdings 2" w:hAnsi="Wingdings 2"/>
      </w:rPr>
    </w:lvl>
  </w:abstractNum>
  <w:abstractNum w:abstractNumId="6">
    <w:nsid w:val="74B05B37"/>
    <w:multiLevelType w:val="hybridMultilevel"/>
    <w:lvl w:ilvl="0" w:tplc="2C2853FA">
      <w:start w:val="1"/>
      <w:numFmt w:val="bullet"/>
      <w:suff w:val="tab"/>
      <w:lvlText w:val="•"/>
      <w:lvlJc w:val="left"/>
      <w:pPr>
        <w:ind w:hanging="360" w:left="720"/>
        <w:tabs>
          <w:tab w:val="left" w:pos="720" w:leader="none"/>
        </w:tabs>
      </w:pPr>
      <w:rPr>
        <w:rFonts w:ascii="Arial" w:hAnsi="Arial"/>
      </w:rPr>
    </w:lvl>
    <w:lvl w:ilvl="1" w:tplc="F4F61E66">
      <w:start w:val="1"/>
      <w:numFmt w:val="bullet"/>
      <w:suff w:val="tab"/>
      <w:lvlText w:val="•"/>
      <w:lvlJc w:val="left"/>
      <w:pPr>
        <w:ind w:hanging="360" w:left="1440"/>
        <w:tabs>
          <w:tab w:val="left" w:pos="1440" w:leader="none"/>
        </w:tabs>
      </w:pPr>
      <w:rPr>
        <w:rFonts w:ascii="Arial" w:hAnsi="Arial"/>
      </w:rPr>
    </w:lvl>
    <w:lvl w:ilvl="2" w:tplc="B6B606CE">
      <w:start w:val="1"/>
      <w:numFmt w:val="bullet"/>
      <w:suff w:val="tab"/>
      <w:lvlText w:val="•"/>
      <w:lvlJc w:val="left"/>
      <w:pPr>
        <w:ind w:hanging="360" w:left="2160"/>
        <w:tabs>
          <w:tab w:val="left" w:pos="2160" w:leader="none"/>
        </w:tabs>
      </w:pPr>
      <w:rPr>
        <w:rFonts w:ascii="Arial" w:hAnsi="Arial"/>
      </w:rPr>
    </w:lvl>
    <w:lvl w:ilvl="3" w:tplc="90082400">
      <w:start w:val="1"/>
      <w:numFmt w:val="bullet"/>
      <w:suff w:val="tab"/>
      <w:lvlText w:val="•"/>
      <w:lvlJc w:val="left"/>
      <w:pPr>
        <w:ind w:hanging="360" w:left="2880"/>
        <w:tabs>
          <w:tab w:val="left" w:pos="2880" w:leader="none"/>
        </w:tabs>
      </w:pPr>
      <w:rPr>
        <w:rFonts w:ascii="Arial" w:hAnsi="Arial"/>
      </w:rPr>
    </w:lvl>
    <w:lvl w:ilvl="4" w:tplc="63BEC534">
      <w:start w:val="1"/>
      <w:numFmt w:val="bullet"/>
      <w:suff w:val="tab"/>
      <w:lvlText w:val="•"/>
      <w:lvlJc w:val="left"/>
      <w:pPr>
        <w:ind w:hanging="360" w:left="3600"/>
        <w:tabs>
          <w:tab w:val="left" w:pos="3600" w:leader="none"/>
        </w:tabs>
      </w:pPr>
      <w:rPr>
        <w:rFonts w:ascii="Arial" w:hAnsi="Arial"/>
      </w:rPr>
    </w:lvl>
    <w:lvl w:ilvl="5" w:tplc="EDD22096">
      <w:start w:val="1"/>
      <w:numFmt w:val="bullet"/>
      <w:suff w:val="tab"/>
      <w:lvlText w:val="•"/>
      <w:lvlJc w:val="left"/>
      <w:pPr>
        <w:ind w:hanging="360" w:left="4320"/>
        <w:tabs>
          <w:tab w:val="left" w:pos="4320" w:leader="none"/>
        </w:tabs>
      </w:pPr>
      <w:rPr>
        <w:rFonts w:ascii="Arial" w:hAnsi="Arial"/>
      </w:rPr>
    </w:lvl>
    <w:lvl w:ilvl="6" w:tplc="9DDEFB7E">
      <w:start w:val="1"/>
      <w:numFmt w:val="bullet"/>
      <w:suff w:val="tab"/>
      <w:lvlText w:val="•"/>
      <w:lvlJc w:val="left"/>
      <w:pPr>
        <w:ind w:hanging="360" w:left="5040"/>
        <w:tabs>
          <w:tab w:val="left" w:pos="5040" w:leader="none"/>
        </w:tabs>
      </w:pPr>
      <w:rPr>
        <w:rFonts w:ascii="Arial" w:hAnsi="Arial"/>
      </w:rPr>
    </w:lvl>
    <w:lvl w:ilvl="7" w:tplc="C192B286">
      <w:start w:val="1"/>
      <w:numFmt w:val="bullet"/>
      <w:suff w:val="tab"/>
      <w:lvlText w:val="•"/>
      <w:lvlJc w:val="left"/>
      <w:pPr>
        <w:ind w:hanging="360" w:left="5760"/>
        <w:tabs>
          <w:tab w:val="left" w:pos="5760" w:leader="none"/>
        </w:tabs>
      </w:pPr>
      <w:rPr>
        <w:rFonts w:ascii="Arial" w:hAnsi="Arial"/>
      </w:rPr>
    </w:lvl>
    <w:lvl w:ilvl="8" w:tplc="55B8E3EE">
      <w:start w:val="1"/>
      <w:numFmt w:val="bullet"/>
      <w:suff w:val="tab"/>
      <w:lvlText w:val="•"/>
      <w:lvlJc w:val="left"/>
      <w:pPr>
        <w:ind w:hanging="360" w:left="6480"/>
        <w:tabs>
          <w:tab w:val="left" w:pos="6480" w:leader="none"/>
        </w:tabs>
      </w:pPr>
      <w:rPr>
        <w:rFonts w:ascii="Arial" w:hAnsi="Arial"/>
      </w:rPr>
    </w:lvl>
  </w:abstractNum>
  <w:abstractNum w:abstractNumId="7">
    <w:nsid w:val="77AD0315"/>
    <w:multiLevelType w:val="hybrid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suff w:val="tab"/>
      <w:lvlText w:val=""/>
      <w:lvlJc w:val="left"/>
      <w:pPr>
        <w:ind w:hanging="360" w:left="1440"/>
        <w:tabs>
          <w:tab w:val="left" w:pos="1440" w:leader="none"/>
        </w:tabs>
      </w:pPr>
      <w:rPr>
        <w:rFonts w:ascii="Symbol" w:hAnsi="Symbol"/>
        <w:sz w:val="20"/>
      </w:rPr>
    </w:lvl>
    <w:lvl w:ilvl="2">
      <w:start w:val="1"/>
      <w:numFmt w:val="bullet"/>
      <w:suff w:val="tab"/>
      <w:lvlText w:val=""/>
      <w:lvlJc w:val="left"/>
      <w:pPr>
        <w:ind w:hanging="360" w:left="2160"/>
        <w:tabs>
          <w:tab w:val="left" w:pos="2160" w:leader="none"/>
        </w:tabs>
      </w:pPr>
      <w:rPr>
        <w:rFonts w:ascii="Symbol" w:hAnsi="Symbol"/>
        <w:sz w:val="20"/>
      </w:rPr>
    </w:lvl>
    <w:lvl w:ilvl="3">
      <w:start w:val="1"/>
      <w:numFmt w:val="bullet"/>
      <w:suff w:val="tab"/>
      <w:lvlText w:val=""/>
      <w:lvlJc w:val="left"/>
      <w:pPr>
        <w:ind w:hanging="360" w:left="2880"/>
        <w:tabs>
          <w:tab w:val="left" w:pos="2880" w:leader="none"/>
        </w:tabs>
      </w:pPr>
      <w:rPr>
        <w:rFonts w:ascii="Symbol" w:hAnsi="Symbol"/>
        <w:sz w:val="20"/>
      </w:rPr>
    </w:lvl>
    <w:lvl w:ilvl="4">
      <w:start w:val="1"/>
      <w:numFmt w:val="bullet"/>
      <w:suff w:val="tab"/>
      <w:lvlText w:val=""/>
      <w:lvlJc w:val="left"/>
      <w:pPr>
        <w:ind w:hanging="360" w:left="3600"/>
        <w:tabs>
          <w:tab w:val="left" w:pos="3600" w:leader="none"/>
        </w:tabs>
      </w:pPr>
      <w:rPr>
        <w:rFonts w:ascii="Symbol" w:hAnsi="Symbol"/>
        <w:sz w:val="20"/>
      </w:rPr>
    </w:lvl>
    <w:lvl w:ilvl="5">
      <w:start w:val="1"/>
      <w:numFmt w:val="bullet"/>
      <w:suff w:val="tab"/>
      <w:lvlText w:val=""/>
      <w:lvlJc w:val="left"/>
      <w:pPr>
        <w:ind w:hanging="360" w:left="4320"/>
        <w:tabs>
          <w:tab w:val="left" w:pos="4320" w:leader="none"/>
        </w:tabs>
      </w:pPr>
      <w:rPr>
        <w:rFonts w:ascii="Symbol" w:hAnsi="Symbol"/>
        <w:sz w:val="20"/>
      </w:rPr>
    </w:lvl>
    <w:lvl w:ilvl="6">
      <w:start w:val="1"/>
      <w:numFmt w:val="bullet"/>
      <w:suff w:val="tab"/>
      <w:lvlText w:val=""/>
      <w:lvlJc w:val="left"/>
      <w:pPr>
        <w:ind w:hanging="360" w:left="5040"/>
        <w:tabs>
          <w:tab w:val="left" w:pos="5040" w:leader="none"/>
        </w:tabs>
      </w:pPr>
      <w:rPr>
        <w:rFonts w:ascii="Symbol" w:hAnsi="Symbol"/>
        <w:sz w:val="20"/>
      </w:rPr>
    </w:lvl>
    <w:lvl w:ilvl="7">
      <w:start w:val="1"/>
      <w:numFmt w:val="bullet"/>
      <w:suff w:val="tab"/>
      <w:lvlText w:val=""/>
      <w:lvlJc w:val="left"/>
      <w:pPr>
        <w:ind w:hanging="360" w:left="5760"/>
        <w:tabs>
          <w:tab w:val="left" w:pos="5760" w:leader="none"/>
        </w:tabs>
      </w:pPr>
      <w:rPr>
        <w:rFonts w:ascii="Symbol" w:hAnsi="Symbol"/>
        <w:sz w:val="20"/>
      </w:rPr>
    </w:lvl>
    <w:lvl w:ilvl="8">
      <w:start w:val="1"/>
      <w:numFmt w:val="bullet"/>
      <w:suff w:val="tab"/>
      <w:lvlText w:val=""/>
      <w:lvlJc w:val="left"/>
      <w:pPr>
        <w:ind w:hanging="360" w:left="6480"/>
        <w:tabs>
          <w:tab w:val="left" w:pos="6480" w:leader="none"/>
        </w:tabs>
      </w:pPr>
      <w:rPr>
        <w:rFonts w:ascii="Symbol" w:hAnsi="Symbol"/>
        <w:sz w:val="20"/>
      </w:rPr>
    </w:lvl>
  </w:abstractNum>
  <w:abstractNum w:abstractNumId="8">
    <w:nsid w:val="7CE77760"/>
    <w:multiLevelType w:val="hybrid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suff w:val="tab"/>
      <w:lvlText w:val=""/>
      <w:lvlJc w:val="left"/>
      <w:pPr>
        <w:ind w:hanging="360" w:left="1440"/>
        <w:tabs>
          <w:tab w:val="left" w:pos="1440" w:leader="none"/>
        </w:tabs>
      </w:pPr>
      <w:rPr>
        <w:rFonts w:ascii="Symbol" w:hAnsi="Symbol"/>
        <w:sz w:val="20"/>
      </w:rPr>
    </w:lvl>
    <w:lvl w:ilvl="2">
      <w:start w:val="1"/>
      <w:numFmt w:val="bullet"/>
      <w:suff w:val="tab"/>
      <w:lvlText w:val=""/>
      <w:lvlJc w:val="left"/>
      <w:pPr>
        <w:ind w:hanging="360" w:left="2160"/>
        <w:tabs>
          <w:tab w:val="left" w:pos="2160" w:leader="none"/>
        </w:tabs>
      </w:pPr>
      <w:rPr>
        <w:rFonts w:ascii="Symbol" w:hAnsi="Symbol"/>
        <w:sz w:val="20"/>
      </w:rPr>
    </w:lvl>
    <w:lvl w:ilvl="3">
      <w:start w:val="1"/>
      <w:numFmt w:val="bullet"/>
      <w:suff w:val="tab"/>
      <w:lvlText w:val=""/>
      <w:lvlJc w:val="left"/>
      <w:pPr>
        <w:ind w:hanging="360" w:left="2880"/>
        <w:tabs>
          <w:tab w:val="left" w:pos="2880" w:leader="none"/>
        </w:tabs>
      </w:pPr>
      <w:rPr>
        <w:rFonts w:ascii="Symbol" w:hAnsi="Symbol"/>
        <w:sz w:val="20"/>
      </w:rPr>
    </w:lvl>
    <w:lvl w:ilvl="4">
      <w:start w:val="1"/>
      <w:numFmt w:val="bullet"/>
      <w:suff w:val="tab"/>
      <w:lvlText w:val=""/>
      <w:lvlJc w:val="left"/>
      <w:pPr>
        <w:ind w:hanging="360" w:left="3600"/>
        <w:tabs>
          <w:tab w:val="left" w:pos="3600" w:leader="none"/>
        </w:tabs>
      </w:pPr>
      <w:rPr>
        <w:rFonts w:ascii="Symbol" w:hAnsi="Symbol"/>
        <w:sz w:val="20"/>
      </w:rPr>
    </w:lvl>
    <w:lvl w:ilvl="5">
      <w:start w:val="1"/>
      <w:numFmt w:val="bullet"/>
      <w:suff w:val="tab"/>
      <w:lvlText w:val=""/>
      <w:lvlJc w:val="left"/>
      <w:pPr>
        <w:ind w:hanging="360" w:left="4320"/>
        <w:tabs>
          <w:tab w:val="left" w:pos="4320" w:leader="none"/>
        </w:tabs>
      </w:pPr>
      <w:rPr>
        <w:rFonts w:ascii="Symbol" w:hAnsi="Symbol"/>
        <w:sz w:val="20"/>
      </w:rPr>
    </w:lvl>
    <w:lvl w:ilvl="6">
      <w:start w:val="1"/>
      <w:numFmt w:val="bullet"/>
      <w:suff w:val="tab"/>
      <w:lvlText w:val=""/>
      <w:lvlJc w:val="left"/>
      <w:pPr>
        <w:ind w:hanging="360" w:left="5040"/>
        <w:tabs>
          <w:tab w:val="left" w:pos="5040" w:leader="none"/>
        </w:tabs>
      </w:pPr>
      <w:rPr>
        <w:rFonts w:ascii="Symbol" w:hAnsi="Symbol"/>
        <w:sz w:val="20"/>
      </w:rPr>
    </w:lvl>
    <w:lvl w:ilvl="7">
      <w:start w:val="1"/>
      <w:numFmt w:val="bullet"/>
      <w:suff w:val="tab"/>
      <w:lvlText w:val=""/>
      <w:lvlJc w:val="left"/>
      <w:pPr>
        <w:ind w:hanging="360" w:left="5760"/>
        <w:tabs>
          <w:tab w:val="left" w:pos="5760" w:leader="none"/>
        </w:tabs>
      </w:pPr>
      <w:rPr>
        <w:rFonts w:ascii="Symbol" w:hAnsi="Symbol"/>
        <w:sz w:val="20"/>
      </w:rPr>
    </w:lvl>
    <w:lvl w:ilvl="8">
      <w:start w:val="1"/>
      <w:numFmt w:val="bullet"/>
      <w:suff w:val="tab"/>
      <w:lvlText w:val=""/>
      <w:lvlJc w:val="left"/>
      <w:pPr>
        <w:ind w:hanging="360" w:left="6480"/>
        <w:tabs>
          <w:tab w:val="left" w:pos="6480" w:leader="none"/>
        </w:tabs>
      </w:pPr>
      <w:rPr>
        <w:rFonts w:ascii="Symbol" w:hAnsi="Symbol"/>
        <w:sz w:val="20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8"/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4"/>
  </w:num>
  <w:num w:numId="9">
    <w:abstractNumId w:val="6"/>
  </w:num>
</w:numbering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59" w:before="0" w:after="16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qFormat/>
    <w:pPr>
      <w:spacing w:lineRule="auto" w:line="276" w:after="200" w:beforeAutospacing="0" w:afterAutospacing="0"/>
      <w:jc w:val="left"/>
    </w:pPr>
    <w:rPr/>
  </w:style>
  <w:style w:type="paragraph" w:styleId="P1">
    <w:name w:val="Normal (Web)"/>
    <w:basedOn w:val="P0"/>
    <w:semiHidden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2">
    <w:name w:val="c2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3">
    <w:name w:val="Balloon Text"/>
    <w:basedOn w:val="P0"/>
    <w:link w:val="C5"/>
    <w:semiHidden/>
    <w:pPr>
      <w:spacing w:lineRule="auto" w:line="240" w:after="0" w:beforeAutospacing="0" w:afterAutospacing="0"/>
    </w:pPr>
    <w:rPr>
      <w:rFonts w:ascii="Segoe UI" w:hAnsi="Segoe UI"/>
      <w:sz w:val="18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Emphasis"/>
    <w:basedOn w:val="C0"/>
    <w:qFormat/>
    <w:rPr>
      <w:i w:val="1"/>
    </w:rPr>
  </w:style>
  <w:style w:type="character" w:styleId="C4">
    <w:name w:val="c0"/>
    <w:basedOn w:val="C0"/>
    <w:rPr/>
  </w:style>
  <w:style w:type="character" w:styleId="C5">
    <w:name w:val="Текст выноски Знак"/>
    <w:basedOn w:val="C0"/>
    <w:link w:val="P3"/>
    <w:semiHidden/>
    <w:rPr>
      <w:rFonts w:ascii="Segoe UI" w:hAnsi="Segoe UI"/>
      <w:sz w:val="18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