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719" w:rsidRDefault="00A42719">
      <w:pPr>
        <w:spacing w:before="29" w:line="341" w:lineRule="exact"/>
        <w:ind w:left="451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pict>
          <v:group id="docshapegroup1" o:spid="_x0000_s1028" style="position:absolute;left:0;text-align:left;margin-left:16.85pt;margin-top:24.35pt;width:564.8pt;height:799.25pt;z-index:-16031744;mso-position-horizontal-relative:page;mso-position-vertical-relative:page" coordorigin="337,487" coordsize="11296,15985">
            <v:rect id="docshape2" o:spid="_x0000_s1036" style="position:absolute;left:344;top:495;width:11281;height:15970" filled="f"/>
            <v:rect id="docshape3" o:spid="_x0000_s1035" style="position:absolute;left:376;top:530;width:11210;height:1904" fillcolor="#e26c09" stroked="f"/>
            <v:shape id="docshape4" o:spid="_x0000_s1034" style="position:absolute;left:376;top:10274;width:11217;height:1141" coordorigin="376,10274" coordsize="11217,1141" o:spt="100" adj="0,,0" path="m3157,10274r-2781,l376,11415r2781,l3157,10274xm5969,10274r-2781,l3188,11415r2781,l5969,10274xm8781,10274r-2781,l6000,11415r2781,l8781,10274xm11593,10274r-2781,l8812,11415r2781,l11593,10274xe" fillcolor="#933634" stroked="f">
              <v:stroke joinstyle="round"/>
              <v:formulas/>
              <v:path arrowok="t" o:connecttype="segments"/>
            </v:shape>
            <v:rect id="docshape5" o:spid="_x0000_s1033" style="position:absolute;left:376;top:2464;width:8405;height:7780" fillcolor="#9bba58" stroked="f"/>
            <v:rect id="docshape6" o:spid="_x0000_s1032" style="position:absolute;left:8812;top:2464;width:2780;height:7780" fillcolor="#dbe4f0" stroked="f"/>
            <v:rect id="docshape7" o:spid="_x0000_s1031" style="position:absolute;left:376;top:11447;width:8405;height:4186" fillcolor="#c0504d" stroked="f"/>
            <v:rect id="docshape8" o:spid="_x0000_s1030" style="position:absolute;left:8812;top:11447;width:2780;height:4186" fillcolor="#78c0d3" stroked="f"/>
            <v:rect id="docshape9" o:spid="_x0000_s1029" style="position:absolute;left:376;top:15665;width:11210;height:762" fillcolor="#933634" stroked="f"/>
            <w10:wrap anchorx="page" anchory="page"/>
          </v:group>
        </w:pict>
      </w:r>
      <w:r w:rsidR="00DA5B38">
        <w:rPr>
          <w:rFonts w:ascii="Calibri" w:hAnsi="Calibri"/>
          <w:color w:val="FFFFFF"/>
          <w:spacing w:val="-2"/>
          <w:sz w:val="28"/>
        </w:rPr>
        <w:t>МИНИСТЕРСТВО</w:t>
      </w:r>
      <w:r w:rsidR="00DA5B38">
        <w:rPr>
          <w:rFonts w:ascii="Calibri" w:hAnsi="Calibri"/>
          <w:color w:val="FFFFFF"/>
          <w:spacing w:val="-10"/>
          <w:sz w:val="28"/>
        </w:rPr>
        <w:t xml:space="preserve"> </w:t>
      </w:r>
      <w:r w:rsidR="00DA5B38">
        <w:rPr>
          <w:rFonts w:ascii="Calibri" w:hAnsi="Calibri"/>
          <w:color w:val="FFFFFF"/>
          <w:spacing w:val="-2"/>
          <w:sz w:val="28"/>
        </w:rPr>
        <w:t>ОБРАЗОВАНИЯ</w:t>
      </w:r>
      <w:r w:rsidR="00DA5B38">
        <w:rPr>
          <w:rFonts w:ascii="Calibri" w:hAnsi="Calibri"/>
          <w:color w:val="FFFFFF"/>
          <w:spacing w:val="-7"/>
          <w:sz w:val="28"/>
        </w:rPr>
        <w:t xml:space="preserve"> </w:t>
      </w:r>
      <w:r w:rsidR="00DA5B38">
        <w:rPr>
          <w:rFonts w:ascii="Calibri" w:hAnsi="Calibri"/>
          <w:color w:val="FFFFFF"/>
          <w:spacing w:val="-2"/>
          <w:sz w:val="28"/>
        </w:rPr>
        <w:t>И</w:t>
      </w:r>
      <w:r w:rsidR="00DA5B38">
        <w:rPr>
          <w:rFonts w:ascii="Calibri" w:hAnsi="Calibri"/>
          <w:color w:val="FFFFFF"/>
          <w:spacing w:val="-10"/>
          <w:sz w:val="28"/>
        </w:rPr>
        <w:t xml:space="preserve"> </w:t>
      </w:r>
      <w:r w:rsidR="00DA5B38">
        <w:rPr>
          <w:rFonts w:ascii="Calibri" w:hAnsi="Calibri"/>
          <w:color w:val="FFFFFF"/>
          <w:spacing w:val="-2"/>
          <w:sz w:val="28"/>
        </w:rPr>
        <w:t>НАУКИ</w:t>
      </w:r>
      <w:r w:rsidR="00DA5B38">
        <w:rPr>
          <w:rFonts w:ascii="Calibri" w:hAnsi="Calibri"/>
          <w:color w:val="FFFFFF"/>
          <w:spacing w:val="-13"/>
          <w:sz w:val="28"/>
        </w:rPr>
        <w:t xml:space="preserve"> </w:t>
      </w:r>
      <w:r w:rsidR="00DA5B38">
        <w:rPr>
          <w:rFonts w:ascii="Calibri" w:hAnsi="Calibri"/>
          <w:color w:val="FFFFFF"/>
          <w:spacing w:val="-2"/>
          <w:sz w:val="28"/>
        </w:rPr>
        <w:t>РСО</w:t>
      </w:r>
      <w:r w:rsidR="00DA5B38">
        <w:rPr>
          <w:rFonts w:ascii="Calibri" w:hAnsi="Calibri"/>
          <w:color w:val="FFFFFF"/>
          <w:spacing w:val="-10"/>
          <w:sz w:val="28"/>
        </w:rPr>
        <w:t xml:space="preserve"> </w:t>
      </w:r>
      <w:r w:rsidR="00DA5B38">
        <w:rPr>
          <w:rFonts w:ascii="Calibri" w:hAnsi="Calibri"/>
          <w:color w:val="FFFFFF"/>
          <w:spacing w:val="-2"/>
          <w:sz w:val="28"/>
        </w:rPr>
        <w:t>–</w:t>
      </w:r>
      <w:r w:rsidR="00DA5B38">
        <w:rPr>
          <w:rFonts w:ascii="Calibri" w:hAnsi="Calibri"/>
          <w:color w:val="FFFFFF"/>
          <w:spacing w:val="-12"/>
          <w:sz w:val="28"/>
        </w:rPr>
        <w:t xml:space="preserve"> </w:t>
      </w:r>
      <w:r w:rsidR="00DA5B38">
        <w:rPr>
          <w:rFonts w:ascii="Calibri" w:hAnsi="Calibri"/>
          <w:color w:val="FFFFFF"/>
          <w:spacing w:val="-2"/>
          <w:sz w:val="28"/>
        </w:rPr>
        <w:t>АЛАНИЯ</w:t>
      </w:r>
    </w:p>
    <w:p w:rsidR="00A42719" w:rsidRDefault="00DA5B38">
      <w:pPr>
        <w:ind w:left="451"/>
        <w:rPr>
          <w:rFonts w:ascii="Calibri" w:hAnsi="Calibri"/>
          <w:sz w:val="28"/>
        </w:rPr>
      </w:pPr>
      <w:r>
        <w:rPr>
          <w:rFonts w:ascii="Calibri" w:hAnsi="Calibri"/>
          <w:color w:val="FFFFFF"/>
          <w:sz w:val="28"/>
        </w:rPr>
        <w:t>ГБОУ</w:t>
      </w:r>
      <w:r>
        <w:rPr>
          <w:rFonts w:ascii="Calibri" w:hAnsi="Calibri"/>
          <w:color w:val="FFFFFF"/>
          <w:spacing w:val="-16"/>
          <w:sz w:val="28"/>
        </w:rPr>
        <w:t xml:space="preserve"> </w:t>
      </w:r>
      <w:r>
        <w:rPr>
          <w:rFonts w:ascii="Calibri" w:hAnsi="Calibri"/>
          <w:color w:val="FFFFFF"/>
          <w:sz w:val="28"/>
        </w:rPr>
        <w:t>ДПО</w:t>
      </w:r>
      <w:r>
        <w:rPr>
          <w:rFonts w:ascii="Calibri" w:hAnsi="Calibri"/>
          <w:color w:val="FFFFFF"/>
          <w:spacing w:val="-17"/>
          <w:sz w:val="28"/>
        </w:rPr>
        <w:t xml:space="preserve"> </w:t>
      </w:r>
      <w:r>
        <w:rPr>
          <w:rFonts w:ascii="Calibri" w:hAnsi="Calibri"/>
          <w:color w:val="FFFFFF"/>
          <w:sz w:val="28"/>
        </w:rPr>
        <w:t>«</w:t>
      </w:r>
      <w:r>
        <w:rPr>
          <w:rFonts w:ascii="Calibri" w:hAnsi="Calibri"/>
          <w:color w:val="FFFFFF"/>
          <w:spacing w:val="-16"/>
          <w:sz w:val="28"/>
        </w:rPr>
        <w:t xml:space="preserve"> </w:t>
      </w:r>
      <w:proofErr w:type="gramStart"/>
      <w:r>
        <w:rPr>
          <w:rFonts w:ascii="Calibri" w:hAnsi="Calibri"/>
          <w:color w:val="FFFFFF"/>
          <w:sz w:val="28"/>
        </w:rPr>
        <w:t>СЕВЕРО</w:t>
      </w:r>
      <w:r>
        <w:rPr>
          <w:rFonts w:ascii="Calibri" w:hAnsi="Calibri"/>
          <w:color w:val="FFFFFF"/>
          <w:spacing w:val="-17"/>
          <w:sz w:val="28"/>
        </w:rPr>
        <w:t xml:space="preserve"> </w:t>
      </w:r>
      <w:r>
        <w:rPr>
          <w:rFonts w:ascii="Calibri" w:hAnsi="Calibri"/>
          <w:color w:val="FFFFFF"/>
          <w:sz w:val="28"/>
        </w:rPr>
        <w:t>–</w:t>
      </w:r>
      <w:r>
        <w:rPr>
          <w:rFonts w:ascii="Calibri" w:hAnsi="Calibri"/>
          <w:color w:val="FFFFFF"/>
          <w:spacing w:val="-16"/>
          <w:sz w:val="28"/>
        </w:rPr>
        <w:t xml:space="preserve"> </w:t>
      </w:r>
      <w:r>
        <w:rPr>
          <w:rFonts w:ascii="Calibri" w:hAnsi="Calibri"/>
          <w:color w:val="FFFFFF"/>
          <w:sz w:val="28"/>
        </w:rPr>
        <w:t>ОСЕТИНСКИЙ</w:t>
      </w:r>
      <w:proofErr w:type="gramEnd"/>
      <w:r>
        <w:rPr>
          <w:rFonts w:ascii="Calibri" w:hAnsi="Calibri"/>
          <w:color w:val="FFFFFF"/>
          <w:spacing w:val="-16"/>
          <w:sz w:val="28"/>
        </w:rPr>
        <w:t xml:space="preserve"> </w:t>
      </w:r>
      <w:r>
        <w:rPr>
          <w:rFonts w:ascii="Calibri" w:hAnsi="Calibri"/>
          <w:color w:val="FFFFFF"/>
          <w:sz w:val="28"/>
        </w:rPr>
        <w:t>РЕСПУБЛИКАНСКИЙ</w:t>
      </w:r>
      <w:r>
        <w:rPr>
          <w:rFonts w:ascii="Calibri" w:hAnsi="Calibri"/>
          <w:color w:val="FFFFFF"/>
          <w:spacing w:val="-16"/>
          <w:sz w:val="28"/>
        </w:rPr>
        <w:t xml:space="preserve"> </w:t>
      </w:r>
      <w:r>
        <w:rPr>
          <w:rFonts w:ascii="Calibri" w:hAnsi="Calibri"/>
          <w:color w:val="FFFFFF"/>
          <w:sz w:val="28"/>
        </w:rPr>
        <w:t>ИНСТИТУТ</w:t>
      </w:r>
      <w:r>
        <w:rPr>
          <w:rFonts w:ascii="Calibri" w:hAnsi="Calibri"/>
          <w:color w:val="FFFFFF"/>
          <w:spacing w:val="-15"/>
          <w:sz w:val="28"/>
        </w:rPr>
        <w:t xml:space="preserve"> </w:t>
      </w:r>
      <w:r>
        <w:rPr>
          <w:rFonts w:ascii="Calibri" w:hAnsi="Calibri"/>
          <w:color w:val="FFFFFF"/>
          <w:sz w:val="28"/>
        </w:rPr>
        <w:t>ПОВЫШЕНИЯ КВАЛИФИКАЦИИ РАБОТНИКОВ ОБРАЗОВАНИЯ»</w:t>
      </w:r>
    </w:p>
    <w:p w:rsidR="00A42719" w:rsidRDefault="00A42719">
      <w:pPr>
        <w:pStyle w:val="a3"/>
        <w:spacing w:before="196"/>
        <w:ind w:left="0"/>
        <w:rPr>
          <w:rFonts w:ascii="Calibri"/>
          <w:sz w:val="20"/>
        </w:rPr>
      </w:pPr>
    </w:p>
    <w:tbl>
      <w:tblPr>
        <w:tblStyle w:val="TableNormal"/>
        <w:tblW w:w="0" w:type="auto"/>
        <w:tblCellSpacing w:w="15" w:type="dxa"/>
        <w:tblInd w:w="116" w:type="dxa"/>
        <w:tblLayout w:type="fixed"/>
        <w:tblLook w:val="01E0"/>
      </w:tblPr>
      <w:tblGrid>
        <w:gridCol w:w="2826"/>
        <w:gridCol w:w="2812"/>
        <w:gridCol w:w="2814"/>
        <w:gridCol w:w="2827"/>
      </w:tblGrid>
      <w:tr w:rsidR="00A42719">
        <w:trPr>
          <w:trHeight w:val="7780"/>
          <w:tblCellSpacing w:w="15" w:type="dxa"/>
        </w:trPr>
        <w:tc>
          <w:tcPr>
            <w:tcW w:w="8407" w:type="dxa"/>
            <w:gridSpan w:val="3"/>
            <w:tcBorders>
              <w:top w:val="nil"/>
              <w:left w:val="nil"/>
              <w:bottom w:val="nil"/>
            </w:tcBorders>
            <w:shd w:val="clear" w:color="auto" w:fill="9BBA58"/>
          </w:tcPr>
          <w:p w:rsidR="00A42719" w:rsidRDefault="00A42719">
            <w:pPr>
              <w:pStyle w:val="TableParagraph"/>
              <w:spacing w:before="111"/>
              <w:rPr>
                <w:sz w:val="72"/>
              </w:rPr>
            </w:pPr>
          </w:p>
          <w:p w:rsidR="00A42719" w:rsidRDefault="001B08B7" w:rsidP="001B08B7">
            <w:pPr>
              <w:pStyle w:val="TableParagraph"/>
              <w:spacing w:before="1"/>
              <w:ind w:right="364"/>
              <w:jc w:val="right"/>
              <w:rPr>
                <w:rFonts w:ascii="Cambria" w:hAnsi="Cambria"/>
                <w:sz w:val="72"/>
              </w:rPr>
            </w:pPr>
            <w:r>
              <w:rPr>
                <w:rFonts w:ascii="Cambria" w:hAnsi="Cambria"/>
                <w:color w:val="612322"/>
                <w:spacing w:val="-2"/>
                <w:sz w:val="72"/>
              </w:rPr>
              <w:t>Методическая разработка</w:t>
            </w:r>
          </w:p>
          <w:p w:rsidR="00A42719" w:rsidRDefault="00DA5B38">
            <w:pPr>
              <w:pStyle w:val="TableParagraph"/>
              <w:spacing w:before="329" w:line="276" w:lineRule="auto"/>
              <w:ind w:left="469" w:firstLine="441"/>
              <w:rPr>
                <w:sz w:val="40"/>
              </w:rPr>
            </w:pPr>
            <w:r>
              <w:rPr>
                <w:color w:val="FF6600"/>
                <w:sz w:val="40"/>
              </w:rPr>
              <w:t>ТЕМА:</w:t>
            </w:r>
            <w:r>
              <w:rPr>
                <w:color w:val="FF6600"/>
                <w:spacing w:val="-13"/>
                <w:sz w:val="40"/>
              </w:rPr>
              <w:t xml:space="preserve"> </w:t>
            </w:r>
            <w:r>
              <w:rPr>
                <w:color w:val="FF6600"/>
                <w:sz w:val="40"/>
              </w:rPr>
              <w:t>«МЕТОДИКА</w:t>
            </w:r>
            <w:r>
              <w:rPr>
                <w:color w:val="FF6600"/>
                <w:spacing w:val="-12"/>
                <w:sz w:val="40"/>
              </w:rPr>
              <w:t xml:space="preserve"> </w:t>
            </w:r>
            <w:r>
              <w:rPr>
                <w:color w:val="FF6600"/>
                <w:sz w:val="40"/>
              </w:rPr>
              <w:t>ОБУЧЕНИЯ</w:t>
            </w:r>
            <w:r>
              <w:rPr>
                <w:color w:val="FF6600"/>
                <w:spacing w:val="-12"/>
                <w:sz w:val="40"/>
              </w:rPr>
              <w:t xml:space="preserve"> </w:t>
            </w:r>
            <w:r>
              <w:rPr>
                <w:color w:val="FF6600"/>
                <w:sz w:val="40"/>
              </w:rPr>
              <w:t>ТЕХНИКО</w:t>
            </w:r>
            <w:r>
              <w:rPr>
                <w:color w:val="FF6600"/>
                <w:spacing w:val="-6"/>
                <w:sz w:val="40"/>
              </w:rPr>
              <w:t xml:space="preserve"> </w:t>
            </w:r>
            <w:r>
              <w:rPr>
                <w:color w:val="FF6600"/>
                <w:sz w:val="40"/>
              </w:rPr>
              <w:t>- ТАКТИЧЕСКИМ</w:t>
            </w:r>
            <w:r>
              <w:rPr>
                <w:color w:val="FF6600"/>
                <w:spacing w:val="-14"/>
                <w:sz w:val="40"/>
              </w:rPr>
              <w:t xml:space="preserve"> </w:t>
            </w:r>
            <w:r>
              <w:rPr>
                <w:color w:val="FF6600"/>
                <w:sz w:val="40"/>
              </w:rPr>
              <w:t>ДЕЙСТВИЯМ</w:t>
            </w:r>
            <w:r>
              <w:rPr>
                <w:color w:val="FF6600"/>
                <w:spacing w:val="-14"/>
                <w:sz w:val="40"/>
              </w:rPr>
              <w:t xml:space="preserve"> </w:t>
            </w:r>
            <w:r>
              <w:rPr>
                <w:color w:val="FF6600"/>
                <w:sz w:val="40"/>
              </w:rPr>
              <w:t>В</w:t>
            </w:r>
            <w:r>
              <w:rPr>
                <w:color w:val="FF6600"/>
                <w:spacing w:val="-19"/>
                <w:sz w:val="40"/>
              </w:rPr>
              <w:t xml:space="preserve"> </w:t>
            </w:r>
            <w:r>
              <w:rPr>
                <w:color w:val="FF6600"/>
                <w:spacing w:val="-2"/>
                <w:sz w:val="40"/>
              </w:rPr>
              <w:t>БАСКЕТБОЛЕ»</w:t>
            </w:r>
          </w:p>
          <w:p w:rsidR="00A42719" w:rsidRDefault="00DA5B38">
            <w:pPr>
              <w:pStyle w:val="TableParagraph"/>
              <w:spacing w:before="191" w:line="417" w:lineRule="auto"/>
              <w:ind w:left="3551" w:right="356" w:hanging="495"/>
              <w:jc w:val="right"/>
              <w:rPr>
                <w:sz w:val="32"/>
              </w:rPr>
            </w:pPr>
            <w:r>
              <w:rPr>
                <w:sz w:val="28"/>
              </w:rPr>
              <w:t>Выполнила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учитель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физической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культуры МБОУ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гимназии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№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5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г.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Владикавказа </w:t>
            </w:r>
            <w:r>
              <w:rPr>
                <w:sz w:val="32"/>
              </w:rPr>
              <w:t>Ходарева Ирина Николаевна</w:t>
            </w:r>
          </w:p>
        </w:tc>
        <w:tc>
          <w:tcPr>
            <w:tcW w:w="2782" w:type="dxa"/>
            <w:tcBorders>
              <w:top w:val="nil"/>
              <w:bottom w:val="nil"/>
              <w:right w:val="nil"/>
            </w:tcBorders>
            <w:shd w:val="clear" w:color="auto" w:fill="DBE4F0"/>
          </w:tcPr>
          <w:p w:rsidR="00A42719" w:rsidRDefault="00A42719"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 w:rsidR="00A42719">
        <w:trPr>
          <w:trHeight w:val="1134"/>
          <w:tblCellSpacing w:w="15" w:type="dxa"/>
        </w:trPr>
        <w:tc>
          <w:tcPr>
            <w:tcW w:w="2781" w:type="dxa"/>
            <w:tcBorders>
              <w:top w:val="nil"/>
              <w:left w:val="nil"/>
            </w:tcBorders>
            <w:shd w:val="clear" w:color="auto" w:fill="933634"/>
          </w:tcPr>
          <w:p w:rsidR="00A42719" w:rsidRDefault="00A42719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2782" w:type="dxa"/>
            <w:tcBorders>
              <w:top w:val="nil"/>
            </w:tcBorders>
            <w:shd w:val="clear" w:color="auto" w:fill="933634"/>
          </w:tcPr>
          <w:p w:rsidR="00A42719" w:rsidRDefault="00A42719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2782" w:type="dxa"/>
            <w:tcBorders>
              <w:top w:val="nil"/>
            </w:tcBorders>
            <w:shd w:val="clear" w:color="auto" w:fill="933634"/>
          </w:tcPr>
          <w:p w:rsidR="00A42719" w:rsidRDefault="00A42719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2782" w:type="dxa"/>
            <w:tcBorders>
              <w:top w:val="nil"/>
              <w:right w:val="nil"/>
            </w:tcBorders>
            <w:shd w:val="clear" w:color="auto" w:fill="933634"/>
          </w:tcPr>
          <w:p w:rsidR="00A42719" w:rsidRDefault="00A42719"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 w:rsidR="00A42719">
        <w:trPr>
          <w:trHeight w:val="4173"/>
          <w:tblCellSpacing w:w="15" w:type="dxa"/>
        </w:trPr>
        <w:tc>
          <w:tcPr>
            <w:tcW w:w="8407" w:type="dxa"/>
            <w:gridSpan w:val="3"/>
            <w:tcBorders>
              <w:left w:val="nil"/>
            </w:tcBorders>
            <w:shd w:val="clear" w:color="auto" w:fill="C0504D"/>
          </w:tcPr>
          <w:p w:rsidR="00A42719" w:rsidRDefault="00A42719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2782" w:type="dxa"/>
            <w:tcBorders>
              <w:right w:val="nil"/>
            </w:tcBorders>
            <w:shd w:val="clear" w:color="auto" w:fill="78C0D3"/>
          </w:tcPr>
          <w:p w:rsidR="00A42719" w:rsidRDefault="00A42719">
            <w:pPr>
              <w:pStyle w:val="TableParagraph"/>
              <w:rPr>
                <w:rFonts w:ascii="Times New Roman"/>
                <w:sz w:val="32"/>
              </w:rPr>
            </w:pPr>
          </w:p>
        </w:tc>
      </w:tr>
    </w:tbl>
    <w:p w:rsidR="00A42719" w:rsidRDefault="00DA5B38">
      <w:pPr>
        <w:spacing w:before="201"/>
        <w:ind w:left="842" w:right="842"/>
        <w:jc w:val="center"/>
        <w:rPr>
          <w:rFonts w:ascii="Calibri" w:hAnsi="Calibri"/>
        </w:rPr>
      </w:pPr>
      <w:r>
        <w:rPr>
          <w:rFonts w:ascii="Calibri" w:hAnsi="Calibri"/>
          <w:color w:val="FFFFFF"/>
          <w:sz w:val="28"/>
        </w:rPr>
        <w:t xml:space="preserve">В </w:t>
      </w:r>
      <w:r>
        <w:rPr>
          <w:rFonts w:ascii="Calibri" w:hAnsi="Calibri"/>
          <w:color w:val="FFFFFF"/>
        </w:rPr>
        <w:t>Л</w:t>
      </w:r>
      <w:r>
        <w:rPr>
          <w:rFonts w:ascii="Calibri" w:hAnsi="Calibri"/>
          <w:color w:val="FFFFFF"/>
          <w:spacing w:val="7"/>
        </w:rPr>
        <w:t xml:space="preserve"> </w:t>
      </w:r>
      <w:r>
        <w:rPr>
          <w:rFonts w:ascii="Calibri" w:hAnsi="Calibri"/>
          <w:color w:val="FFFFFF"/>
        </w:rPr>
        <w:t>А</w:t>
      </w:r>
      <w:r>
        <w:rPr>
          <w:rFonts w:ascii="Calibri" w:hAnsi="Calibri"/>
          <w:color w:val="FFFFFF"/>
          <w:spacing w:val="8"/>
        </w:rPr>
        <w:t xml:space="preserve"> </w:t>
      </w:r>
      <w:r>
        <w:rPr>
          <w:rFonts w:ascii="Calibri" w:hAnsi="Calibri"/>
          <w:color w:val="FFFFFF"/>
        </w:rPr>
        <w:t>Д</w:t>
      </w:r>
      <w:r>
        <w:rPr>
          <w:rFonts w:ascii="Calibri" w:hAnsi="Calibri"/>
          <w:color w:val="FFFFFF"/>
          <w:spacing w:val="9"/>
        </w:rPr>
        <w:t xml:space="preserve"> </w:t>
      </w:r>
      <w:r>
        <w:rPr>
          <w:rFonts w:ascii="Calibri" w:hAnsi="Calibri"/>
          <w:color w:val="FFFFFF"/>
        </w:rPr>
        <w:t>И</w:t>
      </w:r>
      <w:r>
        <w:rPr>
          <w:rFonts w:ascii="Calibri" w:hAnsi="Calibri"/>
          <w:color w:val="FFFFFF"/>
          <w:spacing w:val="8"/>
        </w:rPr>
        <w:t xml:space="preserve"> </w:t>
      </w:r>
      <w:r>
        <w:rPr>
          <w:rFonts w:ascii="Calibri" w:hAnsi="Calibri"/>
          <w:color w:val="FFFFFF"/>
        </w:rPr>
        <w:t>К</w:t>
      </w:r>
      <w:r>
        <w:rPr>
          <w:rFonts w:ascii="Calibri" w:hAnsi="Calibri"/>
          <w:color w:val="FFFFFF"/>
          <w:spacing w:val="7"/>
        </w:rPr>
        <w:t xml:space="preserve"> </w:t>
      </w:r>
      <w:r>
        <w:rPr>
          <w:rFonts w:ascii="Calibri" w:hAnsi="Calibri"/>
          <w:color w:val="FFFFFF"/>
        </w:rPr>
        <w:t>А</w:t>
      </w:r>
      <w:r>
        <w:rPr>
          <w:rFonts w:ascii="Calibri" w:hAnsi="Calibri"/>
          <w:color w:val="FFFFFF"/>
          <w:spacing w:val="9"/>
        </w:rPr>
        <w:t xml:space="preserve"> </w:t>
      </w:r>
      <w:r>
        <w:rPr>
          <w:rFonts w:ascii="Calibri" w:hAnsi="Calibri"/>
          <w:color w:val="FFFFFF"/>
        </w:rPr>
        <w:t>В</w:t>
      </w:r>
      <w:r>
        <w:rPr>
          <w:rFonts w:ascii="Calibri" w:hAnsi="Calibri"/>
          <w:color w:val="FFFFFF"/>
          <w:spacing w:val="11"/>
        </w:rPr>
        <w:t xml:space="preserve"> </w:t>
      </w:r>
      <w:r>
        <w:rPr>
          <w:rFonts w:ascii="Calibri" w:hAnsi="Calibri"/>
          <w:color w:val="FFFFFF"/>
        </w:rPr>
        <w:t>К</w:t>
      </w:r>
      <w:r>
        <w:rPr>
          <w:rFonts w:ascii="Calibri" w:hAnsi="Calibri"/>
          <w:color w:val="FFFFFF"/>
          <w:spacing w:val="7"/>
        </w:rPr>
        <w:t xml:space="preserve"> </w:t>
      </w:r>
      <w:r>
        <w:rPr>
          <w:rFonts w:ascii="Calibri" w:hAnsi="Calibri"/>
          <w:color w:val="FFFFFF"/>
        </w:rPr>
        <w:t>А</w:t>
      </w:r>
      <w:r>
        <w:rPr>
          <w:rFonts w:ascii="Calibri" w:hAnsi="Calibri"/>
          <w:color w:val="FFFFFF"/>
          <w:spacing w:val="8"/>
        </w:rPr>
        <w:t xml:space="preserve"> </w:t>
      </w:r>
      <w:r>
        <w:rPr>
          <w:rFonts w:ascii="Calibri" w:hAnsi="Calibri"/>
          <w:color w:val="FFFFFF"/>
        </w:rPr>
        <w:t>З</w:t>
      </w:r>
      <w:r>
        <w:rPr>
          <w:rFonts w:ascii="Calibri" w:hAnsi="Calibri"/>
          <w:color w:val="FFFFFF"/>
          <w:spacing w:val="38"/>
        </w:rPr>
        <w:t xml:space="preserve">  </w:t>
      </w:r>
      <w:r>
        <w:rPr>
          <w:rFonts w:ascii="Calibri" w:hAnsi="Calibri"/>
          <w:color w:val="FFFFFF"/>
          <w:spacing w:val="45"/>
          <w:sz w:val="28"/>
        </w:rPr>
        <w:t>202</w:t>
      </w:r>
      <w:r w:rsidR="001B08B7">
        <w:rPr>
          <w:rFonts w:ascii="Calibri" w:hAnsi="Calibri"/>
          <w:color w:val="FFFFFF"/>
          <w:spacing w:val="45"/>
          <w:sz w:val="28"/>
        </w:rPr>
        <w:t>5</w:t>
      </w:r>
      <w:r>
        <w:rPr>
          <w:rFonts w:ascii="Calibri" w:hAnsi="Calibri"/>
          <w:color w:val="FFFFFF"/>
          <w:spacing w:val="69"/>
          <w:w w:val="150"/>
          <w:sz w:val="28"/>
        </w:rPr>
        <w:t xml:space="preserve"> </w:t>
      </w:r>
      <w:r>
        <w:rPr>
          <w:rFonts w:ascii="Calibri" w:hAnsi="Calibri"/>
          <w:color w:val="FFFFFF"/>
        </w:rPr>
        <w:t>Г</w:t>
      </w:r>
      <w:r>
        <w:rPr>
          <w:rFonts w:ascii="Calibri" w:hAnsi="Calibri"/>
          <w:color w:val="FFFFFF"/>
          <w:spacing w:val="12"/>
        </w:rPr>
        <w:t xml:space="preserve"> </w:t>
      </w:r>
      <w:r>
        <w:rPr>
          <w:rFonts w:ascii="Calibri" w:hAnsi="Calibri"/>
          <w:color w:val="FFFFFF"/>
        </w:rPr>
        <w:t>О</w:t>
      </w:r>
      <w:r>
        <w:rPr>
          <w:rFonts w:ascii="Calibri" w:hAnsi="Calibri"/>
          <w:color w:val="FFFFFF"/>
          <w:spacing w:val="5"/>
        </w:rPr>
        <w:t xml:space="preserve"> </w:t>
      </w:r>
      <w:r>
        <w:rPr>
          <w:rFonts w:ascii="Calibri" w:hAnsi="Calibri"/>
          <w:color w:val="FFFFFF"/>
          <w:spacing w:val="-10"/>
        </w:rPr>
        <w:t>Д</w:t>
      </w:r>
    </w:p>
    <w:p w:rsidR="00A42719" w:rsidRDefault="00A42719">
      <w:pPr>
        <w:jc w:val="center"/>
        <w:rPr>
          <w:rFonts w:ascii="Calibri" w:hAnsi="Calibri"/>
        </w:rPr>
        <w:sectPr w:rsidR="00A42719">
          <w:type w:val="continuous"/>
          <w:pgSz w:w="11910" w:h="16840"/>
          <w:pgMar w:top="920" w:right="283" w:bottom="280" w:left="283" w:header="720" w:footer="720" w:gutter="0"/>
          <w:cols w:space="720"/>
        </w:sectPr>
      </w:pPr>
    </w:p>
    <w:p w:rsidR="00A42719" w:rsidRDefault="00A42719">
      <w:pPr>
        <w:pStyle w:val="a3"/>
        <w:spacing w:before="4"/>
        <w:ind w:left="0"/>
        <w:rPr>
          <w:rFonts w:ascii="Calibri"/>
          <w:sz w:val="17"/>
        </w:rPr>
      </w:pPr>
    </w:p>
    <w:p w:rsidR="00A42719" w:rsidRDefault="00DA5B38">
      <w:pPr>
        <w:pStyle w:val="a3"/>
        <w:ind w:left="1449"/>
        <w:rPr>
          <w:rFonts w:ascii="Calibri"/>
          <w:sz w:val="20"/>
        </w:rPr>
      </w:pPr>
      <w:r>
        <w:rPr>
          <w:rFonts w:ascii="Calibri"/>
          <w:noProof/>
          <w:sz w:val="20"/>
          <w:lang w:eastAsia="ru-RU"/>
        </w:rPr>
        <w:drawing>
          <wp:inline distT="0" distB="0" distL="0" distR="0">
            <wp:extent cx="6206101" cy="8315325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6101" cy="831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2719" w:rsidRDefault="00A42719">
      <w:pPr>
        <w:pStyle w:val="a3"/>
        <w:rPr>
          <w:rFonts w:ascii="Calibri"/>
          <w:sz w:val="20"/>
        </w:rPr>
        <w:sectPr w:rsidR="00A42719">
          <w:footerReference w:type="default" r:id="rId8"/>
          <w:pgSz w:w="11910" w:h="16840"/>
          <w:pgMar w:top="1920" w:right="283" w:bottom="1200" w:left="283" w:header="0" w:footer="1003" w:gutter="0"/>
          <w:pgNumType w:start="2"/>
          <w:cols w:space="720"/>
        </w:sectPr>
      </w:pPr>
    </w:p>
    <w:p w:rsidR="00A42719" w:rsidRDefault="00DA5B38">
      <w:pPr>
        <w:spacing w:before="8"/>
        <w:ind w:left="846"/>
        <w:jc w:val="center"/>
        <w:rPr>
          <w:rFonts w:ascii="Calibri" w:hAnsi="Calibri"/>
          <w:b/>
          <w:sz w:val="36"/>
        </w:rPr>
      </w:pPr>
      <w:r>
        <w:rPr>
          <w:rFonts w:ascii="Calibri" w:hAnsi="Calibri"/>
          <w:b/>
          <w:spacing w:val="-2"/>
          <w:sz w:val="36"/>
        </w:rPr>
        <w:lastRenderedPageBreak/>
        <w:t>СОДЕРЖАНИЕ</w:t>
      </w:r>
    </w:p>
    <w:p w:rsidR="00A42719" w:rsidRDefault="00DA5B38">
      <w:pPr>
        <w:pStyle w:val="a4"/>
        <w:numPr>
          <w:ilvl w:val="0"/>
          <w:numId w:val="15"/>
        </w:numPr>
        <w:tabs>
          <w:tab w:val="left" w:pos="1689"/>
        </w:tabs>
        <w:spacing w:before="271"/>
        <w:ind w:left="1689" w:hanging="272"/>
        <w:rPr>
          <w:rFonts w:ascii="Calibri" w:hAnsi="Calibri"/>
          <w:sz w:val="36"/>
        </w:rPr>
      </w:pPr>
      <w:r>
        <w:rPr>
          <w:rFonts w:ascii="Calibri" w:hAnsi="Calibri"/>
          <w:sz w:val="36"/>
        </w:rPr>
        <w:t>ОБЩАЯ</w:t>
      </w:r>
      <w:r>
        <w:rPr>
          <w:rFonts w:ascii="Calibri" w:hAnsi="Calibri"/>
          <w:spacing w:val="-4"/>
          <w:sz w:val="36"/>
        </w:rPr>
        <w:t xml:space="preserve"> </w:t>
      </w:r>
      <w:r>
        <w:rPr>
          <w:rFonts w:ascii="Calibri" w:hAnsi="Calibri"/>
          <w:sz w:val="36"/>
        </w:rPr>
        <w:t>ХАРАКТЕРИСТИКА ИГРЫ</w:t>
      </w:r>
      <w:r>
        <w:rPr>
          <w:rFonts w:ascii="Calibri" w:hAnsi="Calibri"/>
          <w:spacing w:val="-2"/>
          <w:sz w:val="36"/>
        </w:rPr>
        <w:t xml:space="preserve"> </w:t>
      </w:r>
      <w:r>
        <w:rPr>
          <w:rFonts w:ascii="Calibri" w:hAnsi="Calibri"/>
          <w:sz w:val="36"/>
        </w:rPr>
        <w:t>И</w:t>
      </w:r>
      <w:r>
        <w:rPr>
          <w:rFonts w:ascii="Calibri" w:hAnsi="Calibri"/>
          <w:spacing w:val="77"/>
          <w:sz w:val="36"/>
        </w:rPr>
        <w:t xml:space="preserve"> </w:t>
      </w:r>
      <w:r>
        <w:rPr>
          <w:rFonts w:ascii="Calibri" w:hAnsi="Calibri"/>
          <w:sz w:val="36"/>
        </w:rPr>
        <w:t>МЕТОДИКИ</w:t>
      </w:r>
      <w:r>
        <w:rPr>
          <w:rFonts w:ascii="Calibri" w:hAnsi="Calibri"/>
          <w:spacing w:val="-2"/>
          <w:sz w:val="36"/>
        </w:rPr>
        <w:t xml:space="preserve"> ОБУЧЕНИЯ</w:t>
      </w:r>
    </w:p>
    <w:sdt>
      <w:sdtPr>
        <w:id w:val="4089910"/>
        <w:docPartObj>
          <w:docPartGallery w:val="Table of Contents"/>
          <w:docPartUnique/>
        </w:docPartObj>
      </w:sdtPr>
      <w:sdtContent>
        <w:p w:rsidR="00A42719" w:rsidRDefault="00DA5B38">
          <w:pPr>
            <w:pStyle w:val="TOC1"/>
            <w:tabs>
              <w:tab w:val="right" w:leader="dot" w:pos="10718"/>
            </w:tabs>
          </w:pPr>
          <w:r>
            <w:rPr>
              <w:spacing w:val="-2"/>
            </w:rPr>
            <w:t>БАСКЕТБОЛУ</w:t>
          </w:r>
          <w:r>
            <w:rPr>
              <w:rFonts w:ascii="Times New Roman" w:hAnsi="Times New Roman"/>
            </w:rPr>
            <w:tab/>
          </w:r>
          <w:r>
            <w:rPr>
              <w:spacing w:val="-10"/>
            </w:rPr>
            <w:t>4</w:t>
          </w:r>
        </w:p>
        <w:p w:rsidR="00A42719" w:rsidRDefault="00DA5B38">
          <w:pPr>
            <w:pStyle w:val="TOC1"/>
            <w:numPr>
              <w:ilvl w:val="0"/>
              <w:numId w:val="15"/>
            </w:numPr>
            <w:tabs>
              <w:tab w:val="left" w:pos="1786"/>
            </w:tabs>
            <w:spacing w:before="69"/>
            <w:ind w:left="1786" w:hanging="369"/>
          </w:pPr>
          <w:r>
            <w:t>МЕТОДИКА</w:t>
          </w:r>
          <w:r>
            <w:rPr>
              <w:spacing w:val="-4"/>
            </w:rPr>
            <w:t xml:space="preserve"> </w:t>
          </w:r>
          <w:r>
            <w:t>ОБУЧЕНИЯ</w:t>
          </w:r>
          <w:r>
            <w:rPr>
              <w:spacing w:val="-3"/>
            </w:rPr>
            <w:t xml:space="preserve"> </w:t>
          </w:r>
          <w:r>
            <w:t>ИГРЫ</w:t>
          </w:r>
          <w:r>
            <w:rPr>
              <w:spacing w:val="-6"/>
            </w:rPr>
            <w:t xml:space="preserve"> </w:t>
          </w:r>
          <w:proofErr w:type="gramStart"/>
          <w:r>
            <w:rPr>
              <w:spacing w:val="-10"/>
            </w:rPr>
            <w:t>В</w:t>
          </w:r>
          <w:proofErr w:type="gramEnd"/>
        </w:p>
        <w:p w:rsidR="00A42719" w:rsidRDefault="00DA5B38">
          <w:pPr>
            <w:pStyle w:val="TOC1"/>
            <w:tabs>
              <w:tab w:val="right" w:leader="dot" w:pos="10699"/>
            </w:tabs>
          </w:pPr>
          <w:r>
            <w:rPr>
              <w:spacing w:val="-2"/>
            </w:rPr>
            <w:t>БАСКЕТБОЛ…</w:t>
          </w:r>
          <w:r>
            <w:rPr>
              <w:rFonts w:ascii="Times New Roman" w:hAnsi="Times New Roman"/>
            </w:rPr>
            <w:tab/>
          </w:r>
          <w:r>
            <w:rPr>
              <w:spacing w:val="-10"/>
            </w:rPr>
            <w:t>8</w:t>
          </w:r>
        </w:p>
        <w:p w:rsidR="00A42719" w:rsidRDefault="00A42719">
          <w:pPr>
            <w:pStyle w:val="TOC1"/>
            <w:numPr>
              <w:ilvl w:val="1"/>
              <w:numId w:val="14"/>
            </w:numPr>
            <w:tabs>
              <w:tab w:val="left" w:pos="2042"/>
              <w:tab w:val="right" w:leader="dot" w:pos="10718"/>
            </w:tabs>
            <w:spacing w:before="60"/>
            <w:ind w:left="2042" w:hanging="625"/>
          </w:pPr>
          <w:hyperlink w:anchor="_TOC_250003" w:history="1">
            <w:r w:rsidR="00DA5B38">
              <w:t>НАЧАЛО</w:t>
            </w:r>
            <w:r w:rsidR="00DA5B38">
              <w:rPr>
                <w:spacing w:val="-3"/>
              </w:rPr>
              <w:t xml:space="preserve"> </w:t>
            </w:r>
            <w:r w:rsidR="00DA5B38">
              <w:t>ОБУЧЕНИЯ</w:t>
            </w:r>
            <w:r w:rsidR="00DA5B38">
              <w:rPr>
                <w:spacing w:val="-8"/>
              </w:rPr>
              <w:t xml:space="preserve"> </w:t>
            </w:r>
            <w:r w:rsidR="00DA5B38">
              <w:t>ТЕХНИКЕ</w:t>
            </w:r>
            <w:r w:rsidR="00DA5B38">
              <w:rPr>
                <w:spacing w:val="-2"/>
              </w:rPr>
              <w:t xml:space="preserve"> ИГРЫ…</w:t>
            </w:r>
            <w:r w:rsidR="00DA5B38">
              <w:rPr>
                <w:rFonts w:ascii="Times New Roman" w:hAnsi="Times New Roman"/>
              </w:rPr>
              <w:tab/>
            </w:r>
            <w:r w:rsidR="00DA5B38">
              <w:rPr>
                <w:spacing w:val="-10"/>
              </w:rPr>
              <w:t>8</w:t>
            </w:r>
          </w:hyperlink>
        </w:p>
        <w:p w:rsidR="00A42719" w:rsidRDefault="00A42719">
          <w:pPr>
            <w:pStyle w:val="TOC1"/>
            <w:numPr>
              <w:ilvl w:val="1"/>
              <w:numId w:val="14"/>
            </w:numPr>
            <w:tabs>
              <w:tab w:val="left" w:pos="2041"/>
            </w:tabs>
            <w:spacing w:before="271"/>
            <w:ind w:left="2041" w:hanging="624"/>
          </w:pPr>
          <w:hyperlink w:anchor="_TOC_250002" w:history="1">
            <w:r w:rsidR="00DA5B38">
              <w:t>МЕТОДИКА</w:t>
            </w:r>
            <w:r w:rsidR="00DA5B38">
              <w:rPr>
                <w:spacing w:val="-9"/>
              </w:rPr>
              <w:t xml:space="preserve"> </w:t>
            </w:r>
            <w:r w:rsidR="00DA5B38">
              <w:t>ОБУЧЕНИЯ</w:t>
            </w:r>
            <w:r w:rsidR="00DA5B38">
              <w:rPr>
                <w:spacing w:val="-5"/>
              </w:rPr>
              <w:t xml:space="preserve"> </w:t>
            </w:r>
            <w:r w:rsidR="00DA5B38">
              <w:t>ПЕРЕДАЧАМ</w:t>
            </w:r>
            <w:r w:rsidR="00DA5B38">
              <w:rPr>
                <w:spacing w:val="-7"/>
              </w:rPr>
              <w:t xml:space="preserve"> </w:t>
            </w:r>
            <w:r w:rsidR="00DA5B38">
              <w:rPr>
                <w:spacing w:val="-4"/>
              </w:rPr>
              <w:t>МЯЧА</w:t>
            </w:r>
          </w:hyperlink>
        </w:p>
        <w:p w:rsidR="00A42719" w:rsidRDefault="00DA5B38">
          <w:pPr>
            <w:pStyle w:val="TOC1"/>
            <w:spacing w:before="69"/>
          </w:pPr>
          <w:r>
            <w:rPr>
              <w:spacing w:val="-2"/>
            </w:rPr>
            <w:t>………………………………………………………………………………………………11</w:t>
          </w:r>
        </w:p>
        <w:p w:rsidR="00A42719" w:rsidRDefault="00DA5B38">
          <w:pPr>
            <w:pStyle w:val="TOC1"/>
            <w:numPr>
              <w:ilvl w:val="1"/>
              <w:numId w:val="14"/>
            </w:numPr>
            <w:tabs>
              <w:tab w:val="left" w:pos="2041"/>
            </w:tabs>
            <w:ind w:left="2041" w:hanging="624"/>
          </w:pPr>
          <w:r>
            <w:t>МЕТОДИКА</w:t>
          </w:r>
          <w:r>
            <w:rPr>
              <w:spacing w:val="-7"/>
            </w:rPr>
            <w:t xml:space="preserve"> </w:t>
          </w:r>
          <w:r>
            <w:t>ОБУЧЕНИЯ</w:t>
          </w:r>
          <w:r>
            <w:rPr>
              <w:spacing w:val="-5"/>
            </w:rPr>
            <w:t xml:space="preserve"> </w:t>
          </w:r>
          <w:r>
            <w:t>БРОСКАМ</w:t>
          </w:r>
          <w:r>
            <w:rPr>
              <w:spacing w:val="-5"/>
            </w:rPr>
            <w:t xml:space="preserve"> </w:t>
          </w:r>
          <w:r>
            <w:rPr>
              <w:spacing w:val="-4"/>
            </w:rPr>
            <w:t>МЯЧА</w:t>
          </w:r>
        </w:p>
        <w:p w:rsidR="00A42719" w:rsidRDefault="00DA5B38">
          <w:pPr>
            <w:pStyle w:val="TOC1"/>
            <w:tabs>
              <w:tab w:val="right" w:leader="dot" w:pos="10718"/>
            </w:tabs>
          </w:pPr>
          <w:r>
            <w:rPr>
              <w:spacing w:val="-2"/>
            </w:rPr>
            <w:t>ВКОРЗИНУ</w:t>
          </w:r>
          <w:r>
            <w:rPr>
              <w:rFonts w:ascii="Times New Roman" w:hAnsi="Times New Roman"/>
            </w:rPr>
            <w:tab/>
          </w:r>
          <w:r>
            <w:rPr>
              <w:spacing w:val="-5"/>
            </w:rPr>
            <w:t>14</w:t>
          </w:r>
        </w:p>
        <w:p w:rsidR="00A42719" w:rsidRDefault="00A42719">
          <w:pPr>
            <w:pStyle w:val="TOC1"/>
            <w:numPr>
              <w:ilvl w:val="1"/>
              <w:numId w:val="14"/>
            </w:numPr>
            <w:tabs>
              <w:tab w:val="left" w:pos="2041"/>
            </w:tabs>
            <w:spacing w:before="64"/>
            <w:ind w:left="2041" w:hanging="624"/>
          </w:pPr>
          <w:hyperlink w:anchor="_TOC_250001" w:history="1">
            <w:r w:rsidR="00DA5B38">
              <w:t>МЕТОДИКА</w:t>
            </w:r>
            <w:r w:rsidR="00DA5B38">
              <w:rPr>
                <w:spacing w:val="-6"/>
              </w:rPr>
              <w:t xml:space="preserve"> </w:t>
            </w:r>
            <w:r w:rsidR="00DA5B38">
              <w:t>ОБУЧЕНИЯ</w:t>
            </w:r>
            <w:r w:rsidR="00DA5B38">
              <w:rPr>
                <w:spacing w:val="-3"/>
              </w:rPr>
              <w:t xml:space="preserve"> </w:t>
            </w:r>
            <w:r w:rsidR="00DA5B38">
              <w:t>ВЕДЕНИЮ</w:t>
            </w:r>
            <w:r w:rsidR="00DA5B38">
              <w:rPr>
                <w:spacing w:val="-3"/>
              </w:rPr>
              <w:t xml:space="preserve"> </w:t>
            </w:r>
            <w:r w:rsidR="00DA5B38">
              <w:rPr>
                <w:spacing w:val="-4"/>
              </w:rPr>
              <w:t>МЯЧА</w:t>
            </w:r>
          </w:hyperlink>
        </w:p>
        <w:p w:rsidR="00A42719" w:rsidRDefault="00DA5B38">
          <w:pPr>
            <w:pStyle w:val="TOC1"/>
          </w:pPr>
          <w:r>
            <w:rPr>
              <w:spacing w:val="-2"/>
            </w:rPr>
            <w:t>………………………………………………………………………………………………16</w:t>
          </w:r>
        </w:p>
        <w:p w:rsidR="00A42719" w:rsidRDefault="00A42719">
          <w:pPr>
            <w:pStyle w:val="TOC1"/>
            <w:numPr>
              <w:ilvl w:val="1"/>
              <w:numId w:val="14"/>
            </w:numPr>
            <w:tabs>
              <w:tab w:val="left" w:pos="2041"/>
            </w:tabs>
            <w:spacing w:before="266"/>
            <w:ind w:left="2041" w:hanging="624"/>
          </w:pPr>
          <w:hyperlink w:anchor="_TOC_250000" w:history="1">
            <w:r w:rsidR="00DA5B38">
              <w:t>МЕТОДИКА</w:t>
            </w:r>
            <w:r w:rsidR="00DA5B38">
              <w:rPr>
                <w:spacing w:val="-5"/>
              </w:rPr>
              <w:t xml:space="preserve"> </w:t>
            </w:r>
            <w:r w:rsidR="00DA5B38">
              <w:t>ОБУЧЕНИЯ</w:t>
            </w:r>
            <w:r w:rsidR="00DA5B38">
              <w:rPr>
                <w:spacing w:val="-3"/>
              </w:rPr>
              <w:t xml:space="preserve"> </w:t>
            </w:r>
            <w:r w:rsidR="00DA5B38">
              <w:t>ТЕХНИКЕ</w:t>
            </w:r>
            <w:r w:rsidR="00DA5B38">
              <w:rPr>
                <w:spacing w:val="-1"/>
              </w:rPr>
              <w:t xml:space="preserve"> </w:t>
            </w:r>
            <w:r w:rsidR="00DA5B38">
              <w:t>НАПАДЕНИЯ</w:t>
            </w:r>
            <w:r w:rsidR="00DA5B38">
              <w:rPr>
                <w:spacing w:val="-3"/>
              </w:rPr>
              <w:t xml:space="preserve"> </w:t>
            </w:r>
            <w:r w:rsidR="00DA5B38">
              <w:t>И</w:t>
            </w:r>
            <w:r w:rsidR="00DA5B38">
              <w:rPr>
                <w:spacing w:val="-7"/>
              </w:rPr>
              <w:t xml:space="preserve"> </w:t>
            </w:r>
            <w:r w:rsidR="00DA5B38">
              <w:rPr>
                <w:spacing w:val="-2"/>
              </w:rPr>
              <w:t>ЗАЩИТЫ</w:t>
            </w:r>
          </w:hyperlink>
        </w:p>
        <w:p w:rsidR="00A42719" w:rsidRDefault="00DA5B38">
          <w:pPr>
            <w:pStyle w:val="TOC1"/>
            <w:spacing w:before="267"/>
          </w:pPr>
          <w:r>
            <w:rPr>
              <w:spacing w:val="-2"/>
            </w:rPr>
            <w:t>………………………………………………………………………………………………19</w:t>
          </w:r>
        </w:p>
        <w:p w:rsidR="00A42719" w:rsidRDefault="00DA5B38">
          <w:pPr>
            <w:pStyle w:val="TOC1"/>
            <w:numPr>
              <w:ilvl w:val="0"/>
              <w:numId w:val="15"/>
            </w:numPr>
            <w:tabs>
              <w:tab w:val="left" w:pos="1882"/>
              <w:tab w:val="right" w:leader="dot" w:pos="10756"/>
            </w:tabs>
            <w:spacing w:before="271"/>
            <w:ind w:left="1882" w:hanging="465"/>
          </w:pPr>
          <w:r>
            <w:rPr>
              <w:spacing w:val="-2"/>
            </w:rPr>
            <w:t>ЗАКЛЮЧЕНИЕ</w:t>
          </w:r>
          <w:r>
            <w:rPr>
              <w:rFonts w:ascii="Times New Roman" w:hAnsi="Times New Roman"/>
            </w:rPr>
            <w:tab/>
          </w:r>
          <w:r>
            <w:rPr>
              <w:spacing w:val="-5"/>
            </w:rPr>
            <w:t>23</w:t>
          </w:r>
        </w:p>
      </w:sdtContent>
    </w:sdt>
    <w:p w:rsidR="00A42719" w:rsidRDefault="00DA5B38">
      <w:pPr>
        <w:pStyle w:val="a4"/>
        <w:numPr>
          <w:ilvl w:val="0"/>
          <w:numId w:val="15"/>
        </w:numPr>
        <w:tabs>
          <w:tab w:val="left" w:pos="1900"/>
        </w:tabs>
        <w:spacing w:before="65"/>
        <w:ind w:left="1900" w:hanging="483"/>
        <w:rPr>
          <w:rFonts w:ascii="Calibri" w:hAnsi="Calibri"/>
          <w:sz w:val="36"/>
        </w:rPr>
      </w:pPr>
      <w:r>
        <w:rPr>
          <w:rFonts w:ascii="Calibri" w:hAnsi="Calibri"/>
          <w:sz w:val="36"/>
        </w:rPr>
        <w:t>СПИСОК</w:t>
      </w:r>
      <w:r>
        <w:rPr>
          <w:rFonts w:ascii="Calibri" w:hAnsi="Calibri"/>
          <w:spacing w:val="-3"/>
          <w:sz w:val="36"/>
        </w:rPr>
        <w:t xml:space="preserve"> </w:t>
      </w:r>
      <w:r>
        <w:rPr>
          <w:rFonts w:ascii="Calibri" w:hAnsi="Calibri"/>
          <w:sz w:val="36"/>
        </w:rPr>
        <w:t>ИСПОЛЬЗУЕМОЙ</w:t>
      </w:r>
      <w:r>
        <w:rPr>
          <w:rFonts w:ascii="Calibri" w:hAnsi="Calibri"/>
          <w:spacing w:val="-2"/>
          <w:sz w:val="36"/>
        </w:rPr>
        <w:t xml:space="preserve"> ЛИТЕРАТУРЫ</w:t>
      </w:r>
    </w:p>
    <w:p w:rsidR="00A42719" w:rsidRDefault="00DA5B38">
      <w:pPr>
        <w:spacing w:before="59"/>
        <w:ind w:left="1417"/>
        <w:rPr>
          <w:rFonts w:ascii="Calibri" w:hAnsi="Calibri"/>
          <w:sz w:val="36"/>
        </w:rPr>
      </w:pPr>
      <w:r>
        <w:rPr>
          <w:rFonts w:ascii="Calibri" w:hAnsi="Calibri"/>
          <w:spacing w:val="-2"/>
          <w:sz w:val="36"/>
        </w:rPr>
        <w:t>………………………………………………………………………………………………24</w:t>
      </w:r>
    </w:p>
    <w:p w:rsidR="00A42719" w:rsidRDefault="00A42719">
      <w:pPr>
        <w:rPr>
          <w:rFonts w:ascii="Calibri" w:hAnsi="Calibri"/>
          <w:sz w:val="36"/>
        </w:rPr>
        <w:sectPr w:rsidR="00A42719">
          <w:pgSz w:w="11910" w:h="16840"/>
          <w:pgMar w:top="1100" w:right="283" w:bottom="1200" w:left="283" w:header="0" w:footer="1003" w:gutter="0"/>
          <w:cols w:space="720"/>
        </w:sectPr>
      </w:pPr>
    </w:p>
    <w:p w:rsidR="00A42719" w:rsidRDefault="00DA5B38">
      <w:pPr>
        <w:pStyle w:val="a4"/>
        <w:numPr>
          <w:ilvl w:val="0"/>
          <w:numId w:val="13"/>
        </w:numPr>
        <w:tabs>
          <w:tab w:val="left" w:pos="1689"/>
        </w:tabs>
        <w:spacing w:before="13" w:line="276" w:lineRule="auto"/>
        <w:ind w:right="723" w:firstLine="0"/>
        <w:rPr>
          <w:rFonts w:ascii="Calibri" w:hAnsi="Calibri"/>
          <w:sz w:val="36"/>
        </w:rPr>
      </w:pPr>
      <w:r>
        <w:rPr>
          <w:rFonts w:ascii="Calibri" w:hAnsi="Calibri"/>
          <w:sz w:val="36"/>
        </w:rPr>
        <w:lastRenderedPageBreak/>
        <w:t>ОБЩАЯ</w:t>
      </w:r>
      <w:r>
        <w:rPr>
          <w:rFonts w:ascii="Calibri" w:hAnsi="Calibri"/>
          <w:spacing w:val="-5"/>
          <w:sz w:val="36"/>
        </w:rPr>
        <w:t xml:space="preserve"> </w:t>
      </w:r>
      <w:r>
        <w:rPr>
          <w:rFonts w:ascii="Calibri" w:hAnsi="Calibri"/>
          <w:sz w:val="36"/>
        </w:rPr>
        <w:t>ХАРАКТЕРИСТИКА</w:t>
      </w:r>
      <w:r>
        <w:rPr>
          <w:rFonts w:ascii="Calibri" w:hAnsi="Calibri"/>
          <w:spacing w:val="-3"/>
          <w:sz w:val="36"/>
        </w:rPr>
        <w:t xml:space="preserve"> </w:t>
      </w:r>
      <w:r>
        <w:rPr>
          <w:rFonts w:ascii="Calibri" w:hAnsi="Calibri"/>
          <w:sz w:val="36"/>
        </w:rPr>
        <w:t>ИГРЫ</w:t>
      </w:r>
      <w:r>
        <w:rPr>
          <w:rFonts w:ascii="Calibri" w:hAnsi="Calibri"/>
          <w:spacing w:val="-6"/>
          <w:sz w:val="36"/>
        </w:rPr>
        <w:t xml:space="preserve"> </w:t>
      </w:r>
      <w:r>
        <w:rPr>
          <w:rFonts w:ascii="Calibri" w:hAnsi="Calibri"/>
          <w:sz w:val="36"/>
        </w:rPr>
        <w:t>И</w:t>
      </w:r>
      <w:r>
        <w:rPr>
          <w:rFonts w:ascii="Calibri" w:hAnsi="Calibri"/>
          <w:spacing w:val="40"/>
          <w:sz w:val="36"/>
        </w:rPr>
        <w:t xml:space="preserve"> </w:t>
      </w:r>
      <w:r>
        <w:rPr>
          <w:rFonts w:ascii="Calibri" w:hAnsi="Calibri"/>
          <w:sz w:val="36"/>
        </w:rPr>
        <w:t>МЕТОДИКИ</w:t>
      </w:r>
      <w:r>
        <w:rPr>
          <w:rFonts w:ascii="Calibri" w:hAnsi="Calibri"/>
          <w:spacing w:val="-6"/>
          <w:sz w:val="36"/>
        </w:rPr>
        <w:t xml:space="preserve"> </w:t>
      </w:r>
      <w:r>
        <w:rPr>
          <w:rFonts w:ascii="Calibri" w:hAnsi="Calibri"/>
          <w:sz w:val="36"/>
        </w:rPr>
        <w:t xml:space="preserve">ОБУЧЕНИЯ </w:t>
      </w:r>
      <w:r>
        <w:rPr>
          <w:rFonts w:ascii="Calibri" w:hAnsi="Calibri"/>
          <w:spacing w:val="-2"/>
          <w:sz w:val="36"/>
        </w:rPr>
        <w:t>БАСКЕТБОЛУ</w:t>
      </w:r>
    </w:p>
    <w:p w:rsidR="00A42719" w:rsidRDefault="00DA5B38">
      <w:pPr>
        <w:pStyle w:val="a3"/>
        <w:spacing w:before="193" w:line="280" w:lineRule="auto"/>
        <w:ind w:right="686" w:firstLine="62"/>
      </w:pPr>
      <w:r>
        <w:t>Баскетбол –</w:t>
      </w:r>
      <w:r>
        <w:rPr>
          <w:spacing w:val="-11"/>
        </w:rPr>
        <w:t xml:space="preserve"> </w:t>
      </w:r>
      <w:r>
        <w:t>один</w:t>
      </w:r>
      <w:r>
        <w:rPr>
          <w:spacing w:val="-5"/>
        </w:rPr>
        <w:t xml:space="preserve"> </w:t>
      </w:r>
      <w:r>
        <w:t>из</w:t>
      </w:r>
      <w:r>
        <w:rPr>
          <w:spacing w:val="-5"/>
        </w:rPr>
        <w:t xml:space="preserve"> </w:t>
      </w:r>
      <w:r>
        <w:t>видов спорта</w:t>
      </w:r>
      <w:r>
        <w:rPr>
          <w:spacing w:val="-2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детей,</w:t>
      </w:r>
      <w:r>
        <w:rPr>
          <w:spacing w:val="-4"/>
        </w:rPr>
        <w:t xml:space="preserve"> </w:t>
      </w:r>
      <w:r>
        <w:t>который</w:t>
      </w:r>
      <w:r>
        <w:rPr>
          <w:spacing w:val="-5"/>
        </w:rPr>
        <w:t xml:space="preserve"> </w:t>
      </w:r>
      <w:r>
        <w:t>имеет минимум противопоказаний и максимум пользы.</w:t>
      </w:r>
    </w:p>
    <w:p w:rsidR="00A42719" w:rsidRDefault="00DA5B38">
      <w:pPr>
        <w:pStyle w:val="a3"/>
        <w:spacing w:line="276" w:lineRule="auto"/>
        <w:ind w:firstLine="244"/>
      </w:pPr>
      <w:r>
        <w:t>В</w:t>
      </w:r>
      <w:r>
        <w:rPr>
          <w:spacing w:val="-4"/>
        </w:rPr>
        <w:t xml:space="preserve"> </w:t>
      </w:r>
      <w:r>
        <w:t>первую</w:t>
      </w:r>
      <w:r>
        <w:rPr>
          <w:spacing w:val="-4"/>
        </w:rPr>
        <w:t xml:space="preserve"> </w:t>
      </w:r>
      <w:r>
        <w:t>очередь,</w:t>
      </w:r>
      <w:r>
        <w:rPr>
          <w:spacing w:val="-1"/>
        </w:rPr>
        <w:t xml:space="preserve"> </w:t>
      </w:r>
      <w:r>
        <w:t>как</w:t>
      </w:r>
      <w:r>
        <w:rPr>
          <w:spacing w:val="-4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любой</w:t>
      </w:r>
      <w:r>
        <w:rPr>
          <w:spacing w:val="-6"/>
        </w:rPr>
        <w:t xml:space="preserve"> </w:t>
      </w:r>
      <w:r>
        <w:t>командный</w:t>
      </w:r>
      <w:r>
        <w:rPr>
          <w:spacing w:val="-6"/>
        </w:rPr>
        <w:t xml:space="preserve"> </w:t>
      </w:r>
      <w:r>
        <w:t>вид</w:t>
      </w:r>
      <w:r>
        <w:rPr>
          <w:spacing w:val="-4"/>
        </w:rPr>
        <w:t xml:space="preserve"> </w:t>
      </w:r>
      <w:r>
        <w:t>спорта,</w:t>
      </w:r>
      <w:r>
        <w:rPr>
          <w:spacing w:val="-1"/>
        </w:rPr>
        <w:t xml:space="preserve"> </w:t>
      </w:r>
      <w:r>
        <w:t>баскетбол</w:t>
      </w:r>
      <w:r>
        <w:rPr>
          <w:spacing w:val="-3"/>
        </w:rPr>
        <w:t xml:space="preserve"> </w:t>
      </w:r>
      <w:r>
        <w:t>развивает</w:t>
      </w:r>
      <w:r>
        <w:rPr>
          <w:spacing w:val="-6"/>
        </w:rPr>
        <w:t xml:space="preserve"> </w:t>
      </w:r>
      <w:r>
        <w:t xml:space="preserve">социальные навыки. Работая в команде, дети учатся помогать друг другу, беспокоиться об </w:t>
      </w:r>
      <w:proofErr w:type="gramStart"/>
      <w:r>
        <w:t>общих</w:t>
      </w:r>
      <w:proofErr w:type="gramEnd"/>
    </w:p>
    <w:p w:rsidR="00A42719" w:rsidRDefault="00DA5B38">
      <w:pPr>
        <w:pStyle w:val="a3"/>
        <w:spacing w:line="275" w:lineRule="exact"/>
      </w:pPr>
      <w:proofErr w:type="gramStart"/>
      <w:r>
        <w:t>интересах</w:t>
      </w:r>
      <w:proofErr w:type="gramEnd"/>
      <w:r>
        <w:rPr>
          <w:spacing w:val="-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трудиться</w:t>
      </w:r>
      <w:r>
        <w:rPr>
          <w:spacing w:val="-2"/>
        </w:rPr>
        <w:t xml:space="preserve"> </w:t>
      </w:r>
      <w:r>
        <w:t>во</w:t>
      </w:r>
      <w:r>
        <w:rPr>
          <w:spacing w:val="-1"/>
        </w:rPr>
        <w:t xml:space="preserve"> </w:t>
      </w:r>
      <w:r>
        <w:t>благо</w:t>
      </w:r>
      <w:r>
        <w:rPr>
          <w:spacing w:val="2"/>
        </w:rPr>
        <w:t xml:space="preserve"> </w:t>
      </w:r>
      <w:r>
        <w:rPr>
          <w:spacing w:val="-2"/>
        </w:rPr>
        <w:t>коллектива.</w:t>
      </w:r>
    </w:p>
    <w:p w:rsidR="00A42719" w:rsidRDefault="00DA5B38">
      <w:pPr>
        <w:pStyle w:val="a3"/>
        <w:spacing w:before="34" w:line="271" w:lineRule="auto"/>
        <w:ind w:right="686" w:firstLine="244"/>
      </w:pPr>
      <w:r>
        <w:t>Более</w:t>
      </w:r>
      <w:r>
        <w:rPr>
          <w:spacing w:val="-8"/>
        </w:rPr>
        <w:t xml:space="preserve"> </w:t>
      </w:r>
      <w:r>
        <w:t>того</w:t>
      </w:r>
      <w:r>
        <w:rPr>
          <w:spacing w:val="-2"/>
        </w:rPr>
        <w:t xml:space="preserve"> </w:t>
      </w:r>
      <w:r>
        <w:t>этот</w:t>
      </w:r>
      <w:r>
        <w:rPr>
          <w:spacing w:val="-6"/>
        </w:rPr>
        <w:t xml:space="preserve"> </w:t>
      </w:r>
      <w:r>
        <w:t>баскетбол</w:t>
      </w:r>
      <w:r>
        <w:rPr>
          <w:spacing w:val="-2"/>
        </w:rPr>
        <w:t xml:space="preserve"> </w:t>
      </w:r>
      <w:r>
        <w:t>является</w:t>
      </w:r>
      <w:r>
        <w:rPr>
          <w:spacing w:val="-12"/>
        </w:rPr>
        <w:t xml:space="preserve"> </w:t>
      </w:r>
      <w:r>
        <w:t>отличной</w:t>
      </w:r>
      <w:r>
        <w:rPr>
          <w:spacing w:val="-6"/>
        </w:rPr>
        <w:t xml:space="preserve"> </w:t>
      </w:r>
      <w:r>
        <w:t>эмоциональной</w:t>
      </w:r>
      <w:r>
        <w:rPr>
          <w:spacing w:val="-1"/>
        </w:rPr>
        <w:t xml:space="preserve"> </w:t>
      </w:r>
      <w:r>
        <w:t>разрядкой.</w:t>
      </w:r>
      <w:r>
        <w:rPr>
          <w:spacing w:val="-5"/>
        </w:rPr>
        <w:t xml:space="preserve"> </w:t>
      </w:r>
      <w:r>
        <w:t>Он</w:t>
      </w:r>
      <w:r>
        <w:rPr>
          <w:spacing w:val="-6"/>
        </w:rPr>
        <w:t xml:space="preserve"> </w:t>
      </w:r>
      <w:r>
        <w:t>помогает ребятам выплеснуть негативную энергию и получить положительные эмоции.</w:t>
      </w:r>
    </w:p>
    <w:p w:rsidR="00A42719" w:rsidRDefault="00A42719">
      <w:pPr>
        <w:pStyle w:val="a3"/>
        <w:spacing w:before="19"/>
        <w:ind w:left="0"/>
      </w:pPr>
    </w:p>
    <w:p w:rsidR="00A42719" w:rsidRDefault="00DA5B38">
      <w:pPr>
        <w:ind w:left="1417"/>
        <w:rPr>
          <w:b/>
          <w:sz w:val="32"/>
        </w:rPr>
      </w:pPr>
      <w:r>
        <w:rPr>
          <w:b/>
          <w:sz w:val="32"/>
        </w:rPr>
        <w:t>Влияние</w:t>
      </w:r>
      <w:r>
        <w:rPr>
          <w:b/>
          <w:spacing w:val="-12"/>
          <w:sz w:val="32"/>
        </w:rPr>
        <w:t xml:space="preserve"> </w:t>
      </w:r>
      <w:r>
        <w:rPr>
          <w:b/>
          <w:sz w:val="32"/>
        </w:rPr>
        <w:t>игры</w:t>
      </w:r>
      <w:r>
        <w:rPr>
          <w:b/>
          <w:spacing w:val="-13"/>
          <w:sz w:val="32"/>
        </w:rPr>
        <w:t xml:space="preserve"> </w:t>
      </w:r>
      <w:r>
        <w:rPr>
          <w:b/>
          <w:sz w:val="32"/>
        </w:rPr>
        <w:t>баскетбол</w:t>
      </w:r>
      <w:r>
        <w:rPr>
          <w:b/>
          <w:spacing w:val="-11"/>
          <w:sz w:val="32"/>
        </w:rPr>
        <w:t xml:space="preserve"> </w:t>
      </w:r>
      <w:r>
        <w:rPr>
          <w:b/>
          <w:sz w:val="32"/>
        </w:rPr>
        <w:t>на</w:t>
      </w:r>
      <w:r>
        <w:rPr>
          <w:b/>
          <w:spacing w:val="-6"/>
          <w:sz w:val="32"/>
        </w:rPr>
        <w:t xml:space="preserve"> </w:t>
      </w:r>
      <w:r>
        <w:rPr>
          <w:b/>
          <w:sz w:val="32"/>
        </w:rPr>
        <w:t>физическое</w:t>
      </w:r>
      <w:r>
        <w:rPr>
          <w:b/>
          <w:spacing w:val="-7"/>
          <w:sz w:val="32"/>
        </w:rPr>
        <w:t xml:space="preserve"> </w:t>
      </w:r>
      <w:r>
        <w:rPr>
          <w:b/>
          <w:sz w:val="32"/>
        </w:rPr>
        <w:t>развитие</w:t>
      </w:r>
      <w:r>
        <w:rPr>
          <w:b/>
          <w:spacing w:val="-7"/>
          <w:sz w:val="32"/>
        </w:rPr>
        <w:t xml:space="preserve"> </w:t>
      </w:r>
      <w:r>
        <w:rPr>
          <w:b/>
          <w:spacing w:val="-2"/>
          <w:sz w:val="32"/>
        </w:rPr>
        <w:t>ребенка</w:t>
      </w:r>
    </w:p>
    <w:p w:rsidR="00A42719" w:rsidRDefault="00DA5B38">
      <w:pPr>
        <w:pStyle w:val="a3"/>
        <w:spacing w:before="278"/>
        <w:ind w:right="686" w:firstLine="302"/>
      </w:pPr>
      <w:r>
        <w:t>Тренировка</w:t>
      </w:r>
      <w:r>
        <w:rPr>
          <w:spacing w:val="-5"/>
        </w:rPr>
        <w:t xml:space="preserve"> </w:t>
      </w:r>
      <w:r>
        <w:t>по баскетболу</w:t>
      </w:r>
      <w:r>
        <w:rPr>
          <w:spacing w:val="-10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это прыжки, бег,</w:t>
      </w:r>
      <w:r>
        <w:rPr>
          <w:spacing w:val="-7"/>
        </w:rPr>
        <w:t xml:space="preserve"> </w:t>
      </w:r>
      <w:r>
        <w:t>махи</w:t>
      </w:r>
      <w:r>
        <w:rPr>
          <w:spacing w:val="-3"/>
        </w:rPr>
        <w:t xml:space="preserve"> </w:t>
      </w:r>
      <w:r>
        <w:t>руками,</w:t>
      </w:r>
      <w:r>
        <w:rPr>
          <w:spacing w:val="-2"/>
        </w:rPr>
        <w:t xml:space="preserve"> </w:t>
      </w:r>
      <w:r>
        <w:t>наклоны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приседания, которые позволяют развивать все группы мышц и укреплять сердце и сосуды.</w:t>
      </w:r>
    </w:p>
    <w:p w:rsidR="00A42719" w:rsidRDefault="00DA5B38">
      <w:pPr>
        <w:pStyle w:val="a3"/>
        <w:spacing w:before="3" w:line="237" w:lineRule="auto"/>
        <w:ind w:firstLine="302"/>
      </w:pPr>
      <w:r>
        <w:t>Помимо</w:t>
      </w:r>
      <w:r>
        <w:rPr>
          <w:spacing w:val="-7"/>
        </w:rPr>
        <w:t xml:space="preserve"> </w:t>
      </w:r>
      <w:r>
        <w:t>общей</w:t>
      </w:r>
      <w:r>
        <w:rPr>
          <w:spacing w:val="-6"/>
        </w:rPr>
        <w:t xml:space="preserve"> </w:t>
      </w:r>
      <w:r>
        <w:t>пользы</w:t>
      </w:r>
      <w:r>
        <w:rPr>
          <w:spacing w:val="-1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здоровья,</w:t>
      </w:r>
      <w:r>
        <w:rPr>
          <w:spacing w:val="-5"/>
        </w:rPr>
        <w:t xml:space="preserve"> </w:t>
      </w:r>
      <w:r>
        <w:t>баскетбол</w:t>
      </w:r>
      <w:r>
        <w:rPr>
          <w:spacing w:val="-2"/>
        </w:rPr>
        <w:t xml:space="preserve"> </w:t>
      </w:r>
      <w:r>
        <w:t>также</w:t>
      </w:r>
      <w:r>
        <w:rPr>
          <w:spacing w:val="-8"/>
        </w:rPr>
        <w:t xml:space="preserve"> </w:t>
      </w:r>
      <w:r>
        <w:t>поможет</w:t>
      </w:r>
      <w:r>
        <w:rPr>
          <w:spacing w:val="-2"/>
        </w:rPr>
        <w:t xml:space="preserve"> </w:t>
      </w:r>
      <w:r>
        <w:t>предотвратить</w:t>
      </w:r>
      <w:r>
        <w:rPr>
          <w:spacing w:val="-1"/>
        </w:rPr>
        <w:t xml:space="preserve"> </w:t>
      </w:r>
      <w:r>
        <w:t>развитие некоторых болезней, которые возникают в результате</w:t>
      </w:r>
      <w:r>
        <w:t xml:space="preserve"> пассивного образа жизни.</w:t>
      </w:r>
    </w:p>
    <w:p w:rsidR="00A42719" w:rsidRDefault="00DA5B38">
      <w:pPr>
        <w:pStyle w:val="a3"/>
        <w:spacing w:before="3"/>
        <w:ind w:left="1782"/>
      </w:pPr>
      <w:r>
        <w:t>Более</w:t>
      </w:r>
      <w:r>
        <w:rPr>
          <w:spacing w:val="-8"/>
        </w:rPr>
        <w:t xml:space="preserve"> </w:t>
      </w:r>
      <w:r>
        <w:t>того</w:t>
      </w:r>
      <w:r>
        <w:rPr>
          <w:spacing w:val="-2"/>
        </w:rPr>
        <w:t xml:space="preserve"> </w:t>
      </w:r>
      <w:r>
        <w:t>баскетбол</w:t>
      </w:r>
      <w:r>
        <w:rPr>
          <w:spacing w:val="-1"/>
        </w:rPr>
        <w:t xml:space="preserve"> </w:t>
      </w:r>
      <w:r>
        <w:rPr>
          <w:spacing w:val="-2"/>
        </w:rPr>
        <w:t>развивает:</w:t>
      </w:r>
    </w:p>
    <w:p w:rsidR="00A42719" w:rsidRDefault="00A42719">
      <w:pPr>
        <w:pStyle w:val="a3"/>
        <w:ind w:left="0"/>
      </w:pPr>
    </w:p>
    <w:p w:rsidR="00A42719" w:rsidRDefault="00DA5B38">
      <w:pPr>
        <w:pStyle w:val="a4"/>
        <w:numPr>
          <w:ilvl w:val="0"/>
          <w:numId w:val="12"/>
        </w:numPr>
        <w:tabs>
          <w:tab w:val="left" w:pos="2137"/>
        </w:tabs>
        <w:ind w:right="1023"/>
        <w:rPr>
          <w:sz w:val="24"/>
        </w:rPr>
      </w:pPr>
      <w:r>
        <w:rPr>
          <w:sz w:val="24"/>
        </w:rPr>
        <w:t>Обзор</w:t>
      </w:r>
      <w:r>
        <w:rPr>
          <w:spacing w:val="-3"/>
          <w:sz w:val="24"/>
        </w:rPr>
        <w:t xml:space="preserve"> </w:t>
      </w:r>
      <w:r>
        <w:rPr>
          <w:sz w:val="24"/>
        </w:rPr>
        <w:t>зрения.</w:t>
      </w:r>
      <w:r>
        <w:rPr>
          <w:spacing w:val="-6"/>
          <w:sz w:val="24"/>
        </w:rPr>
        <w:t xml:space="preserve"> </w:t>
      </w:r>
      <w:r>
        <w:rPr>
          <w:sz w:val="24"/>
        </w:rPr>
        <w:t>Благодаря</w:t>
      </w:r>
      <w:r>
        <w:rPr>
          <w:spacing w:val="-3"/>
          <w:sz w:val="24"/>
        </w:rPr>
        <w:t xml:space="preserve"> </w:t>
      </w:r>
      <w:r>
        <w:rPr>
          <w:sz w:val="24"/>
        </w:rPr>
        <w:t>тому,</w:t>
      </w:r>
      <w:r>
        <w:rPr>
          <w:spacing w:val="-1"/>
          <w:sz w:val="24"/>
        </w:rPr>
        <w:t xml:space="preserve"> </w:t>
      </w:r>
      <w:r>
        <w:rPr>
          <w:sz w:val="24"/>
        </w:rPr>
        <w:t>что</w:t>
      </w:r>
      <w:r>
        <w:rPr>
          <w:spacing w:val="-3"/>
          <w:sz w:val="24"/>
        </w:rPr>
        <w:t xml:space="preserve"> </w:t>
      </w:r>
      <w:r>
        <w:rPr>
          <w:sz w:val="24"/>
        </w:rPr>
        <w:t>игрок</w:t>
      </w:r>
      <w:r>
        <w:rPr>
          <w:spacing w:val="-5"/>
          <w:sz w:val="24"/>
        </w:rPr>
        <w:t xml:space="preserve"> </w:t>
      </w:r>
      <w:r>
        <w:rPr>
          <w:sz w:val="24"/>
        </w:rPr>
        <w:t>должен</w:t>
      </w:r>
      <w:r>
        <w:rPr>
          <w:spacing w:val="-2"/>
          <w:sz w:val="24"/>
        </w:rPr>
        <w:t xml:space="preserve"> </w:t>
      </w:r>
      <w:r>
        <w:rPr>
          <w:sz w:val="24"/>
        </w:rPr>
        <w:t>постоянно</w:t>
      </w:r>
      <w:r>
        <w:rPr>
          <w:spacing w:val="-3"/>
          <w:sz w:val="24"/>
        </w:rPr>
        <w:t xml:space="preserve"> </w:t>
      </w:r>
      <w:r>
        <w:rPr>
          <w:sz w:val="24"/>
        </w:rPr>
        <w:t>следить</w:t>
      </w:r>
      <w:r>
        <w:rPr>
          <w:spacing w:val="-6"/>
          <w:sz w:val="24"/>
        </w:rPr>
        <w:t xml:space="preserve"> </w:t>
      </w:r>
      <w:r>
        <w:rPr>
          <w:sz w:val="24"/>
        </w:rPr>
        <w:t>за</w:t>
      </w:r>
      <w:r>
        <w:rPr>
          <w:spacing w:val="-4"/>
          <w:sz w:val="24"/>
        </w:rPr>
        <w:t xml:space="preserve"> </w:t>
      </w:r>
      <w:r>
        <w:rPr>
          <w:sz w:val="24"/>
        </w:rPr>
        <w:t>мячом</w:t>
      </w:r>
      <w:r>
        <w:rPr>
          <w:spacing w:val="-6"/>
          <w:sz w:val="24"/>
        </w:rPr>
        <w:t xml:space="preserve"> </w:t>
      </w:r>
      <w:r>
        <w:rPr>
          <w:sz w:val="24"/>
        </w:rPr>
        <w:t>и другими игроками, улучшается обзор зрения. Дети учатся управлять боковым зрением и тренируют глаза;</w:t>
      </w:r>
    </w:p>
    <w:p w:rsidR="00A42719" w:rsidRDefault="00DA5B38">
      <w:pPr>
        <w:pStyle w:val="a4"/>
        <w:numPr>
          <w:ilvl w:val="0"/>
          <w:numId w:val="12"/>
        </w:numPr>
        <w:tabs>
          <w:tab w:val="left" w:pos="2137"/>
        </w:tabs>
        <w:spacing w:before="3"/>
        <w:ind w:right="1259"/>
        <w:rPr>
          <w:sz w:val="24"/>
        </w:rPr>
      </w:pPr>
      <w:r>
        <w:rPr>
          <w:sz w:val="24"/>
        </w:rPr>
        <w:t>Скорость реакции. Нередко во время матча спортсмен должен принимать молниеносные</w:t>
      </w:r>
      <w:r>
        <w:rPr>
          <w:spacing w:val="-8"/>
          <w:sz w:val="24"/>
        </w:rPr>
        <w:t xml:space="preserve"> </w:t>
      </w:r>
      <w:r>
        <w:rPr>
          <w:sz w:val="24"/>
        </w:rPr>
        <w:t>решения,</w:t>
      </w:r>
      <w:r>
        <w:rPr>
          <w:spacing w:val="-5"/>
          <w:sz w:val="24"/>
        </w:rPr>
        <w:t xml:space="preserve"> </w:t>
      </w:r>
      <w:r>
        <w:rPr>
          <w:sz w:val="24"/>
        </w:rPr>
        <w:t>от</w:t>
      </w:r>
      <w:r>
        <w:rPr>
          <w:spacing w:val="-3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-7"/>
          <w:sz w:val="24"/>
        </w:rPr>
        <w:t xml:space="preserve"> </w:t>
      </w:r>
      <w:r>
        <w:rPr>
          <w:sz w:val="24"/>
        </w:rPr>
        <w:t>зависит</w:t>
      </w:r>
      <w:r>
        <w:rPr>
          <w:spacing w:val="-6"/>
          <w:sz w:val="24"/>
        </w:rPr>
        <w:t xml:space="preserve"> </w:t>
      </w:r>
      <w:r>
        <w:rPr>
          <w:sz w:val="24"/>
        </w:rPr>
        <w:t>исход</w:t>
      </w:r>
      <w:r>
        <w:rPr>
          <w:spacing w:val="-4"/>
          <w:sz w:val="24"/>
        </w:rPr>
        <w:t xml:space="preserve"> </w:t>
      </w:r>
      <w:r>
        <w:rPr>
          <w:sz w:val="24"/>
        </w:rPr>
        <w:t>игры.</w:t>
      </w:r>
      <w:r>
        <w:rPr>
          <w:spacing w:val="-1"/>
          <w:sz w:val="24"/>
        </w:rPr>
        <w:t xml:space="preserve"> </w:t>
      </w:r>
      <w:r>
        <w:rPr>
          <w:sz w:val="24"/>
        </w:rPr>
        <w:t>Это</w:t>
      </w:r>
      <w:r>
        <w:rPr>
          <w:spacing w:val="-3"/>
          <w:sz w:val="24"/>
        </w:rPr>
        <w:t xml:space="preserve"> </w:t>
      </w:r>
      <w:r>
        <w:rPr>
          <w:sz w:val="24"/>
        </w:rPr>
        <w:t>помогает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детям учиться </w:t>
      </w:r>
      <w:proofErr w:type="gramStart"/>
      <w:r>
        <w:rPr>
          <w:sz w:val="24"/>
        </w:rPr>
        <w:t>быстро</w:t>
      </w:r>
      <w:proofErr w:type="gramEnd"/>
      <w:r>
        <w:rPr>
          <w:sz w:val="24"/>
        </w:rPr>
        <w:t xml:space="preserve"> реагировать на внештатные ситуации;</w:t>
      </w:r>
    </w:p>
    <w:p w:rsidR="00A42719" w:rsidRDefault="00DA5B38">
      <w:pPr>
        <w:pStyle w:val="a4"/>
        <w:numPr>
          <w:ilvl w:val="0"/>
          <w:numId w:val="12"/>
        </w:numPr>
        <w:tabs>
          <w:tab w:val="left" w:pos="2137"/>
        </w:tabs>
        <w:ind w:right="745"/>
        <w:rPr>
          <w:sz w:val="24"/>
        </w:rPr>
      </w:pPr>
      <w:r>
        <w:rPr>
          <w:sz w:val="24"/>
        </w:rPr>
        <w:t>Внимательность. Благодаря напряженной игре развивается внимательность и память,</w:t>
      </w:r>
      <w:r>
        <w:rPr>
          <w:spacing w:val="-6"/>
          <w:sz w:val="24"/>
        </w:rPr>
        <w:t xml:space="preserve"> </w:t>
      </w:r>
      <w:r>
        <w:rPr>
          <w:sz w:val="24"/>
        </w:rPr>
        <w:t>что благотворно</w:t>
      </w:r>
      <w:r>
        <w:rPr>
          <w:spacing w:val="-3"/>
          <w:sz w:val="24"/>
        </w:rPr>
        <w:t xml:space="preserve"> </w:t>
      </w:r>
      <w:r>
        <w:rPr>
          <w:sz w:val="24"/>
        </w:rPr>
        <w:t>сказывается</w:t>
      </w:r>
      <w:r>
        <w:rPr>
          <w:spacing w:val="-4"/>
          <w:sz w:val="24"/>
        </w:rPr>
        <w:t xml:space="preserve"> </w:t>
      </w:r>
      <w:r>
        <w:rPr>
          <w:sz w:val="24"/>
        </w:rPr>
        <w:t>не</w:t>
      </w:r>
      <w:r>
        <w:rPr>
          <w:spacing w:val="-8"/>
          <w:sz w:val="24"/>
        </w:rPr>
        <w:t xml:space="preserve"> </w:t>
      </w:r>
      <w:r>
        <w:rPr>
          <w:sz w:val="24"/>
        </w:rPr>
        <w:t>только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игровой</w:t>
      </w:r>
      <w:r>
        <w:rPr>
          <w:spacing w:val="-7"/>
          <w:sz w:val="24"/>
        </w:rPr>
        <w:t xml:space="preserve"> </w:t>
      </w:r>
      <w:r>
        <w:rPr>
          <w:sz w:val="24"/>
        </w:rPr>
        <w:t>площадке,</w:t>
      </w:r>
      <w:r>
        <w:rPr>
          <w:spacing w:val="-1"/>
          <w:sz w:val="24"/>
        </w:rPr>
        <w:t xml:space="preserve"> </w:t>
      </w:r>
      <w:r>
        <w:rPr>
          <w:sz w:val="24"/>
        </w:rPr>
        <w:t>но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учебе и повседневной жизни.</w:t>
      </w:r>
    </w:p>
    <w:p w:rsidR="00A42719" w:rsidRDefault="00A42719">
      <w:pPr>
        <w:pStyle w:val="a3"/>
        <w:spacing w:before="3"/>
        <w:ind w:left="0"/>
      </w:pPr>
    </w:p>
    <w:p w:rsidR="00A42719" w:rsidRDefault="00DA5B38">
      <w:pPr>
        <w:pStyle w:val="a3"/>
        <w:ind w:right="686" w:firstLine="422"/>
      </w:pPr>
      <w:r>
        <w:t>Учитывая эти факты, на вопрос, что дает баскетбол ребенку можно ответить, что зан</w:t>
      </w:r>
      <w:r>
        <w:t>ятия позволят укрепить физическое, умственное и психическое здоровье. Именно поэтому</w:t>
      </w:r>
      <w:r>
        <w:rPr>
          <w:spacing w:val="-13"/>
        </w:rPr>
        <w:t xml:space="preserve"> </w:t>
      </w:r>
      <w:r>
        <w:t>баскетбол</w:t>
      </w:r>
      <w:r>
        <w:rPr>
          <w:spacing w:val="-4"/>
        </w:rPr>
        <w:t xml:space="preserve"> </w:t>
      </w:r>
      <w:r>
        <w:t>часто</w:t>
      </w:r>
      <w:r>
        <w:rPr>
          <w:spacing w:val="-4"/>
        </w:rPr>
        <w:t xml:space="preserve"> </w:t>
      </w:r>
      <w:r>
        <w:t>рекомендуют</w:t>
      </w:r>
      <w:r>
        <w:rPr>
          <w:spacing w:val="-4"/>
        </w:rPr>
        <w:t xml:space="preserve"> </w:t>
      </w:r>
      <w:r>
        <w:t>ребятам,</w:t>
      </w:r>
      <w:r>
        <w:rPr>
          <w:spacing w:val="-2"/>
        </w:rPr>
        <w:t xml:space="preserve"> </w:t>
      </w:r>
      <w:r>
        <w:t>страдающим</w:t>
      </w:r>
      <w:r>
        <w:rPr>
          <w:spacing w:val="-3"/>
        </w:rPr>
        <w:t xml:space="preserve"> </w:t>
      </w:r>
      <w:r>
        <w:t>сниженным</w:t>
      </w:r>
      <w:r>
        <w:rPr>
          <w:spacing w:val="-6"/>
        </w:rPr>
        <w:t xml:space="preserve"> </w:t>
      </w:r>
      <w:r>
        <w:t>вниманием</w:t>
      </w:r>
      <w:r>
        <w:rPr>
          <w:spacing w:val="-3"/>
        </w:rPr>
        <w:t xml:space="preserve"> </w:t>
      </w:r>
      <w:r>
        <w:t>и слабым иммунитетом.</w:t>
      </w:r>
    </w:p>
    <w:p w:rsidR="00A42719" w:rsidRDefault="00A42719">
      <w:pPr>
        <w:pStyle w:val="a3"/>
        <w:spacing w:before="8"/>
        <w:ind w:left="0"/>
      </w:pPr>
    </w:p>
    <w:p w:rsidR="00A42719" w:rsidRDefault="00DA5B38">
      <w:pPr>
        <w:pStyle w:val="a3"/>
      </w:pPr>
      <w:r>
        <w:t>Принципы</w:t>
      </w:r>
      <w:r>
        <w:rPr>
          <w:spacing w:val="-7"/>
        </w:rPr>
        <w:t xml:space="preserve"> </w:t>
      </w:r>
      <w:r>
        <w:rPr>
          <w:spacing w:val="-2"/>
        </w:rPr>
        <w:t>обучения</w:t>
      </w:r>
    </w:p>
    <w:p w:rsidR="00A42719" w:rsidRDefault="00DA5B38">
      <w:pPr>
        <w:pStyle w:val="a3"/>
        <w:spacing w:before="41"/>
      </w:pPr>
      <w:r>
        <w:t>К</w:t>
      </w:r>
      <w:r>
        <w:rPr>
          <w:spacing w:val="-7"/>
        </w:rPr>
        <w:t xml:space="preserve"> </w:t>
      </w:r>
      <w:r>
        <w:t>основным</w:t>
      </w:r>
      <w:r>
        <w:rPr>
          <w:spacing w:val="-3"/>
        </w:rPr>
        <w:t xml:space="preserve"> </w:t>
      </w:r>
      <w:r>
        <w:t>принципам</w:t>
      </w:r>
      <w:r>
        <w:rPr>
          <w:spacing w:val="-7"/>
        </w:rPr>
        <w:t xml:space="preserve"> </w:t>
      </w:r>
      <w:r>
        <w:t>обучения</w:t>
      </w:r>
      <w:r>
        <w:rPr>
          <w:spacing w:val="-4"/>
        </w:rPr>
        <w:t xml:space="preserve"> </w:t>
      </w:r>
      <w:r>
        <w:rPr>
          <w:spacing w:val="-2"/>
        </w:rPr>
        <w:t>относятся:</w:t>
      </w:r>
    </w:p>
    <w:p w:rsidR="00A42719" w:rsidRDefault="00DA5B38">
      <w:pPr>
        <w:pStyle w:val="a4"/>
        <w:numPr>
          <w:ilvl w:val="0"/>
          <w:numId w:val="11"/>
        </w:numPr>
        <w:tabs>
          <w:tab w:val="left" w:pos="1613"/>
        </w:tabs>
        <w:spacing w:before="41"/>
        <w:ind w:left="1613" w:hanging="196"/>
        <w:rPr>
          <w:sz w:val="24"/>
        </w:rPr>
      </w:pPr>
      <w:r>
        <w:rPr>
          <w:sz w:val="24"/>
        </w:rPr>
        <w:t>принцип</w:t>
      </w:r>
      <w:r>
        <w:rPr>
          <w:spacing w:val="-3"/>
          <w:sz w:val="24"/>
        </w:rPr>
        <w:t xml:space="preserve"> </w:t>
      </w:r>
      <w:r>
        <w:rPr>
          <w:sz w:val="24"/>
        </w:rPr>
        <w:t>сознательност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активности;</w:t>
      </w:r>
    </w:p>
    <w:p w:rsidR="00A42719" w:rsidRDefault="00DA5B38">
      <w:pPr>
        <w:pStyle w:val="a4"/>
        <w:numPr>
          <w:ilvl w:val="0"/>
          <w:numId w:val="11"/>
        </w:numPr>
        <w:tabs>
          <w:tab w:val="left" w:pos="1613"/>
        </w:tabs>
        <w:spacing w:before="41"/>
        <w:ind w:left="1613" w:hanging="196"/>
        <w:rPr>
          <w:sz w:val="24"/>
        </w:rPr>
      </w:pPr>
      <w:r>
        <w:rPr>
          <w:sz w:val="24"/>
        </w:rPr>
        <w:t>принцип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наглядности;</w:t>
      </w:r>
    </w:p>
    <w:p w:rsidR="00A42719" w:rsidRDefault="00DA5B38">
      <w:pPr>
        <w:pStyle w:val="a4"/>
        <w:numPr>
          <w:ilvl w:val="0"/>
          <w:numId w:val="11"/>
        </w:numPr>
        <w:tabs>
          <w:tab w:val="left" w:pos="1613"/>
        </w:tabs>
        <w:spacing w:before="41"/>
        <w:ind w:left="1613" w:hanging="196"/>
        <w:rPr>
          <w:sz w:val="24"/>
        </w:rPr>
      </w:pPr>
      <w:r>
        <w:rPr>
          <w:sz w:val="24"/>
        </w:rPr>
        <w:t>принцип</w:t>
      </w:r>
      <w:r>
        <w:rPr>
          <w:spacing w:val="-3"/>
          <w:sz w:val="24"/>
        </w:rPr>
        <w:t xml:space="preserve"> </w:t>
      </w:r>
      <w:r>
        <w:rPr>
          <w:sz w:val="24"/>
        </w:rPr>
        <w:t>доступности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индивидуализации;</w:t>
      </w:r>
    </w:p>
    <w:p w:rsidR="00A42719" w:rsidRDefault="00DA5B38">
      <w:pPr>
        <w:pStyle w:val="a4"/>
        <w:numPr>
          <w:ilvl w:val="0"/>
          <w:numId w:val="11"/>
        </w:numPr>
        <w:tabs>
          <w:tab w:val="left" w:pos="1613"/>
        </w:tabs>
        <w:spacing w:before="40"/>
        <w:ind w:left="1613" w:hanging="196"/>
        <w:rPr>
          <w:sz w:val="24"/>
        </w:rPr>
      </w:pPr>
      <w:r>
        <w:rPr>
          <w:sz w:val="24"/>
        </w:rPr>
        <w:t>принцип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постепенности;</w:t>
      </w:r>
    </w:p>
    <w:p w:rsidR="00A42719" w:rsidRDefault="00DA5B38">
      <w:pPr>
        <w:pStyle w:val="a4"/>
        <w:numPr>
          <w:ilvl w:val="0"/>
          <w:numId w:val="11"/>
        </w:numPr>
        <w:tabs>
          <w:tab w:val="left" w:pos="1613"/>
        </w:tabs>
        <w:spacing w:before="36"/>
        <w:ind w:left="1613" w:hanging="196"/>
        <w:rPr>
          <w:sz w:val="24"/>
        </w:rPr>
      </w:pPr>
      <w:r>
        <w:rPr>
          <w:sz w:val="24"/>
        </w:rPr>
        <w:t>принцип</w:t>
      </w:r>
      <w:r>
        <w:rPr>
          <w:spacing w:val="-3"/>
          <w:sz w:val="24"/>
        </w:rPr>
        <w:t xml:space="preserve"> </w:t>
      </w:r>
      <w:r>
        <w:rPr>
          <w:sz w:val="24"/>
        </w:rPr>
        <w:t>систематичности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последовательности.</w:t>
      </w:r>
    </w:p>
    <w:p w:rsidR="00A42719" w:rsidRDefault="00DA5B38">
      <w:pPr>
        <w:spacing w:before="253"/>
        <w:ind w:left="1417"/>
        <w:jc w:val="both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Средства</w:t>
      </w:r>
      <w:r>
        <w:rPr>
          <w:rFonts w:ascii="Calibri" w:hAnsi="Calibri"/>
          <w:spacing w:val="-14"/>
          <w:sz w:val="28"/>
        </w:rPr>
        <w:t xml:space="preserve"> </w:t>
      </w:r>
      <w:r>
        <w:rPr>
          <w:rFonts w:ascii="Calibri" w:hAnsi="Calibri"/>
          <w:spacing w:val="-2"/>
          <w:sz w:val="28"/>
        </w:rPr>
        <w:t>обучения</w:t>
      </w:r>
    </w:p>
    <w:p w:rsidR="00A42719" w:rsidRDefault="00DA5B38">
      <w:pPr>
        <w:pStyle w:val="a3"/>
        <w:spacing w:before="4"/>
        <w:ind w:right="708" w:firstLine="374"/>
        <w:jc w:val="both"/>
        <w:rPr>
          <w:rFonts w:ascii="Calibri" w:hAnsi="Calibri"/>
        </w:rPr>
      </w:pPr>
      <w:r>
        <w:rPr>
          <w:rFonts w:ascii="Calibri" w:hAnsi="Calibri"/>
        </w:rPr>
        <w:t>В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процессе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обучения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баскетболу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используют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как</w:t>
      </w:r>
      <w:r>
        <w:rPr>
          <w:rFonts w:ascii="Calibri" w:hAnsi="Calibri"/>
          <w:spacing w:val="-5"/>
        </w:rPr>
        <w:t xml:space="preserve"> </w:t>
      </w:r>
      <w:proofErr w:type="spellStart"/>
      <w:r>
        <w:rPr>
          <w:rFonts w:ascii="Calibri" w:hAnsi="Calibri"/>
        </w:rPr>
        <w:t>общепедагогическиесредства</w:t>
      </w:r>
      <w:proofErr w:type="spellEnd"/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(слово и</w:t>
      </w:r>
      <w:r>
        <w:rPr>
          <w:rFonts w:ascii="Calibri" w:hAnsi="Calibri"/>
          <w:spacing w:val="40"/>
        </w:rPr>
        <w:t xml:space="preserve"> </w:t>
      </w:r>
      <w:r>
        <w:rPr>
          <w:rFonts w:ascii="Calibri" w:hAnsi="Calibri"/>
        </w:rPr>
        <w:t>сенсорно-образные воздействия), так и</w:t>
      </w:r>
      <w:r>
        <w:rPr>
          <w:rFonts w:ascii="Calibri" w:hAnsi="Calibri"/>
          <w:spacing w:val="40"/>
        </w:rPr>
        <w:t xml:space="preserve"> </w:t>
      </w:r>
      <w:r>
        <w:rPr>
          <w:rFonts w:ascii="Calibri" w:hAnsi="Calibri"/>
        </w:rPr>
        <w:t>специфически</w:t>
      </w:r>
      <w:proofErr w:type="gramStart"/>
      <w:r>
        <w:rPr>
          <w:rFonts w:ascii="Calibri" w:hAnsi="Calibri"/>
        </w:rPr>
        <w:t>е(</w:t>
      </w:r>
      <w:proofErr w:type="gramEnd"/>
      <w:r>
        <w:rPr>
          <w:rFonts w:ascii="Calibri" w:hAnsi="Calibri"/>
        </w:rPr>
        <w:t>физические</w:t>
      </w:r>
    </w:p>
    <w:p w:rsidR="00A42719" w:rsidRDefault="00DA5B38">
      <w:pPr>
        <w:pStyle w:val="a3"/>
        <w:ind w:right="810"/>
        <w:jc w:val="both"/>
        <w:rPr>
          <w:rFonts w:ascii="Calibri" w:hAnsi="Calibri"/>
        </w:rPr>
      </w:pPr>
      <w:r>
        <w:rPr>
          <w:rFonts w:ascii="Calibri" w:hAnsi="Calibri"/>
        </w:rPr>
        <w:t>упражнения)</w:t>
      </w:r>
      <w:proofErr w:type="gramStart"/>
      <w:r>
        <w:rPr>
          <w:rFonts w:ascii="Calibri" w:hAnsi="Calibri"/>
        </w:rPr>
        <w:t>.О</w:t>
      </w:r>
      <w:proofErr w:type="gramEnd"/>
      <w:r>
        <w:rPr>
          <w:rFonts w:ascii="Calibri" w:hAnsi="Calibri"/>
        </w:rPr>
        <w:t>бщепедагогические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средства</w:t>
      </w:r>
      <w:r>
        <w:rPr>
          <w:rFonts w:ascii="Calibri" w:hAnsi="Calibri"/>
          <w:spacing w:val="40"/>
        </w:rPr>
        <w:t xml:space="preserve"> </w:t>
      </w:r>
      <w:r>
        <w:rPr>
          <w:rFonts w:ascii="Calibri" w:hAnsi="Calibri"/>
        </w:rPr>
        <w:t>широко применяются</w:t>
      </w:r>
      <w:r>
        <w:rPr>
          <w:rFonts w:ascii="Calibri" w:hAnsi="Calibri"/>
          <w:spacing w:val="40"/>
        </w:rPr>
        <w:t xml:space="preserve"> </w:t>
      </w:r>
      <w:r>
        <w:rPr>
          <w:rFonts w:ascii="Calibri" w:hAnsi="Calibri"/>
        </w:rPr>
        <w:t>практически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на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всех этапах обучения. При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применении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словесных методов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(рассказа, объяснения,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команды, распоряжения,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задания,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указания,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беседы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и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разбора</w:t>
      </w:r>
      <w:proofErr w:type="gramStart"/>
      <w:r>
        <w:rPr>
          <w:rFonts w:ascii="Calibri" w:hAnsi="Calibri"/>
        </w:rPr>
        <w:t>)н</w:t>
      </w:r>
      <w:proofErr w:type="gramEnd"/>
      <w:r>
        <w:rPr>
          <w:rFonts w:ascii="Calibri" w:hAnsi="Calibri"/>
        </w:rPr>
        <w:t>еобходимо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учитывать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возрастные</w:t>
      </w:r>
    </w:p>
    <w:p w:rsidR="00A42719" w:rsidRDefault="00A42719">
      <w:pPr>
        <w:pStyle w:val="a3"/>
        <w:jc w:val="both"/>
        <w:rPr>
          <w:rFonts w:ascii="Calibri" w:hAnsi="Calibri"/>
        </w:rPr>
        <w:sectPr w:rsidR="00A42719">
          <w:pgSz w:w="11910" w:h="16840"/>
          <w:pgMar w:top="1100" w:right="283" w:bottom="1200" w:left="283" w:header="0" w:footer="1003" w:gutter="0"/>
          <w:cols w:space="720"/>
        </w:sectPr>
      </w:pPr>
    </w:p>
    <w:p w:rsidR="00A42719" w:rsidRDefault="00DA5B38">
      <w:pPr>
        <w:pStyle w:val="a3"/>
        <w:spacing w:before="36" w:line="288" w:lineRule="exact"/>
        <w:rPr>
          <w:rFonts w:ascii="Calibri" w:hAnsi="Calibri"/>
        </w:rPr>
      </w:pPr>
      <w:r>
        <w:rPr>
          <w:rFonts w:ascii="Calibri" w:hAnsi="Calibri"/>
        </w:rPr>
        <w:lastRenderedPageBreak/>
        <w:t>особенности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восприятия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  <w:spacing w:val="-2"/>
        </w:rPr>
        <w:t>материала.</w:t>
      </w:r>
    </w:p>
    <w:p w:rsidR="00A42719" w:rsidRDefault="00DA5B38">
      <w:pPr>
        <w:pStyle w:val="a3"/>
        <w:spacing w:line="271" w:lineRule="exact"/>
        <w:ind w:left="1782"/>
      </w:pPr>
      <w:r>
        <w:rPr>
          <w:color w:val="313131"/>
        </w:rPr>
        <w:t>Специфическими</w:t>
      </w:r>
      <w:r>
        <w:rPr>
          <w:color w:val="313131"/>
          <w:spacing w:val="-11"/>
        </w:rPr>
        <w:t xml:space="preserve"> </w:t>
      </w:r>
      <w:r>
        <w:rPr>
          <w:color w:val="313131"/>
        </w:rPr>
        <w:t>средствами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обучения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являются</w:t>
      </w:r>
      <w:r>
        <w:rPr>
          <w:color w:val="313131"/>
          <w:spacing w:val="-6"/>
        </w:rPr>
        <w:t xml:space="preserve"> </w:t>
      </w:r>
      <w:r>
        <w:rPr>
          <w:color w:val="313131"/>
          <w:spacing w:val="-2"/>
        </w:rPr>
        <w:t>физические</w:t>
      </w:r>
    </w:p>
    <w:p w:rsidR="00A42719" w:rsidRDefault="00DA5B38">
      <w:pPr>
        <w:pStyle w:val="a3"/>
        <w:spacing w:before="3" w:line="275" w:lineRule="exact"/>
      </w:pPr>
      <w:r>
        <w:rPr>
          <w:color w:val="313131"/>
        </w:rPr>
        <w:t>упражнения,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которые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подразделяются</w:t>
      </w:r>
      <w:r>
        <w:rPr>
          <w:color w:val="313131"/>
          <w:spacing w:val="-4"/>
        </w:rPr>
        <w:t xml:space="preserve"> </w:t>
      </w:r>
      <w:proofErr w:type="gramStart"/>
      <w:r>
        <w:rPr>
          <w:color w:val="313131"/>
        </w:rPr>
        <w:t>на</w:t>
      </w:r>
      <w:proofErr w:type="gramEnd"/>
      <w:r>
        <w:rPr>
          <w:color w:val="313131"/>
          <w:spacing w:val="-4"/>
        </w:rPr>
        <w:t xml:space="preserve"> </w:t>
      </w:r>
      <w:r>
        <w:rPr>
          <w:color w:val="313131"/>
        </w:rPr>
        <w:t>вспомогательные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6"/>
        </w:rPr>
        <w:t xml:space="preserve"> </w:t>
      </w:r>
      <w:r>
        <w:rPr>
          <w:color w:val="313131"/>
          <w:spacing w:val="-2"/>
        </w:rPr>
        <w:t>основные.</w:t>
      </w:r>
    </w:p>
    <w:p w:rsidR="00A42719" w:rsidRDefault="00DA5B38">
      <w:pPr>
        <w:pStyle w:val="a3"/>
        <w:ind w:right="1961" w:firstLine="364"/>
      </w:pPr>
      <w:r>
        <w:rPr>
          <w:color w:val="313131"/>
        </w:rPr>
        <w:t>Вспомогательные упражнения включают двигательные действия, направленные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на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развитие</w:t>
      </w:r>
      <w:r>
        <w:rPr>
          <w:color w:val="313131"/>
          <w:spacing w:val="-12"/>
        </w:rPr>
        <w:t xml:space="preserve"> </w:t>
      </w:r>
      <w:r>
        <w:rPr>
          <w:color w:val="313131"/>
        </w:rPr>
        <w:t>основных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и специальных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физических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качеств, необходимых для успешного овладения баскетболом, которые могут относиться и к другим видам спортивной деятельности.</w:t>
      </w:r>
    </w:p>
    <w:p w:rsidR="00A42719" w:rsidRDefault="00DA5B38">
      <w:pPr>
        <w:pStyle w:val="a3"/>
        <w:ind w:right="1961" w:firstLine="302"/>
      </w:pPr>
      <w:r>
        <w:rPr>
          <w:color w:val="313131"/>
        </w:rPr>
        <w:t>Основные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упра</w:t>
      </w:r>
      <w:r>
        <w:rPr>
          <w:color w:val="313131"/>
        </w:rPr>
        <w:t>жнения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направлены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на</w:t>
      </w:r>
      <w:r>
        <w:rPr>
          <w:color w:val="313131"/>
          <w:spacing w:val="-13"/>
        </w:rPr>
        <w:t xml:space="preserve"> </w:t>
      </w:r>
      <w:r>
        <w:rPr>
          <w:color w:val="313131"/>
        </w:rPr>
        <w:t>овладение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техникой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тактикой игры. К ним относятся также игровые задания, которые требуют эффективного воспроизведения технико-тактических действий в вариативных условиях противодействия.</w:t>
      </w:r>
    </w:p>
    <w:p w:rsidR="00A42719" w:rsidRDefault="00DA5B38">
      <w:pPr>
        <w:pStyle w:val="a3"/>
        <w:ind w:right="1961" w:firstLine="302"/>
      </w:pPr>
      <w:r>
        <w:rPr>
          <w:color w:val="313131"/>
        </w:rPr>
        <w:t>При овладении техникой игры в зависимости от с</w:t>
      </w:r>
      <w:r>
        <w:rPr>
          <w:color w:val="313131"/>
        </w:rPr>
        <w:t>ложности учебного материала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используют упражнения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с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выполнением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игровых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приемов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целом и по частям.</w:t>
      </w:r>
    </w:p>
    <w:p w:rsidR="00A42719" w:rsidRDefault="00DA5B38">
      <w:pPr>
        <w:pStyle w:val="a3"/>
        <w:spacing w:before="2" w:line="275" w:lineRule="exact"/>
        <w:ind w:left="1719"/>
      </w:pPr>
      <w:r>
        <w:rPr>
          <w:color w:val="313131"/>
        </w:rPr>
        <w:t>На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занятиях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по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баскетболу</w:t>
      </w:r>
      <w:r>
        <w:rPr>
          <w:color w:val="313131"/>
          <w:spacing w:val="-11"/>
        </w:rPr>
        <w:t xml:space="preserve"> </w:t>
      </w:r>
      <w:r>
        <w:rPr>
          <w:color w:val="313131"/>
        </w:rPr>
        <w:t>широко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применяются</w:t>
      </w:r>
      <w:r>
        <w:rPr>
          <w:color w:val="313131"/>
          <w:spacing w:val="-2"/>
        </w:rPr>
        <w:t xml:space="preserve"> </w:t>
      </w:r>
      <w:proofErr w:type="gramStart"/>
      <w:r>
        <w:rPr>
          <w:color w:val="313131"/>
          <w:spacing w:val="-2"/>
        </w:rPr>
        <w:t>подводящие</w:t>
      </w:r>
      <w:proofErr w:type="gramEnd"/>
    </w:p>
    <w:p w:rsidR="00A42719" w:rsidRDefault="00DA5B38">
      <w:pPr>
        <w:pStyle w:val="a3"/>
        <w:ind w:right="2115"/>
        <w:jc w:val="both"/>
      </w:pPr>
      <w:r>
        <w:rPr>
          <w:color w:val="313131"/>
        </w:rPr>
        <w:t>упражнения.</w:t>
      </w:r>
      <w:r>
        <w:rPr>
          <w:color w:val="313131"/>
          <w:spacing w:val="-1"/>
        </w:rPr>
        <w:t xml:space="preserve"> </w:t>
      </w:r>
      <w:proofErr w:type="gramStart"/>
      <w:r>
        <w:rPr>
          <w:color w:val="313131"/>
        </w:rPr>
        <w:t>По своей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координационной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структуре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они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схожи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с</w:t>
      </w:r>
      <w:r>
        <w:rPr>
          <w:color w:val="313131"/>
          <w:spacing w:val="-13"/>
        </w:rPr>
        <w:t xml:space="preserve"> </w:t>
      </w:r>
      <w:r>
        <w:rPr>
          <w:color w:val="313131"/>
        </w:rPr>
        <w:t>основными или являются их составными компонентами и выполняются в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облегченных условиях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(на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месте,</w:t>
      </w:r>
      <w:r>
        <w:rPr>
          <w:color w:val="313131"/>
          <w:spacing w:val="56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замедленном</w:t>
      </w:r>
      <w:r>
        <w:rPr>
          <w:color w:val="313131"/>
          <w:spacing w:val="1"/>
        </w:rPr>
        <w:t xml:space="preserve"> </w:t>
      </w:r>
      <w:r>
        <w:rPr>
          <w:color w:val="313131"/>
        </w:rPr>
        <w:t>темпе,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при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отсутствии</w:t>
      </w:r>
      <w:r>
        <w:rPr>
          <w:color w:val="313131"/>
          <w:spacing w:val="1"/>
        </w:rPr>
        <w:t xml:space="preserve"> </w:t>
      </w:r>
      <w:r>
        <w:rPr>
          <w:color w:val="313131"/>
        </w:rPr>
        <w:t>или</w:t>
      </w:r>
      <w:r>
        <w:rPr>
          <w:color w:val="313131"/>
          <w:spacing w:val="-7"/>
        </w:rPr>
        <w:t xml:space="preserve"> </w:t>
      </w:r>
      <w:r>
        <w:rPr>
          <w:color w:val="313131"/>
          <w:spacing w:val="-2"/>
        </w:rPr>
        <w:t>ограничении</w:t>
      </w:r>
      <w:proofErr w:type="gramEnd"/>
    </w:p>
    <w:p w:rsidR="00A42719" w:rsidRDefault="00DA5B38">
      <w:pPr>
        <w:pStyle w:val="Heading4"/>
        <w:spacing w:line="242" w:lineRule="auto"/>
        <w:ind w:right="1672"/>
        <w:jc w:val="both"/>
        <w:rPr>
          <w:u w:val="none"/>
        </w:rPr>
      </w:pPr>
      <w:r>
        <w:rPr>
          <w:b w:val="0"/>
          <w:i w:val="0"/>
          <w:color w:val="313131"/>
          <w:u w:val="none"/>
        </w:rPr>
        <w:t>влияния</w:t>
      </w:r>
      <w:r>
        <w:rPr>
          <w:b w:val="0"/>
          <w:i w:val="0"/>
          <w:color w:val="313131"/>
          <w:spacing w:val="-5"/>
          <w:u w:val="none"/>
        </w:rPr>
        <w:t xml:space="preserve"> </w:t>
      </w:r>
      <w:r>
        <w:rPr>
          <w:b w:val="0"/>
          <w:i w:val="0"/>
          <w:color w:val="313131"/>
          <w:u w:val="none"/>
        </w:rPr>
        <w:t>сбивающих</w:t>
      </w:r>
      <w:r>
        <w:rPr>
          <w:b w:val="0"/>
          <w:i w:val="0"/>
          <w:color w:val="313131"/>
          <w:spacing w:val="-5"/>
          <w:u w:val="none"/>
        </w:rPr>
        <w:t xml:space="preserve"> </w:t>
      </w:r>
      <w:r>
        <w:rPr>
          <w:b w:val="0"/>
          <w:i w:val="0"/>
          <w:color w:val="313131"/>
          <w:u w:val="none"/>
        </w:rPr>
        <w:t>факторов</w:t>
      </w:r>
      <w:r>
        <w:rPr>
          <w:b w:val="0"/>
          <w:i w:val="0"/>
          <w:color w:val="313131"/>
          <w:spacing w:val="-3"/>
          <w:u w:val="none"/>
        </w:rPr>
        <w:t xml:space="preserve"> </w:t>
      </w:r>
      <w:r>
        <w:rPr>
          <w:b w:val="0"/>
          <w:i w:val="0"/>
          <w:color w:val="313131"/>
          <w:u w:val="none"/>
        </w:rPr>
        <w:t>и</w:t>
      </w:r>
      <w:r>
        <w:rPr>
          <w:b w:val="0"/>
          <w:i w:val="0"/>
          <w:color w:val="313131"/>
          <w:spacing w:val="-4"/>
          <w:u w:val="none"/>
        </w:rPr>
        <w:t xml:space="preserve"> </w:t>
      </w:r>
      <w:r>
        <w:rPr>
          <w:b w:val="0"/>
          <w:i w:val="0"/>
          <w:color w:val="313131"/>
          <w:u w:val="none"/>
        </w:rPr>
        <w:t xml:space="preserve">т.п.). </w:t>
      </w:r>
      <w:r>
        <w:rPr>
          <w:color w:val="313131"/>
          <w:u w:val="none"/>
        </w:rPr>
        <w:t>В</w:t>
      </w:r>
      <w:r>
        <w:rPr>
          <w:color w:val="313131"/>
          <w:spacing w:val="-2"/>
          <w:u w:val="none"/>
        </w:rPr>
        <w:t xml:space="preserve"> </w:t>
      </w:r>
      <w:r>
        <w:rPr>
          <w:color w:val="313131"/>
          <w:u w:val="none"/>
        </w:rPr>
        <w:t>связи</w:t>
      </w:r>
      <w:r>
        <w:rPr>
          <w:color w:val="313131"/>
          <w:spacing w:val="-1"/>
          <w:u w:val="none"/>
        </w:rPr>
        <w:t xml:space="preserve"> </w:t>
      </w:r>
      <w:r>
        <w:rPr>
          <w:color w:val="313131"/>
          <w:u w:val="none"/>
        </w:rPr>
        <w:t>с</w:t>
      </w:r>
      <w:r>
        <w:rPr>
          <w:color w:val="313131"/>
          <w:spacing w:val="-6"/>
          <w:u w:val="none"/>
        </w:rPr>
        <w:t xml:space="preserve"> </w:t>
      </w:r>
      <w:r>
        <w:rPr>
          <w:color w:val="313131"/>
          <w:u w:val="none"/>
        </w:rPr>
        <w:t>этим</w:t>
      </w:r>
      <w:r>
        <w:rPr>
          <w:color w:val="313131"/>
          <w:spacing w:val="-6"/>
          <w:u w:val="none"/>
        </w:rPr>
        <w:t xml:space="preserve"> </w:t>
      </w:r>
      <w:r>
        <w:rPr>
          <w:color w:val="313131"/>
          <w:u w:val="none"/>
        </w:rPr>
        <w:t>подводящие</w:t>
      </w:r>
      <w:r>
        <w:rPr>
          <w:color w:val="313131"/>
          <w:spacing w:val="-6"/>
          <w:u w:val="none"/>
        </w:rPr>
        <w:t xml:space="preserve"> </w:t>
      </w:r>
      <w:r>
        <w:rPr>
          <w:color w:val="313131"/>
          <w:u w:val="none"/>
        </w:rPr>
        <w:t>упражнения просты</w:t>
      </w:r>
      <w:r>
        <w:rPr>
          <w:color w:val="313131"/>
          <w:spacing w:val="-7"/>
          <w:u w:val="none"/>
        </w:rPr>
        <w:t xml:space="preserve"> </w:t>
      </w:r>
      <w:r>
        <w:rPr>
          <w:color w:val="313131"/>
          <w:u w:val="none"/>
        </w:rPr>
        <w:t>в</w:t>
      </w:r>
      <w:r>
        <w:rPr>
          <w:color w:val="313131"/>
          <w:spacing w:val="-5"/>
          <w:u w:val="none"/>
        </w:rPr>
        <w:t xml:space="preserve"> </w:t>
      </w:r>
      <w:r>
        <w:rPr>
          <w:color w:val="313131"/>
          <w:u w:val="none"/>
        </w:rPr>
        <w:t>усвоении,</w:t>
      </w:r>
      <w:r>
        <w:rPr>
          <w:color w:val="313131"/>
          <w:spacing w:val="-6"/>
          <w:u w:val="none"/>
        </w:rPr>
        <w:t xml:space="preserve"> </w:t>
      </w:r>
      <w:r>
        <w:rPr>
          <w:color w:val="313131"/>
          <w:u w:val="none"/>
        </w:rPr>
        <w:t>ускоряют</w:t>
      </w:r>
      <w:r>
        <w:rPr>
          <w:color w:val="313131"/>
          <w:spacing w:val="-3"/>
          <w:u w:val="none"/>
        </w:rPr>
        <w:t xml:space="preserve"> </w:t>
      </w:r>
      <w:r>
        <w:rPr>
          <w:color w:val="313131"/>
          <w:u w:val="none"/>
        </w:rPr>
        <w:t>процесс</w:t>
      </w:r>
      <w:r>
        <w:rPr>
          <w:color w:val="313131"/>
          <w:spacing w:val="-4"/>
          <w:u w:val="none"/>
        </w:rPr>
        <w:t xml:space="preserve"> </w:t>
      </w:r>
      <w:r>
        <w:rPr>
          <w:color w:val="313131"/>
          <w:u w:val="none"/>
        </w:rPr>
        <w:t>обучения</w:t>
      </w:r>
      <w:r>
        <w:rPr>
          <w:color w:val="313131"/>
          <w:spacing w:val="-2"/>
          <w:u w:val="none"/>
        </w:rPr>
        <w:t xml:space="preserve"> </w:t>
      </w:r>
      <w:r>
        <w:rPr>
          <w:color w:val="313131"/>
          <w:u w:val="none"/>
        </w:rPr>
        <w:t>и</w:t>
      </w:r>
      <w:r>
        <w:rPr>
          <w:color w:val="313131"/>
          <w:spacing w:val="-7"/>
          <w:u w:val="none"/>
        </w:rPr>
        <w:t xml:space="preserve"> </w:t>
      </w:r>
      <w:r>
        <w:rPr>
          <w:color w:val="313131"/>
          <w:u w:val="none"/>
        </w:rPr>
        <w:t>подводят</w:t>
      </w:r>
      <w:r>
        <w:rPr>
          <w:color w:val="313131"/>
          <w:spacing w:val="-3"/>
          <w:u w:val="none"/>
        </w:rPr>
        <w:t xml:space="preserve"> </w:t>
      </w:r>
      <w:proofErr w:type="gramStart"/>
      <w:r>
        <w:rPr>
          <w:color w:val="313131"/>
          <w:u w:val="none"/>
        </w:rPr>
        <w:t>занимающихся</w:t>
      </w:r>
      <w:proofErr w:type="gramEnd"/>
      <w:r>
        <w:rPr>
          <w:color w:val="313131"/>
          <w:spacing w:val="-2"/>
          <w:u w:val="none"/>
        </w:rPr>
        <w:t xml:space="preserve"> </w:t>
      </w:r>
      <w:r>
        <w:rPr>
          <w:color w:val="313131"/>
          <w:u w:val="none"/>
        </w:rPr>
        <w:t>к овладению рациональной техникой и тактикой игры.</w:t>
      </w:r>
    </w:p>
    <w:p w:rsidR="00A42719" w:rsidRDefault="00DA5B38">
      <w:pPr>
        <w:pStyle w:val="a3"/>
        <w:ind w:right="1272" w:firstLine="244"/>
      </w:pPr>
      <w:r>
        <w:rPr>
          <w:color w:val="313131"/>
        </w:rPr>
        <w:t>Изученные игровые приемы и технико-тактические действия закрепляются в специальных игровых упражнениях и подвижных играх, адаптированных к баскетболу,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а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дальнейше</w:t>
      </w:r>
      <w:r>
        <w:rPr>
          <w:color w:val="313131"/>
        </w:rPr>
        <w:t>м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совершенствуются в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учебных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контрольных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играх, ориентированных на приобретение навыков технико-тактической игровой деятельности и непосредственную подготовку к участию в соревнованиях</w:t>
      </w:r>
    </w:p>
    <w:p w:rsidR="00A42719" w:rsidRDefault="00DA5B38">
      <w:pPr>
        <w:pStyle w:val="Heading4"/>
        <w:spacing w:before="271" w:line="275" w:lineRule="exact"/>
        <w:ind w:left="1657"/>
        <w:rPr>
          <w:u w:val="none"/>
        </w:rPr>
      </w:pPr>
      <w:r>
        <w:rPr>
          <w:color w:val="313131"/>
          <w:u w:val="none"/>
        </w:rPr>
        <w:t>.Методы</w:t>
      </w:r>
      <w:r>
        <w:rPr>
          <w:color w:val="313131"/>
          <w:spacing w:val="1"/>
          <w:u w:val="none"/>
        </w:rPr>
        <w:t xml:space="preserve"> </w:t>
      </w:r>
      <w:r>
        <w:rPr>
          <w:color w:val="313131"/>
          <w:spacing w:val="-2"/>
          <w:u w:val="none"/>
        </w:rPr>
        <w:t>обучения.</w:t>
      </w:r>
    </w:p>
    <w:p w:rsidR="00A42719" w:rsidRDefault="00DA5B38">
      <w:pPr>
        <w:pStyle w:val="a3"/>
        <w:spacing w:before="1" w:line="237" w:lineRule="auto"/>
        <w:ind w:right="2104" w:firstLine="364"/>
      </w:pPr>
      <w:r>
        <w:rPr>
          <w:color w:val="313131"/>
        </w:rPr>
        <w:t>Используемые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на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занятиях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по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баскетболу</w:t>
      </w:r>
      <w:r>
        <w:rPr>
          <w:color w:val="313131"/>
          <w:spacing w:val="-13"/>
        </w:rPr>
        <w:t xml:space="preserve"> </w:t>
      </w:r>
      <w:r>
        <w:rPr>
          <w:color w:val="313131"/>
        </w:rPr>
        <w:t>методы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можно подразделить на три группы:</w:t>
      </w:r>
    </w:p>
    <w:p w:rsidR="00A42719" w:rsidRDefault="00DA5B38">
      <w:pPr>
        <w:spacing w:before="3" w:line="275" w:lineRule="exact"/>
        <w:ind w:left="1417"/>
        <w:rPr>
          <w:sz w:val="24"/>
        </w:rPr>
      </w:pPr>
      <w:proofErr w:type="gramStart"/>
      <w:r>
        <w:rPr>
          <w:b/>
          <w:i/>
          <w:color w:val="313131"/>
          <w:sz w:val="24"/>
        </w:rPr>
        <w:t>Словесные</w:t>
      </w:r>
      <w:proofErr w:type="gramEnd"/>
      <w:r>
        <w:rPr>
          <w:b/>
          <w:i/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(рассказ,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объяснение,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беседа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и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pacing w:val="-2"/>
          <w:sz w:val="24"/>
        </w:rPr>
        <w:t>разбор);</w:t>
      </w:r>
    </w:p>
    <w:p w:rsidR="00A42719" w:rsidRDefault="00DA5B38">
      <w:pPr>
        <w:spacing w:line="275" w:lineRule="exact"/>
        <w:ind w:left="1417"/>
        <w:rPr>
          <w:sz w:val="24"/>
        </w:rPr>
      </w:pPr>
      <w:r>
        <w:rPr>
          <w:b/>
          <w:i/>
          <w:color w:val="313131"/>
          <w:sz w:val="24"/>
        </w:rPr>
        <w:t>Наглядные</w:t>
      </w:r>
      <w:r>
        <w:rPr>
          <w:b/>
          <w:i/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(показ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упражнений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или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их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pacing w:val="-2"/>
          <w:sz w:val="24"/>
        </w:rPr>
        <w:t>элементов);</w:t>
      </w:r>
    </w:p>
    <w:p w:rsidR="00A42719" w:rsidRDefault="00DA5B38">
      <w:pPr>
        <w:spacing w:before="3" w:line="275" w:lineRule="exact"/>
        <w:ind w:left="1417"/>
        <w:rPr>
          <w:sz w:val="24"/>
        </w:rPr>
      </w:pPr>
      <w:proofErr w:type="gramStart"/>
      <w:r>
        <w:rPr>
          <w:b/>
          <w:i/>
          <w:color w:val="313131"/>
          <w:sz w:val="24"/>
        </w:rPr>
        <w:t>Практические</w:t>
      </w:r>
      <w:r>
        <w:rPr>
          <w:b/>
          <w:i/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(специальные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упражнения,</w:t>
      </w:r>
      <w:r>
        <w:rPr>
          <w:color w:val="313131"/>
          <w:spacing w:val="56"/>
          <w:sz w:val="24"/>
        </w:rPr>
        <w:t xml:space="preserve"> </w:t>
      </w:r>
      <w:r>
        <w:rPr>
          <w:color w:val="313131"/>
          <w:spacing w:val="-2"/>
          <w:sz w:val="24"/>
        </w:rPr>
        <w:t>которые</w:t>
      </w:r>
      <w:proofErr w:type="gramEnd"/>
    </w:p>
    <w:p w:rsidR="00A42719" w:rsidRDefault="00DA5B38">
      <w:pPr>
        <w:pStyle w:val="a3"/>
        <w:ind w:right="1961"/>
      </w:pPr>
      <w:r>
        <w:rPr>
          <w:color w:val="313131"/>
        </w:rPr>
        <w:t>предполагают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многократное</w:t>
      </w:r>
      <w:r>
        <w:rPr>
          <w:color w:val="313131"/>
          <w:spacing w:val="-10"/>
        </w:rPr>
        <w:t xml:space="preserve"> </w:t>
      </w:r>
      <w:r>
        <w:rPr>
          <w:color w:val="313131"/>
        </w:rPr>
        <w:t>повторение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движений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для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овладения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 xml:space="preserve">техникой игрового приема, сочетания приемов отдельными учениками или </w:t>
      </w:r>
      <w:proofErr w:type="spellStart"/>
      <w:r>
        <w:rPr>
          <w:color w:val="313131"/>
        </w:rPr>
        <w:t>техник</w:t>
      </w:r>
      <w:proofErr w:type="gramStart"/>
      <w:r>
        <w:rPr>
          <w:color w:val="313131"/>
        </w:rPr>
        <w:t>о</w:t>
      </w:r>
      <w:proofErr w:type="spellEnd"/>
      <w:r>
        <w:rPr>
          <w:color w:val="313131"/>
        </w:rPr>
        <w:t>-</w:t>
      </w:r>
      <w:proofErr w:type="gramEnd"/>
      <w:r>
        <w:rPr>
          <w:color w:val="313131"/>
        </w:rPr>
        <w:t xml:space="preserve"> тактических взаимодействий группой занимающихся).</w:t>
      </w:r>
    </w:p>
    <w:p w:rsidR="00A42719" w:rsidRDefault="00DA5B38">
      <w:pPr>
        <w:pStyle w:val="a3"/>
        <w:spacing w:before="2" w:line="275" w:lineRule="exact"/>
        <w:ind w:left="1661"/>
      </w:pPr>
      <w:proofErr w:type="gramStart"/>
      <w:r>
        <w:rPr>
          <w:color w:val="313131"/>
        </w:rPr>
        <w:t>Относительно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простые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игровые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приемы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(например,</w:t>
      </w:r>
      <w:r>
        <w:rPr>
          <w:color w:val="313131"/>
          <w:spacing w:val="4"/>
        </w:rPr>
        <w:t xml:space="preserve"> </w:t>
      </w:r>
      <w:r>
        <w:rPr>
          <w:color w:val="313131"/>
        </w:rPr>
        <w:t>стойки,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передвижения,</w:t>
      </w:r>
      <w:r>
        <w:rPr>
          <w:color w:val="313131"/>
          <w:spacing w:val="-6"/>
        </w:rPr>
        <w:t xml:space="preserve"> </w:t>
      </w:r>
      <w:r>
        <w:rPr>
          <w:color w:val="313131"/>
          <w:spacing w:val="-2"/>
        </w:rPr>
        <w:t>ведение</w:t>
      </w:r>
      <w:proofErr w:type="gramEnd"/>
    </w:p>
    <w:p w:rsidR="00A42719" w:rsidRDefault="00DA5B38">
      <w:pPr>
        <w:pStyle w:val="a3"/>
        <w:ind w:right="686"/>
      </w:pPr>
      <w:r>
        <w:rPr>
          <w:color w:val="313131"/>
        </w:rPr>
        <w:t>мяча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и т.п.)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разучиваются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в целостном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виде,</w:t>
      </w:r>
      <w:r>
        <w:rPr>
          <w:color w:val="313131"/>
          <w:spacing w:val="40"/>
        </w:rPr>
        <w:t xml:space="preserve"> </w:t>
      </w:r>
      <w:r>
        <w:rPr>
          <w:color w:val="313131"/>
        </w:rPr>
        <w:t>так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как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их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расчленение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нарушает структуру движений и усложняет процесс обучения. Разучивание по частям (</w:t>
      </w:r>
      <w:r>
        <w:rPr>
          <w:b/>
          <w:i/>
          <w:color w:val="313131"/>
        </w:rPr>
        <w:t>расчлененным методом</w:t>
      </w:r>
      <w:r>
        <w:rPr>
          <w:b/>
          <w:color w:val="313131"/>
        </w:rPr>
        <w:t xml:space="preserve">) </w:t>
      </w:r>
      <w:r>
        <w:rPr>
          <w:color w:val="313131"/>
        </w:rPr>
        <w:t>предполагает временное освоение отдельных элементов целостного двигательного действия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с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последующим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их</w:t>
      </w:r>
      <w:r>
        <w:rPr>
          <w:color w:val="313131"/>
          <w:spacing w:val="-11"/>
        </w:rPr>
        <w:t xml:space="preserve"> </w:t>
      </w:r>
      <w:r>
        <w:rPr>
          <w:color w:val="313131"/>
        </w:rPr>
        <w:t>объединением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единое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целое.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Расчлененным методом в баскетболе осваивают координационно-сложные игровые приемы</w:t>
      </w:r>
      <w:r>
        <w:rPr>
          <w:color w:val="313131"/>
          <w:spacing w:val="40"/>
        </w:rPr>
        <w:t xml:space="preserve"> </w:t>
      </w:r>
      <w:r>
        <w:rPr>
          <w:color w:val="313131"/>
        </w:rPr>
        <w:t xml:space="preserve">(бросок в </w:t>
      </w:r>
      <w:r>
        <w:rPr>
          <w:color w:val="313131"/>
          <w:spacing w:val="-2"/>
        </w:rPr>
        <w:t>движении).</w:t>
      </w:r>
    </w:p>
    <w:p w:rsidR="00A42719" w:rsidRDefault="00DA5B38">
      <w:pPr>
        <w:pStyle w:val="a3"/>
        <w:ind w:right="1405" w:firstLine="211"/>
        <w:jc w:val="both"/>
      </w:pPr>
      <w:r>
        <w:rPr>
          <w:color w:val="313131"/>
        </w:rPr>
        <w:t>При</w:t>
      </w:r>
      <w:r>
        <w:rPr>
          <w:color w:val="313131"/>
          <w:spacing w:val="40"/>
        </w:rPr>
        <w:t xml:space="preserve"> </w:t>
      </w:r>
      <w:r>
        <w:rPr>
          <w:color w:val="313131"/>
        </w:rPr>
        <w:t>изучении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техники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тактики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баскетбола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широко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используются подводящие упражнения, направленные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на подведение</w:t>
      </w:r>
      <w:r>
        <w:rPr>
          <w:color w:val="313131"/>
          <w:spacing w:val="-3"/>
        </w:rPr>
        <w:t xml:space="preserve"> </w:t>
      </w:r>
      <w:proofErr w:type="gramStart"/>
      <w:r>
        <w:rPr>
          <w:color w:val="313131"/>
        </w:rPr>
        <w:t>занимающихся</w:t>
      </w:r>
      <w:proofErr w:type="gramEnd"/>
      <w:r>
        <w:rPr>
          <w:color w:val="313131"/>
        </w:rPr>
        <w:t xml:space="preserve"> к овладению сложными технико</w:t>
      </w:r>
      <w:r>
        <w:rPr>
          <w:color w:val="313131"/>
        </w:rPr>
        <w:t>-тактическими действиями в целом.</w:t>
      </w:r>
    </w:p>
    <w:p w:rsidR="00A42719" w:rsidRDefault="00DA5B38">
      <w:pPr>
        <w:pStyle w:val="a3"/>
        <w:spacing w:before="4" w:line="237" w:lineRule="auto"/>
        <w:ind w:right="686"/>
      </w:pPr>
      <w:r>
        <w:rPr>
          <w:color w:val="313131"/>
        </w:rPr>
        <w:t>Предлагаемые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задания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выполняют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строгой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последовательности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индивидуально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или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с помощью партнеров.</w:t>
      </w:r>
    </w:p>
    <w:p w:rsidR="00A42719" w:rsidRDefault="00DA5B38">
      <w:pPr>
        <w:pStyle w:val="a3"/>
        <w:spacing w:before="4" w:line="275" w:lineRule="exact"/>
      </w:pPr>
      <w:r>
        <w:rPr>
          <w:color w:val="313131"/>
        </w:rPr>
        <w:t>Они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могут</w:t>
      </w:r>
      <w:r>
        <w:rPr>
          <w:color w:val="313131"/>
          <w:spacing w:val="-4"/>
        </w:rPr>
        <w:t xml:space="preserve"> </w:t>
      </w:r>
      <w:r>
        <w:rPr>
          <w:color w:val="313131"/>
          <w:spacing w:val="-2"/>
        </w:rPr>
        <w:t>включать:</w:t>
      </w:r>
    </w:p>
    <w:p w:rsidR="00A42719" w:rsidRDefault="00DA5B38">
      <w:pPr>
        <w:pStyle w:val="a4"/>
        <w:numPr>
          <w:ilvl w:val="0"/>
          <w:numId w:val="11"/>
        </w:numPr>
        <w:tabs>
          <w:tab w:val="left" w:pos="1613"/>
        </w:tabs>
        <w:spacing w:line="242" w:lineRule="auto"/>
        <w:ind w:right="1401" w:firstLine="0"/>
        <w:rPr>
          <w:color w:val="313131"/>
          <w:sz w:val="24"/>
        </w:rPr>
      </w:pPr>
      <w:r>
        <w:rPr>
          <w:color w:val="313131"/>
          <w:sz w:val="24"/>
        </w:rPr>
        <w:t>имитацию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отдельных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фаз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движения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с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мячом</w:t>
      </w:r>
      <w:r>
        <w:rPr>
          <w:color w:val="313131"/>
          <w:spacing w:val="-9"/>
          <w:sz w:val="24"/>
        </w:rPr>
        <w:t xml:space="preserve"> </w:t>
      </w:r>
      <w:r>
        <w:rPr>
          <w:color w:val="313131"/>
          <w:sz w:val="24"/>
        </w:rPr>
        <w:t>или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без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него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(подбрасывание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мяча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с обратным вращением над собой, при изучении бросков);</w:t>
      </w:r>
    </w:p>
    <w:p w:rsidR="00A42719" w:rsidRDefault="00A42719">
      <w:pPr>
        <w:pStyle w:val="a4"/>
        <w:spacing w:line="242" w:lineRule="auto"/>
        <w:rPr>
          <w:sz w:val="24"/>
        </w:rPr>
        <w:sectPr w:rsidR="00A42719">
          <w:pgSz w:w="11910" w:h="16840"/>
          <w:pgMar w:top="1080" w:right="283" w:bottom="1200" w:left="283" w:header="0" w:footer="1003" w:gutter="0"/>
          <w:cols w:space="720"/>
        </w:sectPr>
      </w:pPr>
    </w:p>
    <w:p w:rsidR="00A42719" w:rsidRDefault="00DA5B38">
      <w:pPr>
        <w:pStyle w:val="a4"/>
        <w:numPr>
          <w:ilvl w:val="0"/>
          <w:numId w:val="11"/>
        </w:numPr>
        <w:tabs>
          <w:tab w:val="left" w:pos="1613"/>
        </w:tabs>
        <w:spacing w:before="66" w:line="242" w:lineRule="auto"/>
        <w:ind w:right="873" w:firstLine="0"/>
        <w:rPr>
          <w:color w:val="313131"/>
          <w:sz w:val="24"/>
        </w:rPr>
      </w:pPr>
      <w:r>
        <w:rPr>
          <w:color w:val="313131"/>
          <w:sz w:val="24"/>
        </w:rPr>
        <w:lastRenderedPageBreak/>
        <w:t>фиксацию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положений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частей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тела</w:t>
      </w:r>
      <w:r>
        <w:rPr>
          <w:color w:val="313131"/>
          <w:spacing w:val="-9"/>
          <w:sz w:val="24"/>
        </w:rPr>
        <w:t xml:space="preserve"> </w:t>
      </w:r>
      <w:r>
        <w:rPr>
          <w:color w:val="313131"/>
          <w:sz w:val="24"/>
        </w:rPr>
        <w:t>в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ключевые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моменты данного приема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(выпуск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мяча при</w:t>
      </w:r>
      <w:r>
        <w:rPr>
          <w:color w:val="313131"/>
          <w:spacing w:val="40"/>
          <w:sz w:val="24"/>
        </w:rPr>
        <w:t xml:space="preserve"> </w:t>
      </w:r>
      <w:r>
        <w:rPr>
          <w:color w:val="313131"/>
          <w:sz w:val="24"/>
        </w:rPr>
        <w:t>броске);</w:t>
      </w:r>
    </w:p>
    <w:p w:rsidR="00A42719" w:rsidRDefault="00DA5B38">
      <w:pPr>
        <w:pStyle w:val="a3"/>
        <w:ind w:right="686" w:firstLine="302"/>
      </w:pPr>
      <w:r>
        <w:rPr>
          <w:color w:val="313131"/>
        </w:rPr>
        <w:t>Количество и объем подводящих упражнений зависят от результативности процесса обучения. К выполнению приема в целом следует переходить в случае свободного и уверенного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воспроизведения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его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базовых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элементов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как автономно,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так</w:t>
      </w:r>
      <w:r>
        <w:rPr>
          <w:color w:val="313131"/>
          <w:spacing w:val="-10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во взаимосвязи друг с другом.</w:t>
      </w:r>
    </w:p>
    <w:p w:rsidR="00A42719" w:rsidRDefault="00DA5B38">
      <w:pPr>
        <w:pStyle w:val="a3"/>
        <w:ind w:left="1719"/>
      </w:pPr>
      <w:r>
        <w:rPr>
          <w:color w:val="313131"/>
        </w:rPr>
        <w:t>При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этом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придерживаются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определенной</w:t>
      </w:r>
      <w:r>
        <w:rPr>
          <w:color w:val="313131"/>
          <w:spacing w:val="-1"/>
        </w:rPr>
        <w:t xml:space="preserve"> </w:t>
      </w:r>
      <w:r>
        <w:rPr>
          <w:color w:val="313131"/>
          <w:spacing w:val="-2"/>
        </w:rPr>
        <w:t>последовательности:</w:t>
      </w:r>
    </w:p>
    <w:p w:rsidR="00A42719" w:rsidRDefault="00DA5B38">
      <w:pPr>
        <w:pStyle w:val="a4"/>
        <w:numPr>
          <w:ilvl w:val="0"/>
          <w:numId w:val="11"/>
        </w:numPr>
        <w:tabs>
          <w:tab w:val="left" w:pos="1613"/>
        </w:tabs>
        <w:spacing w:line="275" w:lineRule="exact"/>
        <w:ind w:left="1613" w:hanging="196"/>
        <w:rPr>
          <w:color w:val="313131"/>
          <w:sz w:val="24"/>
        </w:rPr>
      </w:pPr>
      <w:r>
        <w:rPr>
          <w:color w:val="313131"/>
          <w:sz w:val="24"/>
        </w:rPr>
        <w:t>от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действий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без</w:t>
      </w:r>
      <w:r>
        <w:rPr>
          <w:color w:val="313131"/>
          <w:spacing w:val="1"/>
          <w:sz w:val="24"/>
        </w:rPr>
        <w:t xml:space="preserve"> </w:t>
      </w:r>
      <w:r>
        <w:rPr>
          <w:color w:val="313131"/>
          <w:sz w:val="24"/>
        </w:rPr>
        <w:t>мяча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переходят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к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упражнениям с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pacing w:val="-2"/>
          <w:sz w:val="24"/>
        </w:rPr>
        <w:t>мячом;</w:t>
      </w:r>
    </w:p>
    <w:p w:rsidR="00A42719" w:rsidRDefault="00DA5B38">
      <w:pPr>
        <w:pStyle w:val="a4"/>
        <w:numPr>
          <w:ilvl w:val="0"/>
          <w:numId w:val="11"/>
        </w:numPr>
        <w:tabs>
          <w:tab w:val="left" w:pos="1613"/>
        </w:tabs>
        <w:spacing w:line="275" w:lineRule="exact"/>
        <w:ind w:left="1613" w:hanging="196"/>
        <w:rPr>
          <w:color w:val="313131"/>
          <w:sz w:val="24"/>
        </w:rPr>
      </w:pPr>
      <w:r>
        <w:rPr>
          <w:color w:val="313131"/>
          <w:sz w:val="24"/>
        </w:rPr>
        <w:t>от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статических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действий</w:t>
      </w:r>
      <w:r>
        <w:rPr>
          <w:color w:val="313131"/>
          <w:spacing w:val="1"/>
          <w:sz w:val="24"/>
        </w:rPr>
        <w:t xml:space="preserve"> </w:t>
      </w:r>
      <w:r>
        <w:rPr>
          <w:color w:val="313131"/>
          <w:sz w:val="24"/>
        </w:rPr>
        <w:t>на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мест</w:t>
      </w:r>
      <w:proofErr w:type="gramStart"/>
      <w:r>
        <w:rPr>
          <w:color w:val="313131"/>
          <w:sz w:val="24"/>
        </w:rPr>
        <w:t>е-</w:t>
      </w:r>
      <w:proofErr w:type="gramEnd"/>
      <w:r>
        <w:rPr>
          <w:color w:val="313131"/>
          <w:spacing w:val="1"/>
          <w:sz w:val="24"/>
        </w:rPr>
        <w:t xml:space="preserve"> </w:t>
      </w:r>
      <w:r>
        <w:rPr>
          <w:color w:val="313131"/>
          <w:sz w:val="24"/>
        </w:rPr>
        <w:t>к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динамическим</w:t>
      </w:r>
      <w:r>
        <w:rPr>
          <w:color w:val="313131"/>
          <w:spacing w:val="1"/>
          <w:sz w:val="24"/>
        </w:rPr>
        <w:t xml:space="preserve"> </w:t>
      </w:r>
      <w:r>
        <w:rPr>
          <w:color w:val="313131"/>
          <w:sz w:val="24"/>
        </w:rPr>
        <w:t>в</w:t>
      </w:r>
      <w:r>
        <w:rPr>
          <w:color w:val="313131"/>
          <w:spacing w:val="5"/>
          <w:sz w:val="24"/>
        </w:rPr>
        <w:t xml:space="preserve"> </w:t>
      </w:r>
      <w:r>
        <w:rPr>
          <w:color w:val="313131"/>
          <w:spacing w:val="-2"/>
          <w:sz w:val="24"/>
        </w:rPr>
        <w:t>движении;</w:t>
      </w:r>
    </w:p>
    <w:p w:rsidR="00A42719" w:rsidRDefault="00DA5B38">
      <w:pPr>
        <w:pStyle w:val="a4"/>
        <w:numPr>
          <w:ilvl w:val="0"/>
          <w:numId w:val="11"/>
        </w:numPr>
        <w:tabs>
          <w:tab w:val="left" w:pos="1613"/>
        </w:tabs>
        <w:spacing w:before="1"/>
        <w:ind w:right="2410" w:firstLine="0"/>
        <w:rPr>
          <w:color w:val="313131"/>
          <w:sz w:val="24"/>
        </w:rPr>
      </w:pPr>
      <w:r>
        <w:rPr>
          <w:color w:val="313131"/>
          <w:sz w:val="24"/>
        </w:rPr>
        <w:t>от</w:t>
      </w:r>
      <w:r>
        <w:rPr>
          <w:color w:val="313131"/>
          <w:spacing w:val="-11"/>
          <w:sz w:val="24"/>
        </w:rPr>
        <w:t xml:space="preserve"> </w:t>
      </w:r>
      <w:r>
        <w:rPr>
          <w:color w:val="313131"/>
          <w:sz w:val="24"/>
        </w:rPr>
        <w:t>обособленного единичного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исполнени</w:t>
      </w:r>
      <w:proofErr w:type="gramStart"/>
      <w:r>
        <w:rPr>
          <w:color w:val="313131"/>
          <w:sz w:val="24"/>
        </w:rPr>
        <w:t>я-</w:t>
      </w:r>
      <w:proofErr w:type="gramEnd"/>
      <w:r>
        <w:rPr>
          <w:color w:val="313131"/>
          <w:sz w:val="24"/>
        </w:rPr>
        <w:t xml:space="preserve"> к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комплексному</w:t>
      </w:r>
      <w:r>
        <w:rPr>
          <w:color w:val="313131"/>
          <w:spacing w:val="-12"/>
          <w:sz w:val="24"/>
        </w:rPr>
        <w:t xml:space="preserve"> </w:t>
      </w:r>
      <w:r>
        <w:rPr>
          <w:color w:val="313131"/>
          <w:sz w:val="24"/>
        </w:rPr>
        <w:t>сочетанию с другими техническими и тактическими действиями;</w:t>
      </w:r>
    </w:p>
    <w:p w:rsidR="00A42719" w:rsidRDefault="00DA5B38">
      <w:pPr>
        <w:pStyle w:val="a4"/>
        <w:numPr>
          <w:ilvl w:val="0"/>
          <w:numId w:val="11"/>
        </w:numPr>
        <w:tabs>
          <w:tab w:val="left" w:pos="1613"/>
        </w:tabs>
        <w:spacing w:before="2" w:line="237" w:lineRule="auto"/>
        <w:ind w:right="2450" w:firstLine="0"/>
        <w:rPr>
          <w:color w:val="313131"/>
          <w:sz w:val="24"/>
        </w:rPr>
      </w:pPr>
      <w:r>
        <w:rPr>
          <w:color w:val="313131"/>
          <w:sz w:val="24"/>
        </w:rPr>
        <w:t>от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многократного повторения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в</w:t>
      </w:r>
      <w:r>
        <w:rPr>
          <w:color w:val="313131"/>
          <w:spacing w:val="-9"/>
          <w:sz w:val="24"/>
        </w:rPr>
        <w:t xml:space="preserve"> </w:t>
      </w:r>
      <w:r>
        <w:rPr>
          <w:color w:val="313131"/>
          <w:sz w:val="24"/>
        </w:rPr>
        <w:t>облегченных,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стабильных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условиях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- к ситуативному применению в игровых условиях.</w:t>
      </w:r>
    </w:p>
    <w:p w:rsidR="00A42719" w:rsidRDefault="00DA5B38">
      <w:pPr>
        <w:pStyle w:val="a3"/>
        <w:spacing w:before="4" w:line="275" w:lineRule="exact"/>
        <w:ind w:left="1719"/>
        <w:rPr>
          <w:b/>
          <w:i/>
        </w:rPr>
      </w:pPr>
      <w:r>
        <w:rPr>
          <w:color w:val="313131"/>
        </w:rPr>
        <w:t>Одними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из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ведущих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методов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процессе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обучению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баскетболу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 xml:space="preserve">являются </w:t>
      </w:r>
      <w:r>
        <w:rPr>
          <w:b/>
          <w:i/>
          <w:color w:val="313131"/>
        </w:rPr>
        <w:t xml:space="preserve">игровой </w:t>
      </w:r>
      <w:r>
        <w:rPr>
          <w:b/>
          <w:i/>
          <w:color w:val="313131"/>
          <w:spacing w:val="-10"/>
        </w:rPr>
        <w:t>и</w:t>
      </w:r>
    </w:p>
    <w:p w:rsidR="00A42719" w:rsidRDefault="00DA5B38">
      <w:pPr>
        <w:spacing w:line="242" w:lineRule="auto"/>
        <w:ind w:left="1417"/>
        <w:rPr>
          <w:sz w:val="24"/>
        </w:rPr>
      </w:pPr>
      <w:r>
        <w:rPr>
          <w:b/>
          <w:i/>
          <w:color w:val="313131"/>
          <w:sz w:val="24"/>
        </w:rPr>
        <w:t>соревновательный</w:t>
      </w:r>
      <w:r>
        <w:rPr>
          <w:b/>
          <w:i/>
          <w:color w:val="313131"/>
          <w:spacing w:val="-7"/>
          <w:sz w:val="24"/>
        </w:rPr>
        <w:t xml:space="preserve"> </w:t>
      </w:r>
      <w:r>
        <w:rPr>
          <w:b/>
          <w:i/>
          <w:color w:val="313131"/>
          <w:sz w:val="24"/>
        </w:rPr>
        <w:t>методы</w:t>
      </w:r>
      <w:r>
        <w:rPr>
          <w:color w:val="313131"/>
          <w:sz w:val="24"/>
        </w:rPr>
        <w:t>,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создающие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благоприятный эмоциональный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фон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и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интерес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к систематическим занятиям.</w:t>
      </w:r>
    </w:p>
    <w:p w:rsidR="00A42719" w:rsidRDefault="00DA5B38">
      <w:pPr>
        <w:pStyle w:val="a3"/>
        <w:ind w:firstLine="244"/>
      </w:pPr>
      <w:r>
        <w:rPr>
          <w:b/>
          <w:i/>
          <w:color w:val="313131"/>
        </w:rPr>
        <w:t xml:space="preserve">Игровой метод </w:t>
      </w:r>
      <w:r>
        <w:rPr>
          <w:color w:val="313131"/>
        </w:rPr>
        <w:t>предусматривает выполнение двигательных действий в условиях, регламентированных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искусственно установленными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правилами игры.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Он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может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быть</w:t>
      </w:r>
      <w:r>
        <w:rPr>
          <w:color w:val="313131"/>
        </w:rPr>
        <w:t xml:space="preserve"> представлен упражнениями в игровой форме, эстафетами и непосредственно игрой.</w:t>
      </w:r>
    </w:p>
    <w:p w:rsidR="00A42719" w:rsidRDefault="00DA5B38">
      <w:pPr>
        <w:pStyle w:val="a3"/>
        <w:spacing w:line="237" w:lineRule="auto"/>
        <w:ind w:firstLine="244"/>
      </w:pPr>
      <w:r>
        <w:rPr>
          <w:b/>
          <w:i/>
          <w:color w:val="313131"/>
        </w:rPr>
        <w:t>Соревновательный</w:t>
      </w:r>
      <w:r>
        <w:rPr>
          <w:b/>
          <w:i/>
          <w:color w:val="313131"/>
          <w:spacing w:val="-10"/>
        </w:rPr>
        <w:t xml:space="preserve"> </w:t>
      </w:r>
      <w:r>
        <w:rPr>
          <w:b/>
          <w:i/>
          <w:color w:val="313131"/>
        </w:rPr>
        <w:t>метод</w:t>
      </w:r>
      <w:r>
        <w:rPr>
          <w:b/>
          <w:i/>
          <w:color w:val="313131"/>
          <w:spacing w:val="-4"/>
        </w:rPr>
        <w:t xml:space="preserve"> </w:t>
      </w:r>
      <w:r>
        <w:rPr>
          <w:color w:val="313131"/>
        </w:rPr>
        <w:t>представляет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собой</w:t>
      </w:r>
      <w:r>
        <w:rPr>
          <w:color w:val="313131"/>
          <w:spacing w:val="-10"/>
        </w:rPr>
        <w:t xml:space="preserve"> </w:t>
      </w:r>
      <w:r>
        <w:rPr>
          <w:color w:val="313131"/>
        </w:rPr>
        <w:t>специально</w:t>
      </w:r>
      <w:r>
        <w:rPr>
          <w:color w:val="313131"/>
          <w:spacing w:val="-10"/>
        </w:rPr>
        <w:t xml:space="preserve"> </w:t>
      </w:r>
      <w:r>
        <w:rPr>
          <w:color w:val="313131"/>
        </w:rPr>
        <w:t>организованную соревновательную деятельность. Особенно эффективен этот метод на этапе</w:t>
      </w:r>
    </w:p>
    <w:p w:rsidR="00A42719" w:rsidRDefault="00DA5B38">
      <w:pPr>
        <w:pStyle w:val="a3"/>
        <w:spacing w:before="1"/>
      </w:pPr>
      <w:r>
        <w:rPr>
          <w:color w:val="313131"/>
        </w:rPr>
        <w:t>совершенствования.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Он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может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быть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представлен соревнованием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на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количественный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или качественный результат при выполнении отдельных двигательных действий, играми по упрощенным правилам, двусторонними учебными, контрольными играми и, наконец, официальными соревнованиями.</w:t>
      </w:r>
    </w:p>
    <w:p w:rsidR="00A42719" w:rsidRDefault="00DA5B38">
      <w:pPr>
        <w:pStyle w:val="a3"/>
        <w:spacing w:before="1"/>
        <w:ind w:right="686" w:firstLine="302"/>
      </w:pPr>
      <w:r>
        <w:rPr>
          <w:color w:val="313131"/>
        </w:rPr>
        <w:t>На начальном этапе обучения необходимо отдавать предпочтение индивидуальным состязаниям на точность и качество выполнения заданий. И только по мере повышения уровня технико-тактической подготовленности смещать акценты: переходить к командным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видам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соревнов</w:t>
      </w:r>
      <w:r>
        <w:rPr>
          <w:color w:val="313131"/>
        </w:rPr>
        <w:t>аний, стимулировать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быстроту</w:t>
      </w:r>
      <w:r>
        <w:rPr>
          <w:color w:val="313131"/>
          <w:spacing w:val="-13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результативность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действий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в условиях возрастающей активности противоборства.</w:t>
      </w:r>
    </w:p>
    <w:p w:rsidR="00A42719" w:rsidRDefault="00A42719">
      <w:pPr>
        <w:pStyle w:val="a3"/>
        <w:spacing w:before="6"/>
        <w:ind w:left="0"/>
      </w:pPr>
    </w:p>
    <w:p w:rsidR="00A42719" w:rsidRDefault="00DA5B38">
      <w:pPr>
        <w:pStyle w:val="Heading2"/>
        <w:ind w:left="3698"/>
      </w:pPr>
      <w:r>
        <w:rPr>
          <w:color w:val="313131"/>
        </w:rPr>
        <w:t>Методы</w:t>
      </w:r>
      <w:r>
        <w:rPr>
          <w:color w:val="313131"/>
          <w:spacing w:val="-11"/>
        </w:rPr>
        <w:t xml:space="preserve"> </w:t>
      </w:r>
      <w:r>
        <w:rPr>
          <w:color w:val="313131"/>
        </w:rPr>
        <w:t>организации</w:t>
      </w:r>
      <w:r>
        <w:rPr>
          <w:color w:val="313131"/>
          <w:spacing w:val="-16"/>
        </w:rPr>
        <w:t xml:space="preserve"> </w:t>
      </w:r>
      <w:proofErr w:type="gramStart"/>
      <w:r>
        <w:rPr>
          <w:color w:val="313131"/>
          <w:spacing w:val="-2"/>
        </w:rPr>
        <w:t>занимающихся</w:t>
      </w:r>
      <w:proofErr w:type="gramEnd"/>
      <w:r>
        <w:rPr>
          <w:color w:val="313131"/>
          <w:spacing w:val="-2"/>
        </w:rPr>
        <w:t>.</w:t>
      </w:r>
    </w:p>
    <w:p w:rsidR="00A42719" w:rsidRDefault="00DA5B38">
      <w:pPr>
        <w:pStyle w:val="a3"/>
        <w:spacing w:before="316"/>
        <w:ind w:right="535" w:firstLine="283"/>
      </w:pPr>
      <w:r>
        <w:rPr>
          <w:color w:val="313131"/>
        </w:rPr>
        <w:t>Эффективность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процесса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обучения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определяется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уровнем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его организации.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На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 xml:space="preserve">занятиях по баскетболу можно использовать несколько методов организации занимающихся: фронтальный, поточный, групповой, метод круговой тренировки и индивидуальных </w:t>
      </w:r>
      <w:r>
        <w:rPr>
          <w:color w:val="313131"/>
          <w:spacing w:val="-2"/>
        </w:rPr>
        <w:t>заданий.</w:t>
      </w:r>
    </w:p>
    <w:p w:rsidR="00A42719" w:rsidRDefault="00DA5B38">
      <w:pPr>
        <w:pStyle w:val="a3"/>
        <w:spacing w:before="3" w:line="237" w:lineRule="auto"/>
        <w:ind w:right="686" w:firstLine="302"/>
      </w:pPr>
      <w:r>
        <w:rPr>
          <w:color w:val="313131"/>
        </w:rPr>
        <w:t>При</w:t>
      </w:r>
      <w:r>
        <w:rPr>
          <w:color w:val="313131"/>
          <w:spacing w:val="-3"/>
        </w:rPr>
        <w:t xml:space="preserve"> </w:t>
      </w:r>
      <w:r>
        <w:rPr>
          <w:b/>
          <w:i/>
          <w:color w:val="313131"/>
        </w:rPr>
        <w:t>фронтальном</w:t>
      </w:r>
      <w:r>
        <w:rPr>
          <w:b/>
          <w:i/>
          <w:color w:val="313131"/>
          <w:spacing w:val="-10"/>
        </w:rPr>
        <w:t xml:space="preserve"> </w:t>
      </w:r>
      <w:r>
        <w:rPr>
          <w:b/>
          <w:i/>
          <w:color w:val="313131"/>
        </w:rPr>
        <w:t>методе</w:t>
      </w:r>
      <w:r>
        <w:rPr>
          <w:b/>
          <w:i/>
          <w:color w:val="313131"/>
          <w:spacing w:val="-3"/>
        </w:rPr>
        <w:t xml:space="preserve"> </w:t>
      </w:r>
      <w:r>
        <w:rPr>
          <w:color w:val="313131"/>
        </w:rPr>
        <w:t>упражнения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выполняются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одновременно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или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посменно всеми занима</w:t>
      </w:r>
      <w:r>
        <w:rPr>
          <w:color w:val="313131"/>
        </w:rPr>
        <w:t>ющимися, расположенными в одну или несколько шеренг.</w:t>
      </w:r>
    </w:p>
    <w:p w:rsidR="00A42719" w:rsidRDefault="00DA5B38">
      <w:pPr>
        <w:pStyle w:val="a3"/>
        <w:spacing w:before="3"/>
        <w:ind w:firstLine="302"/>
      </w:pPr>
      <w:r>
        <w:rPr>
          <w:b/>
          <w:i/>
          <w:color w:val="313131"/>
        </w:rPr>
        <w:t>Поточный</w:t>
      </w:r>
      <w:r>
        <w:rPr>
          <w:b/>
          <w:i/>
          <w:color w:val="313131"/>
          <w:spacing w:val="-5"/>
        </w:rPr>
        <w:t xml:space="preserve"> </w:t>
      </w:r>
      <w:r>
        <w:rPr>
          <w:b/>
          <w:i/>
          <w:color w:val="313131"/>
        </w:rPr>
        <w:t xml:space="preserve">метод </w:t>
      </w:r>
      <w:r>
        <w:rPr>
          <w:color w:val="313131"/>
        </w:rPr>
        <w:t>также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предполагает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выполнение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одного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того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же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задания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всеми участниками, но поочередно.</w:t>
      </w:r>
    </w:p>
    <w:p w:rsidR="00A42719" w:rsidRDefault="00DA5B38">
      <w:pPr>
        <w:spacing w:line="275" w:lineRule="exact"/>
        <w:ind w:left="1719"/>
        <w:rPr>
          <w:sz w:val="24"/>
        </w:rPr>
      </w:pPr>
      <w:r>
        <w:rPr>
          <w:color w:val="313131"/>
          <w:sz w:val="24"/>
        </w:rPr>
        <w:t>Для</w:t>
      </w:r>
      <w:r>
        <w:rPr>
          <w:color w:val="313131"/>
          <w:spacing w:val="-7"/>
          <w:sz w:val="24"/>
        </w:rPr>
        <w:t xml:space="preserve"> </w:t>
      </w:r>
      <w:r>
        <w:rPr>
          <w:b/>
          <w:i/>
          <w:color w:val="313131"/>
          <w:sz w:val="24"/>
        </w:rPr>
        <w:t>группового</w:t>
      </w:r>
      <w:r>
        <w:rPr>
          <w:b/>
          <w:i/>
          <w:color w:val="313131"/>
          <w:spacing w:val="-4"/>
          <w:sz w:val="24"/>
        </w:rPr>
        <w:t xml:space="preserve"> </w:t>
      </w:r>
      <w:r>
        <w:rPr>
          <w:b/>
          <w:i/>
          <w:color w:val="313131"/>
          <w:sz w:val="24"/>
        </w:rPr>
        <w:t>метода</w:t>
      </w:r>
      <w:r>
        <w:rPr>
          <w:b/>
          <w:i/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характерно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распределение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занимающихся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на несколько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pacing w:val="-2"/>
          <w:sz w:val="24"/>
        </w:rPr>
        <w:t>групп.</w:t>
      </w:r>
    </w:p>
    <w:p w:rsidR="00A42719" w:rsidRDefault="00DA5B38">
      <w:pPr>
        <w:pStyle w:val="a3"/>
        <w:spacing w:line="275" w:lineRule="exact"/>
      </w:pPr>
      <w:r>
        <w:rPr>
          <w:color w:val="313131"/>
        </w:rPr>
        <w:t>Задания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для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каждой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группы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дифференцируются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выполняются</w:t>
      </w:r>
      <w:r>
        <w:rPr>
          <w:color w:val="313131"/>
          <w:spacing w:val="-3"/>
        </w:rPr>
        <w:t xml:space="preserve"> </w:t>
      </w:r>
      <w:r>
        <w:rPr>
          <w:color w:val="313131"/>
          <w:spacing w:val="-2"/>
        </w:rPr>
        <w:t>поочередно.</w:t>
      </w:r>
    </w:p>
    <w:p w:rsidR="00A42719" w:rsidRDefault="00DA5B38">
      <w:pPr>
        <w:pStyle w:val="a3"/>
        <w:spacing w:before="5" w:line="237" w:lineRule="auto"/>
        <w:ind w:right="686" w:firstLine="297"/>
      </w:pPr>
      <w:r>
        <w:rPr>
          <w:b/>
          <w:i/>
          <w:color w:val="313131"/>
        </w:rPr>
        <w:t>Метод</w:t>
      </w:r>
      <w:r>
        <w:rPr>
          <w:b/>
          <w:i/>
          <w:color w:val="313131"/>
          <w:spacing w:val="-3"/>
        </w:rPr>
        <w:t xml:space="preserve"> </w:t>
      </w:r>
      <w:r>
        <w:rPr>
          <w:b/>
          <w:i/>
          <w:color w:val="313131"/>
        </w:rPr>
        <w:t>круговой</w:t>
      </w:r>
      <w:r>
        <w:rPr>
          <w:b/>
          <w:i/>
          <w:color w:val="313131"/>
          <w:spacing w:val="-6"/>
        </w:rPr>
        <w:t xml:space="preserve"> </w:t>
      </w:r>
      <w:r>
        <w:rPr>
          <w:b/>
          <w:i/>
          <w:color w:val="313131"/>
        </w:rPr>
        <w:t>тренировк</w:t>
      </w:r>
      <w:proofErr w:type="gramStart"/>
      <w:r>
        <w:rPr>
          <w:b/>
          <w:i/>
          <w:color w:val="313131"/>
        </w:rPr>
        <w:t>и</w:t>
      </w:r>
      <w:r>
        <w:rPr>
          <w:color w:val="313131"/>
        </w:rPr>
        <w:t>-</w:t>
      </w:r>
      <w:proofErr w:type="gramEnd"/>
      <w:r>
        <w:rPr>
          <w:color w:val="313131"/>
          <w:spacing w:val="40"/>
        </w:rPr>
        <w:t xml:space="preserve"> </w:t>
      </w:r>
      <w:r>
        <w:rPr>
          <w:color w:val="313131"/>
        </w:rPr>
        <w:t>распределение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на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группы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чередование заданий производится в зависимости от их подготовленности, амплуа, ростовых данных;</w:t>
      </w:r>
    </w:p>
    <w:p w:rsidR="00A42719" w:rsidRDefault="00DA5B38">
      <w:pPr>
        <w:pStyle w:val="a3"/>
        <w:spacing w:before="3"/>
        <w:ind w:right="595"/>
      </w:pPr>
      <w:r>
        <w:rPr>
          <w:color w:val="313131"/>
        </w:rPr>
        <w:t>разнонаправленные задания выполняются на специально отведенных участках площадки (станциях) в определенной последовательности; смену станций производят через</w:t>
      </w:r>
      <w:r>
        <w:rPr>
          <w:color w:val="313131"/>
          <w:spacing w:val="40"/>
        </w:rPr>
        <w:t xml:space="preserve"> </w:t>
      </w:r>
      <w:r>
        <w:rPr>
          <w:color w:val="313131"/>
        </w:rPr>
        <w:t>заданные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интервалы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времени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с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продвижением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по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кругу.</w:t>
      </w:r>
      <w:r>
        <w:rPr>
          <w:color w:val="313131"/>
          <w:spacing w:val="40"/>
        </w:rPr>
        <w:t xml:space="preserve"> </w:t>
      </w:r>
      <w:r>
        <w:rPr>
          <w:color w:val="313131"/>
        </w:rPr>
        <w:t>Количество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пройденных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кругов варьируют в соо</w:t>
      </w:r>
      <w:r>
        <w:rPr>
          <w:color w:val="313131"/>
        </w:rPr>
        <w:t>тветствии с поставленными задачами.</w:t>
      </w:r>
    </w:p>
    <w:p w:rsidR="00A42719" w:rsidRDefault="00DA5B38">
      <w:pPr>
        <w:spacing w:before="3" w:line="237" w:lineRule="auto"/>
        <w:ind w:left="1417" w:right="686" w:firstLine="302"/>
        <w:rPr>
          <w:sz w:val="24"/>
        </w:rPr>
      </w:pPr>
      <w:r>
        <w:rPr>
          <w:b/>
          <w:i/>
          <w:color w:val="313131"/>
          <w:sz w:val="24"/>
        </w:rPr>
        <w:t>Метод</w:t>
      </w:r>
      <w:r>
        <w:rPr>
          <w:b/>
          <w:i/>
          <w:color w:val="313131"/>
          <w:spacing w:val="-8"/>
          <w:sz w:val="24"/>
        </w:rPr>
        <w:t xml:space="preserve"> </w:t>
      </w:r>
      <w:r>
        <w:rPr>
          <w:b/>
          <w:i/>
          <w:color w:val="313131"/>
          <w:sz w:val="24"/>
        </w:rPr>
        <w:t>индивидуальных</w:t>
      </w:r>
      <w:r>
        <w:rPr>
          <w:b/>
          <w:i/>
          <w:color w:val="313131"/>
          <w:spacing w:val="-8"/>
          <w:sz w:val="24"/>
        </w:rPr>
        <w:t xml:space="preserve"> </w:t>
      </w:r>
      <w:r>
        <w:rPr>
          <w:b/>
          <w:i/>
          <w:color w:val="313131"/>
          <w:sz w:val="24"/>
        </w:rPr>
        <w:t>заданий</w:t>
      </w:r>
      <w:r>
        <w:rPr>
          <w:b/>
          <w:i/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предполагает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самостоятельное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выполнение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их каждым занимающимся.</w:t>
      </w:r>
    </w:p>
    <w:p w:rsidR="00A42719" w:rsidRDefault="00A42719">
      <w:pPr>
        <w:spacing w:line="237" w:lineRule="auto"/>
        <w:rPr>
          <w:sz w:val="24"/>
        </w:rPr>
        <w:sectPr w:rsidR="00A42719">
          <w:pgSz w:w="11910" w:h="16840"/>
          <w:pgMar w:top="1040" w:right="283" w:bottom="1200" w:left="283" w:header="0" w:footer="1003" w:gutter="0"/>
          <w:cols w:space="720"/>
        </w:sectPr>
      </w:pPr>
    </w:p>
    <w:p w:rsidR="00A42719" w:rsidRDefault="00DA5B38">
      <w:pPr>
        <w:pStyle w:val="a3"/>
        <w:spacing w:before="66"/>
        <w:ind w:firstLine="302"/>
      </w:pPr>
      <w:r>
        <w:rPr>
          <w:color w:val="313131"/>
        </w:rPr>
        <w:lastRenderedPageBreak/>
        <w:t>Выбор метода организации занимающихся на занятиях зависит от уровня их подготовленности, направленности и сте</w:t>
      </w:r>
      <w:r>
        <w:rPr>
          <w:color w:val="313131"/>
        </w:rPr>
        <w:t>пени сложности решаемых задач, используемых педагогом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средств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методов</w:t>
      </w:r>
      <w:r>
        <w:rPr>
          <w:color w:val="313131"/>
          <w:spacing w:val="-11"/>
        </w:rPr>
        <w:t xml:space="preserve"> </w:t>
      </w:r>
      <w:r>
        <w:rPr>
          <w:color w:val="313131"/>
        </w:rPr>
        <w:t>обучения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и совершенствования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условий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проведения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занятия (размеров зала, наличия в достаточном количестве инвентаря и оборудования и т.д.).</w:t>
      </w:r>
    </w:p>
    <w:p w:rsidR="00A42719" w:rsidRDefault="00A42719">
      <w:pPr>
        <w:pStyle w:val="a3"/>
        <w:sectPr w:rsidR="00A42719">
          <w:pgSz w:w="11910" w:h="16840"/>
          <w:pgMar w:top="1040" w:right="283" w:bottom="1200" w:left="283" w:header="0" w:footer="1003" w:gutter="0"/>
          <w:cols w:space="720"/>
        </w:sectPr>
      </w:pPr>
    </w:p>
    <w:p w:rsidR="00A42719" w:rsidRDefault="00DA5B38">
      <w:pPr>
        <w:pStyle w:val="Heading1"/>
        <w:spacing w:before="72" w:line="322" w:lineRule="exact"/>
        <w:ind w:left="2718" w:firstLine="0"/>
      </w:pPr>
      <w:r>
        <w:rPr>
          <w:color w:val="313131"/>
        </w:rPr>
        <w:lastRenderedPageBreak/>
        <w:t>П.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МЕТОДИКА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ОБУЧЕНИЯ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ИГРЫ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-7"/>
        </w:rPr>
        <w:t xml:space="preserve"> </w:t>
      </w:r>
      <w:r>
        <w:rPr>
          <w:color w:val="313131"/>
          <w:spacing w:val="-2"/>
        </w:rPr>
        <w:t>БАСКЕТБОЛ</w:t>
      </w:r>
    </w:p>
    <w:p w:rsidR="00A42719" w:rsidRDefault="00DA5B38">
      <w:pPr>
        <w:pStyle w:val="Heading1"/>
        <w:numPr>
          <w:ilvl w:val="1"/>
          <w:numId w:val="10"/>
        </w:numPr>
        <w:tabs>
          <w:tab w:val="left" w:pos="1910"/>
        </w:tabs>
        <w:ind w:left="1910" w:hanging="493"/>
      </w:pPr>
      <w:bookmarkStart w:id="0" w:name="_TOC_250003"/>
      <w:r>
        <w:rPr>
          <w:color w:val="313131"/>
        </w:rPr>
        <w:t>НАЧАЛО</w:t>
      </w:r>
      <w:r>
        <w:rPr>
          <w:color w:val="313131"/>
          <w:spacing w:val="-12"/>
        </w:rPr>
        <w:t xml:space="preserve"> </w:t>
      </w:r>
      <w:r>
        <w:rPr>
          <w:color w:val="313131"/>
        </w:rPr>
        <w:t>ОБУЧЕНИЯ</w:t>
      </w:r>
      <w:r>
        <w:rPr>
          <w:color w:val="313131"/>
          <w:spacing w:val="-10"/>
        </w:rPr>
        <w:t xml:space="preserve"> </w:t>
      </w:r>
      <w:r>
        <w:rPr>
          <w:color w:val="313131"/>
        </w:rPr>
        <w:t>ТЕХНИКЕ</w:t>
      </w:r>
      <w:r>
        <w:rPr>
          <w:color w:val="313131"/>
          <w:spacing w:val="-10"/>
        </w:rPr>
        <w:t xml:space="preserve"> </w:t>
      </w:r>
      <w:bookmarkEnd w:id="0"/>
      <w:r>
        <w:rPr>
          <w:color w:val="313131"/>
          <w:spacing w:val="-2"/>
        </w:rPr>
        <w:t>ИГРЫ.</w:t>
      </w:r>
    </w:p>
    <w:p w:rsidR="00A42719" w:rsidRDefault="00DA5B38">
      <w:pPr>
        <w:pStyle w:val="a3"/>
        <w:spacing w:before="315"/>
        <w:ind w:right="686" w:firstLine="302"/>
      </w:pPr>
      <w:r>
        <w:rPr>
          <w:color w:val="313131"/>
        </w:rPr>
        <w:t>Обучение игре необходимо начинать с создания общего представления с помощью словесных и наглядных методов.</w:t>
      </w:r>
      <w:r>
        <w:rPr>
          <w:color w:val="313131"/>
          <w:spacing w:val="40"/>
        </w:rPr>
        <w:t xml:space="preserve"> </w:t>
      </w:r>
      <w:r>
        <w:rPr>
          <w:color w:val="313131"/>
        </w:rPr>
        <w:t>Рассказ о сущности игры дополняет объяснение основных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ее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правил,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желательно,</w:t>
      </w:r>
      <w:r>
        <w:rPr>
          <w:color w:val="313131"/>
          <w:spacing w:val="40"/>
        </w:rPr>
        <w:t xml:space="preserve"> </w:t>
      </w:r>
      <w:r>
        <w:rPr>
          <w:color w:val="313131"/>
        </w:rPr>
        <w:t>с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демонстрацией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обучающего кино</w:t>
      </w:r>
      <w:r>
        <w:rPr>
          <w:color w:val="313131"/>
        </w:rPr>
        <w:t>фильма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с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участием высококвалифицированных баскетболистов, а также просмотр соревновательной или учебной игры.</w:t>
      </w:r>
    </w:p>
    <w:p w:rsidR="00A42719" w:rsidRDefault="00DA5B38">
      <w:pPr>
        <w:pStyle w:val="a3"/>
        <w:spacing w:before="4"/>
        <w:ind w:right="686" w:firstLine="364"/>
      </w:pPr>
      <w:r>
        <w:rPr>
          <w:color w:val="313131"/>
        </w:rPr>
        <w:t>Эффективность процесса обучения технике игры в баскетбол в значительной мере зависит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от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умения учителя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выстроить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весь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материал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определенной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 xml:space="preserve">последовательности, соблюдая принципы преемственности в обучении и учета возрастных особенностей </w:t>
      </w:r>
      <w:r>
        <w:rPr>
          <w:color w:val="313131"/>
          <w:spacing w:val="-2"/>
        </w:rPr>
        <w:t>учащихся.</w:t>
      </w:r>
    </w:p>
    <w:p w:rsidR="00A42719" w:rsidRDefault="00DA5B38">
      <w:pPr>
        <w:pStyle w:val="a3"/>
        <w:spacing w:line="275" w:lineRule="exact"/>
        <w:ind w:left="1782"/>
      </w:pPr>
      <w:r>
        <w:rPr>
          <w:color w:val="313131"/>
        </w:rPr>
        <w:t>Технике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игры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баскетбол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целесообразно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обучать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следующей</w:t>
      </w:r>
      <w:r>
        <w:rPr>
          <w:color w:val="313131"/>
          <w:spacing w:val="2"/>
        </w:rPr>
        <w:t xml:space="preserve"> </w:t>
      </w:r>
      <w:r>
        <w:rPr>
          <w:color w:val="313131"/>
          <w:spacing w:val="-2"/>
        </w:rPr>
        <w:t>последовательности:</w:t>
      </w:r>
    </w:p>
    <w:p w:rsidR="00A42719" w:rsidRDefault="00DA5B38">
      <w:pPr>
        <w:pStyle w:val="a4"/>
        <w:numPr>
          <w:ilvl w:val="0"/>
          <w:numId w:val="9"/>
        </w:numPr>
        <w:tabs>
          <w:tab w:val="left" w:pos="1661"/>
        </w:tabs>
        <w:spacing w:line="275" w:lineRule="exact"/>
        <w:ind w:hanging="244"/>
        <w:rPr>
          <w:sz w:val="24"/>
        </w:rPr>
      </w:pPr>
      <w:r>
        <w:rPr>
          <w:color w:val="313131"/>
          <w:sz w:val="24"/>
        </w:rPr>
        <w:t>Обучение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стойкам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и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pacing w:val="-2"/>
          <w:sz w:val="24"/>
        </w:rPr>
        <w:t>передвижениям.</w:t>
      </w:r>
    </w:p>
    <w:p w:rsidR="00A42719" w:rsidRDefault="00DA5B38">
      <w:pPr>
        <w:pStyle w:val="a4"/>
        <w:numPr>
          <w:ilvl w:val="0"/>
          <w:numId w:val="9"/>
        </w:numPr>
        <w:tabs>
          <w:tab w:val="left" w:pos="1661"/>
        </w:tabs>
        <w:spacing w:before="3" w:line="275" w:lineRule="exact"/>
        <w:ind w:hanging="244"/>
        <w:rPr>
          <w:sz w:val="24"/>
        </w:rPr>
      </w:pPr>
      <w:r>
        <w:rPr>
          <w:color w:val="313131"/>
          <w:sz w:val="24"/>
        </w:rPr>
        <w:t>Остановка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двумя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pacing w:val="-2"/>
          <w:sz w:val="24"/>
        </w:rPr>
        <w:t>шагами.</w:t>
      </w:r>
    </w:p>
    <w:p w:rsidR="00A42719" w:rsidRDefault="00DA5B38">
      <w:pPr>
        <w:pStyle w:val="a4"/>
        <w:numPr>
          <w:ilvl w:val="0"/>
          <w:numId w:val="9"/>
        </w:numPr>
        <w:tabs>
          <w:tab w:val="left" w:pos="1661"/>
        </w:tabs>
        <w:spacing w:line="275" w:lineRule="exact"/>
        <w:ind w:hanging="244"/>
        <w:rPr>
          <w:sz w:val="24"/>
        </w:rPr>
      </w:pPr>
      <w:r>
        <w:rPr>
          <w:color w:val="313131"/>
          <w:sz w:val="24"/>
        </w:rPr>
        <w:t>Повороты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на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месте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и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в</w:t>
      </w:r>
      <w:r>
        <w:rPr>
          <w:color w:val="313131"/>
          <w:spacing w:val="2"/>
          <w:sz w:val="24"/>
        </w:rPr>
        <w:t xml:space="preserve"> </w:t>
      </w:r>
      <w:r>
        <w:rPr>
          <w:color w:val="313131"/>
          <w:spacing w:val="-2"/>
          <w:sz w:val="24"/>
        </w:rPr>
        <w:t>движении.</w:t>
      </w:r>
    </w:p>
    <w:p w:rsidR="00A42719" w:rsidRDefault="00DA5B38">
      <w:pPr>
        <w:pStyle w:val="a4"/>
        <w:numPr>
          <w:ilvl w:val="0"/>
          <w:numId w:val="9"/>
        </w:numPr>
        <w:tabs>
          <w:tab w:val="left" w:pos="1661"/>
        </w:tabs>
        <w:spacing w:before="3" w:line="275" w:lineRule="exact"/>
        <w:ind w:hanging="244"/>
        <w:rPr>
          <w:sz w:val="24"/>
        </w:rPr>
      </w:pPr>
      <w:r>
        <w:rPr>
          <w:color w:val="313131"/>
          <w:sz w:val="24"/>
        </w:rPr>
        <w:t>Держание</w:t>
      </w:r>
      <w:r>
        <w:rPr>
          <w:color w:val="313131"/>
          <w:spacing w:val="-9"/>
          <w:sz w:val="24"/>
        </w:rPr>
        <w:t xml:space="preserve"> </w:t>
      </w:r>
      <w:r>
        <w:rPr>
          <w:color w:val="313131"/>
          <w:sz w:val="24"/>
        </w:rPr>
        <w:t>мяча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и</w:t>
      </w:r>
      <w:r>
        <w:rPr>
          <w:color w:val="313131"/>
          <w:spacing w:val="1"/>
          <w:sz w:val="24"/>
        </w:rPr>
        <w:t xml:space="preserve"> </w:t>
      </w:r>
      <w:r>
        <w:rPr>
          <w:color w:val="313131"/>
          <w:sz w:val="24"/>
        </w:rPr>
        <w:t>стойка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игрока,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 xml:space="preserve">владеющего </w:t>
      </w:r>
      <w:r>
        <w:rPr>
          <w:color w:val="313131"/>
          <w:spacing w:val="-2"/>
          <w:sz w:val="24"/>
        </w:rPr>
        <w:t>мячом.</w:t>
      </w:r>
    </w:p>
    <w:p w:rsidR="00A42719" w:rsidRDefault="00DA5B38">
      <w:pPr>
        <w:pStyle w:val="a4"/>
        <w:numPr>
          <w:ilvl w:val="0"/>
          <w:numId w:val="9"/>
        </w:numPr>
        <w:tabs>
          <w:tab w:val="left" w:pos="1661"/>
        </w:tabs>
        <w:spacing w:line="275" w:lineRule="exact"/>
        <w:ind w:hanging="244"/>
        <w:rPr>
          <w:sz w:val="24"/>
        </w:rPr>
      </w:pPr>
      <w:r>
        <w:rPr>
          <w:color w:val="313131"/>
          <w:sz w:val="24"/>
        </w:rPr>
        <w:t>Ловля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и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передачи мяча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в статическом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положени</w:t>
      </w:r>
      <w:proofErr w:type="gramStart"/>
      <w:r>
        <w:rPr>
          <w:color w:val="313131"/>
          <w:sz w:val="24"/>
        </w:rPr>
        <w:t>и(</w:t>
      </w:r>
      <w:proofErr w:type="gramEnd"/>
      <w:r>
        <w:rPr>
          <w:color w:val="313131"/>
          <w:sz w:val="24"/>
        </w:rPr>
        <w:t>на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pacing w:val="-2"/>
          <w:sz w:val="24"/>
        </w:rPr>
        <w:t>месте).</w:t>
      </w:r>
    </w:p>
    <w:p w:rsidR="00A42719" w:rsidRDefault="00DA5B38">
      <w:pPr>
        <w:pStyle w:val="a4"/>
        <w:numPr>
          <w:ilvl w:val="0"/>
          <w:numId w:val="9"/>
        </w:numPr>
        <w:tabs>
          <w:tab w:val="left" w:pos="1661"/>
        </w:tabs>
        <w:spacing w:before="2" w:line="275" w:lineRule="exact"/>
        <w:ind w:hanging="244"/>
        <w:rPr>
          <w:sz w:val="24"/>
        </w:rPr>
      </w:pPr>
      <w:r>
        <w:rPr>
          <w:color w:val="313131"/>
          <w:sz w:val="24"/>
        </w:rPr>
        <w:t>Остановка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двумя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шагами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с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ловлей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мяча,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посланного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pacing w:val="-2"/>
          <w:sz w:val="24"/>
        </w:rPr>
        <w:t>партнером.</w:t>
      </w:r>
    </w:p>
    <w:p w:rsidR="00A42719" w:rsidRDefault="00DA5B38">
      <w:pPr>
        <w:pStyle w:val="a4"/>
        <w:numPr>
          <w:ilvl w:val="0"/>
          <w:numId w:val="9"/>
        </w:numPr>
        <w:tabs>
          <w:tab w:val="left" w:pos="1661"/>
        </w:tabs>
        <w:spacing w:line="275" w:lineRule="exact"/>
        <w:ind w:hanging="244"/>
        <w:rPr>
          <w:sz w:val="24"/>
        </w:rPr>
      </w:pPr>
      <w:r>
        <w:rPr>
          <w:color w:val="313131"/>
          <w:sz w:val="24"/>
        </w:rPr>
        <w:t>Ловля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и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передача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мяча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в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pacing w:val="-2"/>
          <w:sz w:val="24"/>
        </w:rPr>
        <w:t>движении.</w:t>
      </w:r>
    </w:p>
    <w:p w:rsidR="00A42719" w:rsidRDefault="00DA5B38">
      <w:pPr>
        <w:pStyle w:val="a4"/>
        <w:numPr>
          <w:ilvl w:val="0"/>
          <w:numId w:val="9"/>
        </w:numPr>
        <w:tabs>
          <w:tab w:val="left" w:pos="1661"/>
        </w:tabs>
        <w:spacing w:before="2" w:line="275" w:lineRule="exact"/>
        <w:ind w:hanging="244"/>
        <w:rPr>
          <w:sz w:val="24"/>
        </w:rPr>
      </w:pPr>
      <w:r>
        <w:rPr>
          <w:color w:val="313131"/>
          <w:sz w:val="24"/>
        </w:rPr>
        <w:t>Дистанционные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броски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с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pacing w:val="-2"/>
          <w:sz w:val="24"/>
        </w:rPr>
        <w:t>места.</w:t>
      </w:r>
    </w:p>
    <w:p w:rsidR="00A42719" w:rsidRDefault="00DA5B38">
      <w:pPr>
        <w:pStyle w:val="a4"/>
        <w:numPr>
          <w:ilvl w:val="0"/>
          <w:numId w:val="9"/>
        </w:numPr>
        <w:tabs>
          <w:tab w:val="left" w:pos="1661"/>
        </w:tabs>
        <w:spacing w:line="275" w:lineRule="exact"/>
        <w:ind w:hanging="244"/>
        <w:rPr>
          <w:sz w:val="24"/>
        </w:rPr>
      </w:pPr>
      <w:r>
        <w:rPr>
          <w:color w:val="313131"/>
          <w:sz w:val="24"/>
        </w:rPr>
        <w:t>Бросок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одной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рукой</w:t>
      </w:r>
      <w:r>
        <w:rPr>
          <w:color w:val="313131"/>
          <w:spacing w:val="2"/>
          <w:sz w:val="24"/>
        </w:rPr>
        <w:t xml:space="preserve"> </w:t>
      </w:r>
      <w:r>
        <w:rPr>
          <w:color w:val="313131"/>
          <w:sz w:val="24"/>
        </w:rPr>
        <w:t>сверху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(от</w:t>
      </w:r>
      <w:r>
        <w:rPr>
          <w:color w:val="313131"/>
          <w:spacing w:val="1"/>
          <w:sz w:val="24"/>
        </w:rPr>
        <w:t xml:space="preserve"> </w:t>
      </w:r>
      <w:r>
        <w:rPr>
          <w:color w:val="313131"/>
          <w:sz w:val="24"/>
        </w:rPr>
        <w:t>плеча,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от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головы)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в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pacing w:val="-2"/>
          <w:sz w:val="24"/>
        </w:rPr>
        <w:t>движении.</w:t>
      </w:r>
    </w:p>
    <w:p w:rsidR="00A42719" w:rsidRDefault="00DA5B38">
      <w:pPr>
        <w:pStyle w:val="a4"/>
        <w:numPr>
          <w:ilvl w:val="0"/>
          <w:numId w:val="9"/>
        </w:numPr>
        <w:tabs>
          <w:tab w:val="left" w:pos="1781"/>
        </w:tabs>
        <w:spacing w:before="3" w:line="275" w:lineRule="exact"/>
        <w:ind w:left="1781" w:hanging="364"/>
        <w:rPr>
          <w:sz w:val="24"/>
        </w:rPr>
      </w:pPr>
      <w:r>
        <w:rPr>
          <w:color w:val="313131"/>
          <w:sz w:val="24"/>
        </w:rPr>
        <w:t>Ведение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pacing w:val="-4"/>
          <w:sz w:val="24"/>
        </w:rPr>
        <w:t>мяча.</w:t>
      </w:r>
    </w:p>
    <w:p w:rsidR="00A42719" w:rsidRDefault="00DA5B38">
      <w:pPr>
        <w:pStyle w:val="a4"/>
        <w:numPr>
          <w:ilvl w:val="0"/>
          <w:numId w:val="9"/>
        </w:numPr>
        <w:tabs>
          <w:tab w:val="left" w:pos="1781"/>
        </w:tabs>
        <w:spacing w:line="275" w:lineRule="exact"/>
        <w:ind w:left="1781" w:hanging="364"/>
        <w:rPr>
          <w:sz w:val="24"/>
        </w:rPr>
      </w:pPr>
      <w:r>
        <w:rPr>
          <w:color w:val="313131"/>
          <w:sz w:val="24"/>
        </w:rPr>
        <w:t>Остановка</w:t>
      </w:r>
      <w:r>
        <w:rPr>
          <w:color w:val="313131"/>
          <w:spacing w:val="-9"/>
          <w:sz w:val="24"/>
        </w:rPr>
        <w:t xml:space="preserve"> </w:t>
      </w:r>
      <w:r>
        <w:rPr>
          <w:color w:val="313131"/>
          <w:sz w:val="24"/>
        </w:rPr>
        <w:t>прыжком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(без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мяча,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с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ловлей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мяча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посланного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pacing w:val="-2"/>
          <w:sz w:val="24"/>
        </w:rPr>
        <w:t>партнером).</w:t>
      </w:r>
    </w:p>
    <w:p w:rsidR="00A42719" w:rsidRDefault="00DA5B38">
      <w:pPr>
        <w:pStyle w:val="a4"/>
        <w:numPr>
          <w:ilvl w:val="0"/>
          <w:numId w:val="9"/>
        </w:numPr>
        <w:tabs>
          <w:tab w:val="left" w:pos="1781"/>
        </w:tabs>
        <w:spacing w:before="3" w:line="275" w:lineRule="exact"/>
        <w:ind w:left="1781" w:hanging="364"/>
        <w:rPr>
          <w:sz w:val="24"/>
        </w:rPr>
      </w:pPr>
      <w:r>
        <w:rPr>
          <w:color w:val="313131"/>
          <w:sz w:val="24"/>
        </w:rPr>
        <w:t>Броски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в</w:t>
      </w:r>
      <w:r>
        <w:rPr>
          <w:color w:val="313131"/>
          <w:spacing w:val="-2"/>
          <w:sz w:val="24"/>
        </w:rPr>
        <w:t xml:space="preserve"> прыжке.</w:t>
      </w:r>
    </w:p>
    <w:p w:rsidR="00A42719" w:rsidRDefault="00DA5B38">
      <w:pPr>
        <w:pStyle w:val="a4"/>
        <w:numPr>
          <w:ilvl w:val="0"/>
          <w:numId w:val="9"/>
        </w:numPr>
        <w:tabs>
          <w:tab w:val="left" w:pos="1777"/>
        </w:tabs>
        <w:spacing w:line="275" w:lineRule="exact"/>
        <w:ind w:left="1777" w:hanging="360"/>
        <w:rPr>
          <w:sz w:val="24"/>
        </w:rPr>
      </w:pPr>
      <w:r>
        <w:rPr>
          <w:color w:val="313131"/>
          <w:sz w:val="24"/>
        </w:rPr>
        <w:t>Финты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(обманные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движения)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без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мяча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и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с</w:t>
      </w:r>
      <w:r>
        <w:rPr>
          <w:color w:val="313131"/>
          <w:spacing w:val="-2"/>
          <w:sz w:val="24"/>
        </w:rPr>
        <w:t xml:space="preserve"> мячом.</w:t>
      </w:r>
    </w:p>
    <w:p w:rsidR="00A42719" w:rsidRDefault="00DA5B38">
      <w:pPr>
        <w:pStyle w:val="a4"/>
        <w:numPr>
          <w:ilvl w:val="0"/>
          <w:numId w:val="9"/>
        </w:numPr>
        <w:tabs>
          <w:tab w:val="left" w:pos="1781"/>
        </w:tabs>
        <w:spacing w:before="2" w:line="275" w:lineRule="exact"/>
        <w:ind w:left="1781" w:hanging="364"/>
        <w:rPr>
          <w:sz w:val="24"/>
        </w:rPr>
      </w:pPr>
      <w:r>
        <w:rPr>
          <w:color w:val="313131"/>
          <w:sz w:val="24"/>
        </w:rPr>
        <w:t>Игровые</w:t>
      </w:r>
      <w:r>
        <w:rPr>
          <w:color w:val="313131"/>
          <w:spacing w:val="-10"/>
          <w:sz w:val="24"/>
        </w:rPr>
        <w:t xml:space="preserve"> </w:t>
      </w:r>
      <w:r>
        <w:rPr>
          <w:color w:val="313131"/>
          <w:sz w:val="24"/>
        </w:rPr>
        <w:t>действия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(сочетание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приемов)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в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нападении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и</w:t>
      </w:r>
      <w:r>
        <w:rPr>
          <w:color w:val="313131"/>
          <w:spacing w:val="6"/>
          <w:sz w:val="24"/>
        </w:rPr>
        <w:t xml:space="preserve"> </w:t>
      </w:r>
      <w:r>
        <w:rPr>
          <w:color w:val="313131"/>
          <w:sz w:val="24"/>
        </w:rPr>
        <w:t>контрдействиям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в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pacing w:val="-2"/>
          <w:sz w:val="24"/>
        </w:rPr>
        <w:t>защите.</w:t>
      </w:r>
    </w:p>
    <w:p w:rsidR="00A42719" w:rsidRDefault="00DA5B38">
      <w:pPr>
        <w:pStyle w:val="a3"/>
        <w:ind w:right="1045" w:firstLine="484"/>
        <w:jc w:val="both"/>
      </w:pPr>
      <w:r>
        <w:rPr>
          <w:color w:val="313131"/>
        </w:rPr>
        <w:t>При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овладении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техникой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игры главная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задача для начинающих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- усвоение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общей структуры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приемов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целом.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На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данном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этапе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изучается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ограниченное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число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приемов; используется целостный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метод</w:t>
      </w:r>
      <w:r>
        <w:rPr>
          <w:color w:val="313131"/>
          <w:spacing w:val="-2"/>
        </w:rPr>
        <w:t xml:space="preserve"> </w:t>
      </w:r>
      <w:proofErr w:type="gramStart"/>
      <w:r>
        <w:rPr>
          <w:color w:val="313131"/>
        </w:rPr>
        <w:t>обучения</w:t>
      </w:r>
      <w:proofErr w:type="gramEnd"/>
      <w:r>
        <w:rPr>
          <w:color w:val="313131"/>
        </w:rPr>
        <w:t xml:space="preserve"> с применением большого числа подводящих упражнений. Особенно важно развить непринужденность владения мячом.</w:t>
      </w:r>
    </w:p>
    <w:p w:rsidR="00A42719" w:rsidRDefault="00DA5B38">
      <w:pPr>
        <w:pStyle w:val="a3"/>
        <w:ind w:right="627" w:firstLine="484"/>
      </w:pPr>
      <w:r>
        <w:rPr>
          <w:color w:val="313131"/>
        </w:rPr>
        <w:t xml:space="preserve">Одновременно необходимо уделять самое серьёзное внимание развитию способностей </w:t>
      </w:r>
      <w:proofErr w:type="gramStart"/>
      <w:r>
        <w:rPr>
          <w:color w:val="313131"/>
        </w:rPr>
        <w:t>обучающегося</w:t>
      </w:r>
      <w:proofErr w:type="gramEnd"/>
      <w:r>
        <w:rPr>
          <w:color w:val="313131"/>
        </w:rPr>
        <w:t>, связанных с тактическим мышлением, а также обу</w:t>
      </w:r>
      <w:r>
        <w:rPr>
          <w:color w:val="313131"/>
        </w:rPr>
        <w:t>чению индивидуальным тактическим действиям, относящимся к изученным техническим приемам.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Главное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здесь –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строгая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последовательность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системность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обучении</w:t>
      </w:r>
      <w:r>
        <w:rPr>
          <w:color w:val="313131"/>
          <w:spacing w:val="-1"/>
        </w:rPr>
        <w:t xml:space="preserve"> </w:t>
      </w:r>
      <w:proofErr w:type="spellStart"/>
      <w:r>
        <w:rPr>
          <w:color w:val="313131"/>
        </w:rPr>
        <w:t>техник</w:t>
      </w:r>
      <w:proofErr w:type="gramStart"/>
      <w:r>
        <w:rPr>
          <w:color w:val="313131"/>
        </w:rPr>
        <w:t>о</w:t>
      </w:r>
      <w:proofErr w:type="spellEnd"/>
      <w:r>
        <w:rPr>
          <w:color w:val="313131"/>
        </w:rPr>
        <w:t>-</w:t>
      </w:r>
      <w:proofErr w:type="gramEnd"/>
      <w:r>
        <w:rPr>
          <w:color w:val="313131"/>
        </w:rPr>
        <w:t xml:space="preserve"> тактическим приемам с преимущественным использованием игрового и</w:t>
      </w:r>
    </w:p>
    <w:p w:rsidR="00A42719" w:rsidRDefault="00DA5B38">
      <w:pPr>
        <w:pStyle w:val="a3"/>
        <w:spacing w:before="5" w:line="237" w:lineRule="auto"/>
      </w:pPr>
      <w:r>
        <w:rPr>
          <w:color w:val="313131"/>
        </w:rPr>
        <w:t>соревновательного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методов</w:t>
      </w:r>
      <w:r>
        <w:rPr>
          <w:color w:val="313131"/>
        </w:rPr>
        <w:t>,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системы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подводящих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упражнений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широкого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арсенала подготовительных игр.</w:t>
      </w:r>
    </w:p>
    <w:p w:rsidR="00A42719" w:rsidRDefault="00DA5B38">
      <w:pPr>
        <w:pStyle w:val="a3"/>
        <w:spacing w:before="3"/>
        <w:ind w:right="686" w:firstLine="484"/>
      </w:pPr>
      <w:r>
        <w:rPr>
          <w:color w:val="313131"/>
        </w:rPr>
        <w:t>Для непосредственного подведения к коллективным действиям в нападении и привития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навыков</w:t>
      </w:r>
      <w:r>
        <w:rPr>
          <w:color w:val="313131"/>
          <w:spacing w:val="-11"/>
        </w:rPr>
        <w:t xml:space="preserve"> </w:t>
      </w:r>
      <w:r>
        <w:rPr>
          <w:color w:val="313131"/>
        </w:rPr>
        <w:t>опекать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определенного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противника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защите мною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используются следующие</w:t>
      </w:r>
      <w:r>
        <w:rPr>
          <w:color w:val="313131"/>
          <w:spacing w:val="40"/>
        </w:rPr>
        <w:t xml:space="preserve"> </w:t>
      </w:r>
      <w:r>
        <w:rPr>
          <w:color w:val="313131"/>
        </w:rPr>
        <w:t>игры: «Борьба за мяч», «Защита крепости», «Защита капитана», «Мяч капитану», «Зонный баскетбол», «Массовый баскетбол». В этих играх реализуются</w:t>
      </w:r>
    </w:p>
    <w:p w:rsidR="00A42719" w:rsidRDefault="00DA5B38">
      <w:pPr>
        <w:pStyle w:val="a3"/>
        <w:spacing w:before="1"/>
        <w:ind w:right="686"/>
      </w:pPr>
      <w:r>
        <w:rPr>
          <w:color w:val="313131"/>
        </w:rPr>
        <w:t>присущие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баскетболу</w:t>
      </w:r>
      <w:r>
        <w:rPr>
          <w:color w:val="313131"/>
          <w:spacing w:val="-11"/>
        </w:rPr>
        <w:t xml:space="preserve"> </w:t>
      </w:r>
      <w:r>
        <w:rPr>
          <w:color w:val="313131"/>
        </w:rPr>
        <w:t>правила передвижений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с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мячом,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условия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противоборства,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правила отбора мяча, территориальные о</w:t>
      </w:r>
      <w:r>
        <w:rPr>
          <w:color w:val="313131"/>
        </w:rPr>
        <w:t>собенности действий. Главное при этом – привитие умения сочетать свои действия с действиями партнеров.</w:t>
      </w:r>
    </w:p>
    <w:p w:rsidR="00A42719" w:rsidRDefault="00DA5B38">
      <w:pPr>
        <w:pStyle w:val="Heading4"/>
        <w:ind w:right="686" w:firstLine="484"/>
        <w:rPr>
          <w:u w:val="none"/>
        </w:rPr>
      </w:pPr>
      <w:r>
        <w:rPr>
          <w:color w:val="313131"/>
          <w:u w:color="313131"/>
        </w:rPr>
        <w:t>Изучение тактики игры начинается с овладения основами индивидуальных</w:t>
      </w:r>
      <w:r>
        <w:rPr>
          <w:color w:val="313131"/>
          <w:u w:val="none"/>
        </w:rPr>
        <w:t xml:space="preserve"> </w:t>
      </w:r>
      <w:r>
        <w:rPr>
          <w:color w:val="313131"/>
          <w:u w:color="313131"/>
        </w:rPr>
        <w:t>действий</w:t>
      </w:r>
      <w:r>
        <w:rPr>
          <w:color w:val="313131"/>
          <w:spacing w:val="-5"/>
          <w:u w:color="313131"/>
        </w:rPr>
        <w:t xml:space="preserve"> </w:t>
      </w:r>
      <w:r>
        <w:rPr>
          <w:color w:val="313131"/>
          <w:u w:color="313131"/>
        </w:rPr>
        <w:t>в</w:t>
      </w:r>
      <w:r>
        <w:rPr>
          <w:color w:val="313131"/>
          <w:spacing w:val="-3"/>
          <w:u w:color="313131"/>
        </w:rPr>
        <w:t xml:space="preserve"> </w:t>
      </w:r>
      <w:r>
        <w:rPr>
          <w:color w:val="313131"/>
          <w:u w:color="313131"/>
        </w:rPr>
        <w:t>нападении</w:t>
      </w:r>
      <w:r>
        <w:rPr>
          <w:color w:val="313131"/>
          <w:spacing w:val="-5"/>
          <w:u w:color="313131"/>
        </w:rPr>
        <w:t xml:space="preserve"> </w:t>
      </w:r>
      <w:r>
        <w:rPr>
          <w:color w:val="313131"/>
          <w:u w:color="313131"/>
        </w:rPr>
        <w:t>и</w:t>
      </w:r>
      <w:r>
        <w:rPr>
          <w:color w:val="313131"/>
          <w:spacing w:val="-1"/>
          <w:u w:color="313131"/>
        </w:rPr>
        <w:t xml:space="preserve"> </w:t>
      </w:r>
      <w:r>
        <w:rPr>
          <w:color w:val="313131"/>
          <w:u w:color="313131"/>
        </w:rPr>
        <w:t>несколько</w:t>
      </w:r>
      <w:r>
        <w:rPr>
          <w:color w:val="313131"/>
          <w:spacing w:val="-6"/>
          <w:u w:color="313131"/>
        </w:rPr>
        <w:t xml:space="preserve"> </w:t>
      </w:r>
      <w:r>
        <w:rPr>
          <w:color w:val="313131"/>
          <w:u w:color="313131"/>
        </w:rPr>
        <w:t>позднее - в</w:t>
      </w:r>
      <w:r>
        <w:rPr>
          <w:color w:val="313131"/>
          <w:spacing w:val="-8"/>
          <w:u w:color="313131"/>
        </w:rPr>
        <w:t xml:space="preserve"> </w:t>
      </w:r>
      <w:r>
        <w:rPr>
          <w:color w:val="313131"/>
          <w:u w:color="313131"/>
        </w:rPr>
        <w:t>защите,</w:t>
      </w:r>
      <w:r>
        <w:rPr>
          <w:color w:val="313131"/>
          <w:spacing w:val="-4"/>
          <w:u w:color="313131"/>
        </w:rPr>
        <w:t xml:space="preserve"> </w:t>
      </w:r>
      <w:r>
        <w:rPr>
          <w:color w:val="313131"/>
          <w:u w:color="313131"/>
        </w:rPr>
        <w:t>т.е.</w:t>
      </w:r>
      <w:r>
        <w:rPr>
          <w:color w:val="313131"/>
          <w:spacing w:val="-2"/>
          <w:u w:color="313131"/>
        </w:rPr>
        <w:t xml:space="preserve"> </w:t>
      </w:r>
      <w:r>
        <w:rPr>
          <w:color w:val="313131"/>
          <w:u w:color="313131"/>
        </w:rPr>
        <w:t>изучается</w:t>
      </w:r>
      <w:r>
        <w:rPr>
          <w:color w:val="313131"/>
          <w:spacing w:val="-5"/>
          <w:u w:color="313131"/>
        </w:rPr>
        <w:t xml:space="preserve"> </w:t>
      </w:r>
      <w:r>
        <w:rPr>
          <w:color w:val="313131"/>
          <w:u w:color="313131"/>
        </w:rPr>
        <w:t>определённая</w:t>
      </w:r>
      <w:r>
        <w:rPr>
          <w:color w:val="313131"/>
          <w:u w:val="none"/>
        </w:rPr>
        <w:t xml:space="preserve"> </w:t>
      </w:r>
      <w:r>
        <w:rPr>
          <w:color w:val="313131"/>
          <w:u w:color="313131"/>
        </w:rPr>
        <w:t>система игры.</w:t>
      </w:r>
    </w:p>
    <w:p w:rsidR="00A42719" w:rsidRDefault="00A42719">
      <w:pPr>
        <w:pStyle w:val="a3"/>
        <w:spacing w:line="273" w:lineRule="exact"/>
      </w:pPr>
      <w:r>
        <w:pict>
          <v:rect id="docshape11" o:spid="_x0000_s1027" style="position:absolute;left:0;text-align:left;margin-left:279.95pt;margin-top:12.35pt;width:3.1pt;height:1.2pt;z-index:15729152;mso-position-horizontal-relative:page" fillcolor="#313131" stroked="f">
            <w10:wrap anchorx="page"/>
          </v:rect>
        </w:pict>
      </w:r>
      <w:r w:rsidR="00DA5B38">
        <w:rPr>
          <w:color w:val="313131"/>
        </w:rPr>
        <w:t>Каждую</w:t>
      </w:r>
      <w:r w:rsidR="00DA5B38">
        <w:rPr>
          <w:color w:val="313131"/>
          <w:spacing w:val="-6"/>
        </w:rPr>
        <w:t xml:space="preserve"> </w:t>
      </w:r>
      <w:r w:rsidR="00DA5B38">
        <w:rPr>
          <w:color w:val="313131"/>
        </w:rPr>
        <w:t>систему</w:t>
      </w:r>
      <w:r w:rsidR="00DA5B38">
        <w:rPr>
          <w:color w:val="313131"/>
          <w:spacing w:val="-11"/>
        </w:rPr>
        <w:t xml:space="preserve"> </w:t>
      </w:r>
      <w:r w:rsidR="00DA5B38">
        <w:rPr>
          <w:color w:val="313131"/>
        </w:rPr>
        <w:t>лучше</w:t>
      </w:r>
      <w:r w:rsidR="00DA5B38">
        <w:rPr>
          <w:color w:val="313131"/>
          <w:spacing w:val="-2"/>
        </w:rPr>
        <w:t xml:space="preserve"> </w:t>
      </w:r>
      <w:r w:rsidR="00DA5B38">
        <w:rPr>
          <w:color w:val="313131"/>
        </w:rPr>
        <w:t>всего</w:t>
      </w:r>
      <w:r w:rsidR="00DA5B38">
        <w:rPr>
          <w:color w:val="313131"/>
          <w:spacing w:val="2"/>
        </w:rPr>
        <w:t xml:space="preserve"> </w:t>
      </w:r>
      <w:r w:rsidR="00DA5B38">
        <w:rPr>
          <w:color w:val="313131"/>
        </w:rPr>
        <w:t>изучать</w:t>
      </w:r>
      <w:r w:rsidR="00DA5B38">
        <w:rPr>
          <w:color w:val="313131"/>
          <w:spacing w:val="4"/>
        </w:rPr>
        <w:t xml:space="preserve"> </w:t>
      </w:r>
      <w:r w:rsidR="00DA5B38">
        <w:rPr>
          <w:color w:val="313131"/>
        </w:rPr>
        <w:t xml:space="preserve">в следующей </w:t>
      </w:r>
      <w:r w:rsidR="00DA5B38">
        <w:rPr>
          <w:color w:val="313131"/>
          <w:spacing w:val="-2"/>
        </w:rPr>
        <w:t>последовательности:</w:t>
      </w:r>
    </w:p>
    <w:p w:rsidR="00A42719" w:rsidRDefault="00DA5B38">
      <w:pPr>
        <w:pStyle w:val="a4"/>
        <w:numPr>
          <w:ilvl w:val="0"/>
          <w:numId w:val="8"/>
        </w:numPr>
        <w:tabs>
          <w:tab w:val="left" w:pos="1661"/>
        </w:tabs>
        <w:spacing w:line="275" w:lineRule="exact"/>
        <w:ind w:hanging="244"/>
        <w:rPr>
          <w:sz w:val="24"/>
        </w:rPr>
      </w:pPr>
      <w:r>
        <w:rPr>
          <w:color w:val="313131"/>
          <w:sz w:val="24"/>
        </w:rPr>
        <w:t>Знакомство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с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содержанием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системы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и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ее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основными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pacing w:val="-2"/>
          <w:sz w:val="24"/>
        </w:rPr>
        <w:t>вариантами.</w:t>
      </w:r>
    </w:p>
    <w:p w:rsidR="00A42719" w:rsidRDefault="00DA5B38">
      <w:pPr>
        <w:pStyle w:val="a4"/>
        <w:numPr>
          <w:ilvl w:val="0"/>
          <w:numId w:val="8"/>
        </w:numPr>
        <w:tabs>
          <w:tab w:val="left" w:pos="1661"/>
        </w:tabs>
        <w:spacing w:before="2"/>
        <w:ind w:hanging="244"/>
        <w:rPr>
          <w:sz w:val="24"/>
        </w:rPr>
      </w:pPr>
      <w:r>
        <w:rPr>
          <w:color w:val="313131"/>
          <w:sz w:val="24"/>
        </w:rPr>
        <w:t>Изучение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индивидуальных</w:t>
      </w:r>
      <w:r>
        <w:rPr>
          <w:color w:val="313131"/>
          <w:spacing w:val="-10"/>
          <w:sz w:val="24"/>
        </w:rPr>
        <w:t xml:space="preserve"> </w:t>
      </w:r>
      <w:r>
        <w:rPr>
          <w:color w:val="313131"/>
          <w:sz w:val="24"/>
        </w:rPr>
        <w:t>тактических</w:t>
      </w:r>
      <w:r>
        <w:rPr>
          <w:color w:val="313131"/>
          <w:spacing w:val="-11"/>
          <w:sz w:val="24"/>
        </w:rPr>
        <w:t xml:space="preserve"> </w:t>
      </w:r>
      <w:r>
        <w:rPr>
          <w:color w:val="313131"/>
          <w:sz w:val="24"/>
        </w:rPr>
        <w:t>действий,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характерных</w:t>
      </w:r>
      <w:r>
        <w:rPr>
          <w:color w:val="313131"/>
          <w:spacing w:val="-10"/>
          <w:sz w:val="24"/>
        </w:rPr>
        <w:t xml:space="preserve"> </w:t>
      </w:r>
      <w:proofErr w:type="gramStart"/>
      <w:r>
        <w:rPr>
          <w:color w:val="313131"/>
          <w:spacing w:val="-5"/>
          <w:sz w:val="24"/>
        </w:rPr>
        <w:t>для</w:t>
      </w:r>
      <w:proofErr w:type="gramEnd"/>
    </w:p>
    <w:p w:rsidR="00A42719" w:rsidRDefault="00A42719">
      <w:pPr>
        <w:pStyle w:val="a4"/>
        <w:rPr>
          <w:sz w:val="24"/>
        </w:rPr>
        <w:sectPr w:rsidR="00A42719">
          <w:pgSz w:w="11910" w:h="16840"/>
          <w:pgMar w:top="1040" w:right="283" w:bottom="1200" w:left="283" w:header="0" w:footer="1003" w:gutter="0"/>
          <w:cols w:space="720"/>
        </w:sectPr>
      </w:pPr>
    </w:p>
    <w:p w:rsidR="00A42719" w:rsidRDefault="00DA5B38">
      <w:pPr>
        <w:pStyle w:val="a3"/>
        <w:spacing w:before="66"/>
      </w:pPr>
      <w:r>
        <w:rPr>
          <w:color w:val="313131"/>
        </w:rPr>
        <w:lastRenderedPageBreak/>
        <w:t>конкретного</w:t>
      </w:r>
      <w:r>
        <w:rPr>
          <w:color w:val="313131"/>
          <w:spacing w:val="-2"/>
        </w:rPr>
        <w:t xml:space="preserve"> варианта.</w:t>
      </w:r>
    </w:p>
    <w:p w:rsidR="00A42719" w:rsidRDefault="00DA5B38">
      <w:pPr>
        <w:pStyle w:val="a4"/>
        <w:numPr>
          <w:ilvl w:val="0"/>
          <w:numId w:val="8"/>
        </w:numPr>
        <w:tabs>
          <w:tab w:val="left" w:pos="1661"/>
        </w:tabs>
        <w:spacing w:before="3" w:line="275" w:lineRule="exact"/>
        <w:ind w:hanging="244"/>
        <w:rPr>
          <w:sz w:val="24"/>
        </w:rPr>
      </w:pPr>
      <w:r>
        <w:rPr>
          <w:color w:val="313131"/>
          <w:sz w:val="24"/>
        </w:rPr>
        <w:t>Овладение</w:t>
      </w:r>
      <w:r>
        <w:rPr>
          <w:color w:val="313131"/>
          <w:spacing w:val="-9"/>
          <w:sz w:val="24"/>
        </w:rPr>
        <w:t xml:space="preserve"> </w:t>
      </w:r>
      <w:r>
        <w:rPr>
          <w:color w:val="313131"/>
          <w:sz w:val="24"/>
        </w:rPr>
        <w:t>групповыми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pacing w:val="-2"/>
          <w:sz w:val="24"/>
        </w:rPr>
        <w:t>взаимодействиями.</w:t>
      </w:r>
    </w:p>
    <w:p w:rsidR="00A42719" w:rsidRDefault="00DA5B38">
      <w:pPr>
        <w:pStyle w:val="a4"/>
        <w:numPr>
          <w:ilvl w:val="0"/>
          <w:numId w:val="8"/>
        </w:numPr>
        <w:tabs>
          <w:tab w:val="left" w:pos="1661"/>
        </w:tabs>
        <w:spacing w:line="275" w:lineRule="exact"/>
        <w:ind w:hanging="244"/>
        <w:rPr>
          <w:sz w:val="24"/>
        </w:rPr>
      </w:pPr>
      <w:r>
        <w:rPr>
          <w:color w:val="313131"/>
          <w:sz w:val="24"/>
        </w:rPr>
        <w:t>Овладение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командными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pacing w:val="-2"/>
          <w:sz w:val="24"/>
        </w:rPr>
        <w:t>взаимодействиями.</w:t>
      </w:r>
    </w:p>
    <w:p w:rsidR="00A42719" w:rsidRDefault="00DA5B38">
      <w:pPr>
        <w:pStyle w:val="a3"/>
        <w:spacing w:before="2"/>
        <w:ind w:firstLine="302"/>
      </w:pPr>
      <w:r>
        <w:rPr>
          <w:color w:val="313131"/>
        </w:rPr>
        <w:t>На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каждом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из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указанных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этапов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усложняют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условия,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выполняя взаимодействия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 xml:space="preserve">таким </w:t>
      </w:r>
      <w:r>
        <w:rPr>
          <w:color w:val="313131"/>
          <w:spacing w:val="-2"/>
        </w:rPr>
        <w:t>образом:</w:t>
      </w:r>
    </w:p>
    <w:p w:rsidR="00A42719" w:rsidRDefault="00DA5B38">
      <w:pPr>
        <w:pStyle w:val="a4"/>
        <w:numPr>
          <w:ilvl w:val="1"/>
          <w:numId w:val="8"/>
        </w:numPr>
        <w:tabs>
          <w:tab w:val="left" w:pos="1560"/>
        </w:tabs>
        <w:spacing w:before="1" w:line="275" w:lineRule="exact"/>
        <w:ind w:left="1560" w:hanging="143"/>
        <w:rPr>
          <w:sz w:val="24"/>
        </w:rPr>
      </w:pPr>
      <w:r>
        <w:rPr>
          <w:color w:val="313131"/>
          <w:sz w:val="24"/>
        </w:rPr>
        <w:t>в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замедленном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темпе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с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пассивной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защитой по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pacing w:val="-2"/>
          <w:sz w:val="24"/>
        </w:rPr>
        <w:t>заданию;</w:t>
      </w:r>
    </w:p>
    <w:p w:rsidR="00A42719" w:rsidRDefault="00DA5B38">
      <w:pPr>
        <w:pStyle w:val="a4"/>
        <w:numPr>
          <w:ilvl w:val="1"/>
          <w:numId w:val="8"/>
        </w:numPr>
        <w:tabs>
          <w:tab w:val="left" w:pos="1560"/>
        </w:tabs>
        <w:spacing w:line="275" w:lineRule="exact"/>
        <w:ind w:left="1560" w:hanging="143"/>
        <w:rPr>
          <w:sz w:val="24"/>
        </w:rPr>
      </w:pPr>
      <w:r>
        <w:rPr>
          <w:color w:val="313131"/>
          <w:sz w:val="24"/>
        </w:rPr>
        <w:t>в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темпе,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характерном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для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соревновательной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pacing w:val="-2"/>
          <w:sz w:val="24"/>
        </w:rPr>
        <w:t>игры;</w:t>
      </w:r>
    </w:p>
    <w:p w:rsidR="00A42719" w:rsidRDefault="00DA5B38">
      <w:pPr>
        <w:pStyle w:val="a4"/>
        <w:numPr>
          <w:ilvl w:val="1"/>
          <w:numId w:val="8"/>
        </w:numPr>
        <w:tabs>
          <w:tab w:val="left" w:pos="1560"/>
        </w:tabs>
        <w:spacing w:before="5" w:line="237" w:lineRule="auto"/>
        <w:ind w:right="845" w:firstLine="0"/>
        <w:rPr>
          <w:sz w:val="24"/>
        </w:rPr>
      </w:pPr>
      <w:r>
        <w:rPr>
          <w:color w:val="313131"/>
          <w:sz w:val="24"/>
        </w:rPr>
        <w:t>с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активным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сопротивлением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по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заданию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и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с</w:t>
      </w:r>
      <w:r>
        <w:rPr>
          <w:color w:val="313131"/>
          <w:spacing w:val="-9"/>
          <w:sz w:val="24"/>
        </w:rPr>
        <w:t xml:space="preserve"> </w:t>
      </w:r>
      <w:r>
        <w:rPr>
          <w:color w:val="313131"/>
          <w:sz w:val="24"/>
        </w:rPr>
        <w:t>разнохарактерными заверениями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 xml:space="preserve">согласно </w:t>
      </w:r>
      <w:r>
        <w:rPr>
          <w:color w:val="313131"/>
          <w:spacing w:val="-2"/>
          <w:sz w:val="24"/>
        </w:rPr>
        <w:t>ситуациям;</w:t>
      </w:r>
    </w:p>
    <w:p w:rsidR="00A42719" w:rsidRDefault="00DA5B38">
      <w:pPr>
        <w:pStyle w:val="a4"/>
        <w:numPr>
          <w:ilvl w:val="1"/>
          <w:numId w:val="8"/>
        </w:numPr>
        <w:tabs>
          <w:tab w:val="left" w:pos="1560"/>
        </w:tabs>
        <w:spacing w:before="3" w:line="275" w:lineRule="exact"/>
        <w:ind w:left="1560" w:hanging="143"/>
        <w:rPr>
          <w:sz w:val="24"/>
        </w:rPr>
      </w:pPr>
      <w:r>
        <w:rPr>
          <w:color w:val="313131"/>
          <w:sz w:val="24"/>
        </w:rPr>
        <w:t>тренировкой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при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произвольном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активном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pacing w:val="-2"/>
          <w:sz w:val="24"/>
        </w:rPr>
        <w:t>сопротивлении;</w:t>
      </w:r>
    </w:p>
    <w:p w:rsidR="00A42719" w:rsidRDefault="00DA5B38">
      <w:pPr>
        <w:pStyle w:val="a4"/>
        <w:numPr>
          <w:ilvl w:val="1"/>
          <w:numId w:val="8"/>
        </w:numPr>
        <w:tabs>
          <w:tab w:val="left" w:pos="1560"/>
        </w:tabs>
        <w:spacing w:line="242" w:lineRule="auto"/>
        <w:ind w:right="903" w:firstLine="0"/>
        <w:rPr>
          <w:sz w:val="24"/>
        </w:rPr>
      </w:pPr>
      <w:r>
        <w:rPr>
          <w:color w:val="313131"/>
          <w:sz w:val="24"/>
        </w:rPr>
        <w:t>закреплением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в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учебных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играх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по заданиям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(с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уменьшенными составами,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на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половине площадки, после определенных действий противника ит. д.).</w:t>
      </w:r>
    </w:p>
    <w:p w:rsidR="00A42719" w:rsidRDefault="00DA5B38">
      <w:pPr>
        <w:pStyle w:val="Heading4"/>
        <w:spacing w:before="0" w:line="274" w:lineRule="exact"/>
        <w:ind w:left="1719"/>
        <w:rPr>
          <w:u w:val="none"/>
        </w:rPr>
      </w:pPr>
      <w:r>
        <w:rPr>
          <w:color w:val="313131"/>
          <w:u w:color="313131"/>
        </w:rPr>
        <w:t>Овладение</w:t>
      </w:r>
      <w:r>
        <w:rPr>
          <w:color w:val="313131"/>
          <w:spacing w:val="-6"/>
          <w:u w:color="313131"/>
        </w:rPr>
        <w:t xml:space="preserve"> </w:t>
      </w:r>
      <w:r>
        <w:rPr>
          <w:color w:val="313131"/>
          <w:u w:color="313131"/>
        </w:rPr>
        <w:t>основами</w:t>
      </w:r>
      <w:r>
        <w:rPr>
          <w:color w:val="313131"/>
          <w:spacing w:val="-7"/>
          <w:u w:color="313131"/>
        </w:rPr>
        <w:t xml:space="preserve"> </w:t>
      </w:r>
      <w:r>
        <w:rPr>
          <w:color w:val="313131"/>
          <w:u w:color="313131"/>
        </w:rPr>
        <w:t>техники</w:t>
      </w:r>
      <w:r>
        <w:rPr>
          <w:color w:val="313131"/>
          <w:spacing w:val="-3"/>
          <w:u w:color="313131"/>
        </w:rPr>
        <w:t xml:space="preserve"> </w:t>
      </w:r>
      <w:r>
        <w:rPr>
          <w:color w:val="313131"/>
          <w:u w:color="313131"/>
        </w:rPr>
        <w:t>игры</w:t>
      </w:r>
      <w:r>
        <w:rPr>
          <w:color w:val="313131"/>
          <w:spacing w:val="-7"/>
          <w:u w:color="313131"/>
        </w:rPr>
        <w:t xml:space="preserve"> </w:t>
      </w:r>
      <w:r>
        <w:rPr>
          <w:color w:val="313131"/>
          <w:u w:color="313131"/>
        </w:rPr>
        <w:t>предполагает</w:t>
      </w:r>
      <w:r>
        <w:rPr>
          <w:color w:val="313131"/>
          <w:spacing w:val="2"/>
          <w:u w:color="313131"/>
        </w:rPr>
        <w:t xml:space="preserve"> </w:t>
      </w:r>
      <w:r>
        <w:rPr>
          <w:color w:val="313131"/>
          <w:u w:color="313131"/>
        </w:rPr>
        <w:t>освоение</w:t>
      </w:r>
      <w:r>
        <w:rPr>
          <w:color w:val="313131"/>
          <w:spacing w:val="-9"/>
          <w:u w:color="313131"/>
        </w:rPr>
        <w:t xml:space="preserve"> </w:t>
      </w:r>
      <w:r>
        <w:rPr>
          <w:color w:val="313131"/>
          <w:u w:color="313131"/>
        </w:rPr>
        <w:t>приемов</w:t>
      </w:r>
      <w:r>
        <w:rPr>
          <w:color w:val="313131"/>
          <w:spacing w:val="-4"/>
          <w:u w:color="313131"/>
        </w:rPr>
        <w:t xml:space="preserve"> </w:t>
      </w:r>
      <w:r>
        <w:rPr>
          <w:color w:val="313131"/>
          <w:spacing w:val="-2"/>
          <w:u w:color="313131"/>
        </w:rPr>
        <w:t>нападения.</w:t>
      </w:r>
    </w:p>
    <w:p w:rsidR="00A42719" w:rsidRDefault="00DA5B38">
      <w:pPr>
        <w:spacing w:line="274" w:lineRule="exact"/>
        <w:ind w:left="1417"/>
        <w:rPr>
          <w:sz w:val="24"/>
        </w:rPr>
      </w:pPr>
      <w:r>
        <w:rPr>
          <w:color w:val="313131"/>
          <w:sz w:val="24"/>
        </w:rPr>
        <w:t>Необходимо,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прежде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всего,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изучить</w:t>
      </w:r>
      <w:r>
        <w:rPr>
          <w:color w:val="313131"/>
          <w:spacing w:val="4"/>
          <w:sz w:val="24"/>
        </w:rPr>
        <w:t xml:space="preserve"> </w:t>
      </w:r>
      <w:r>
        <w:rPr>
          <w:b/>
          <w:i/>
          <w:color w:val="313131"/>
          <w:sz w:val="24"/>
          <w:u w:val="single" w:color="313131"/>
        </w:rPr>
        <w:t>работу</w:t>
      </w:r>
      <w:r>
        <w:rPr>
          <w:b/>
          <w:i/>
          <w:color w:val="313131"/>
          <w:spacing w:val="-7"/>
          <w:sz w:val="24"/>
          <w:u w:val="single" w:color="313131"/>
        </w:rPr>
        <w:t xml:space="preserve"> </w:t>
      </w:r>
      <w:r>
        <w:rPr>
          <w:b/>
          <w:i/>
          <w:color w:val="313131"/>
          <w:spacing w:val="-4"/>
          <w:sz w:val="24"/>
          <w:u w:val="single" w:color="313131"/>
        </w:rPr>
        <w:t>ног</w:t>
      </w:r>
      <w:r>
        <w:rPr>
          <w:color w:val="313131"/>
          <w:spacing w:val="-4"/>
          <w:sz w:val="24"/>
        </w:rPr>
        <w:t>:</w:t>
      </w:r>
    </w:p>
    <w:p w:rsidR="00A42719" w:rsidRDefault="00DA5B38">
      <w:pPr>
        <w:pStyle w:val="a4"/>
        <w:numPr>
          <w:ilvl w:val="1"/>
          <w:numId w:val="8"/>
        </w:numPr>
        <w:tabs>
          <w:tab w:val="left" w:pos="1560"/>
        </w:tabs>
        <w:spacing w:line="242" w:lineRule="auto"/>
        <w:ind w:right="1349" w:firstLine="0"/>
        <w:rPr>
          <w:sz w:val="24"/>
        </w:rPr>
      </w:pPr>
      <w:r>
        <w:rPr>
          <w:color w:val="313131"/>
          <w:sz w:val="24"/>
        </w:rPr>
        <w:t>стойка,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бег,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прыжки,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стартовые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ускорения,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остановки,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повороты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и сочетания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 xml:space="preserve">этих </w:t>
      </w:r>
      <w:r>
        <w:rPr>
          <w:color w:val="313131"/>
          <w:spacing w:val="-2"/>
          <w:sz w:val="24"/>
        </w:rPr>
        <w:t>приемов.</w:t>
      </w:r>
    </w:p>
    <w:p w:rsidR="00A42719" w:rsidRDefault="00DA5B38">
      <w:pPr>
        <w:pStyle w:val="a3"/>
        <w:spacing w:line="271" w:lineRule="exact"/>
      </w:pPr>
      <w:r>
        <w:rPr>
          <w:color w:val="313131"/>
        </w:rPr>
        <w:t>Одновременно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изучают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основные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приемы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владения</w:t>
      </w:r>
      <w:r>
        <w:rPr>
          <w:color w:val="313131"/>
          <w:spacing w:val="-3"/>
        </w:rPr>
        <w:t xml:space="preserve"> </w:t>
      </w:r>
      <w:r>
        <w:rPr>
          <w:color w:val="313131"/>
          <w:spacing w:val="-2"/>
        </w:rPr>
        <w:t>мячом:</w:t>
      </w:r>
    </w:p>
    <w:p w:rsidR="00A42719" w:rsidRDefault="00DA5B38">
      <w:pPr>
        <w:pStyle w:val="a4"/>
        <w:numPr>
          <w:ilvl w:val="1"/>
          <w:numId w:val="8"/>
        </w:numPr>
        <w:tabs>
          <w:tab w:val="left" w:pos="1560"/>
        </w:tabs>
        <w:ind w:right="2088" w:firstLine="0"/>
        <w:rPr>
          <w:sz w:val="24"/>
        </w:rPr>
      </w:pPr>
      <w:proofErr w:type="gramStart"/>
      <w:r>
        <w:rPr>
          <w:color w:val="313131"/>
          <w:sz w:val="24"/>
        </w:rPr>
        <w:t>ловлю</w:t>
      </w:r>
      <w:r>
        <w:rPr>
          <w:color w:val="313131"/>
          <w:spacing w:val="-10"/>
          <w:sz w:val="24"/>
        </w:rPr>
        <w:t xml:space="preserve"> </w:t>
      </w:r>
      <w:r>
        <w:rPr>
          <w:color w:val="313131"/>
          <w:sz w:val="24"/>
        </w:rPr>
        <w:t>мяча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двумя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руками,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передачи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двумя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руками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от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груди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и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одной рукой от плеча, передачи мяча снизу, броски в корзину с места двумя руками от груди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и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сверху, одной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рукой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с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места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и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в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движении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от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плеча,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двумя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руками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и одной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снизу,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высокое</w:t>
      </w:r>
      <w:r>
        <w:rPr>
          <w:color w:val="313131"/>
          <w:spacing w:val="-9"/>
          <w:sz w:val="24"/>
        </w:rPr>
        <w:t xml:space="preserve"> </w:t>
      </w:r>
      <w:r>
        <w:rPr>
          <w:color w:val="313131"/>
          <w:sz w:val="24"/>
        </w:rPr>
        <w:t>ведение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по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прямой,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с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изменением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направлений,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темпа и с переводами перед собой? финты без мяча и с</w:t>
      </w:r>
      <w:proofErr w:type="gramEnd"/>
      <w:r>
        <w:rPr>
          <w:color w:val="313131"/>
          <w:sz w:val="24"/>
        </w:rPr>
        <w:t xml:space="preserve"> мячом в </w:t>
      </w:r>
      <w:proofErr w:type="gramStart"/>
      <w:r>
        <w:rPr>
          <w:color w:val="313131"/>
          <w:sz w:val="24"/>
        </w:rPr>
        <w:t>опорном</w:t>
      </w:r>
      <w:proofErr w:type="gramEnd"/>
    </w:p>
    <w:p w:rsidR="00A42719" w:rsidRDefault="00DA5B38">
      <w:pPr>
        <w:pStyle w:val="a3"/>
        <w:spacing w:line="242" w:lineRule="auto"/>
        <w:ind w:right="1961"/>
      </w:pPr>
      <w:proofErr w:type="gramStart"/>
      <w:r>
        <w:rPr>
          <w:color w:val="313131"/>
        </w:rPr>
        <w:t>положении</w:t>
      </w:r>
      <w:proofErr w:type="gramEnd"/>
      <w:r>
        <w:rPr>
          <w:color w:val="313131"/>
        </w:rPr>
        <w:t>,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основной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способ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броска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прыжке,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а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также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различные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сочетания этих приемов.</w:t>
      </w:r>
    </w:p>
    <w:p w:rsidR="00A42719" w:rsidRDefault="00DA5B38">
      <w:pPr>
        <w:spacing w:before="7"/>
        <w:ind w:left="1417"/>
        <w:rPr>
          <w:rFonts w:ascii="Trebuchet MS" w:hAnsi="Trebuchet MS"/>
          <w:i/>
          <w:sz w:val="27"/>
        </w:rPr>
      </w:pPr>
      <w:r>
        <w:rPr>
          <w:b/>
          <w:i/>
          <w:color w:val="313131"/>
          <w:sz w:val="24"/>
        </w:rPr>
        <w:t>Стойка</w:t>
      </w:r>
      <w:r>
        <w:rPr>
          <w:b/>
          <w:i/>
          <w:color w:val="313131"/>
          <w:spacing w:val="2"/>
          <w:sz w:val="24"/>
        </w:rPr>
        <w:t xml:space="preserve"> </w:t>
      </w:r>
      <w:r>
        <w:rPr>
          <w:b/>
          <w:i/>
          <w:color w:val="313131"/>
          <w:spacing w:val="-2"/>
          <w:sz w:val="24"/>
        </w:rPr>
        <w:t>баскетболиста</w:t>
      </w:r>
      <w:r>
        <w:rPr>
          <w:rFonts w:ascii="Trebuchet MS" w:hAnsi="Trebuchet MS"/>
          <w:i/>
          <w:color w:val="313131"/>
          <w:spacing w:val="-2"/>
          <w:sz w:val="27"/>
        </w:rPr>
        <w:t>.</w:t>
      </w:r>
    </w:p>
    <w:p w:rsidR="00A42719" w:rsidRDefault="00DA5B38">
      <w:pPr>
        <w:pStyle w:val="a3"/>
        <w:spacing w:before="36"/>
        <w:ind w:left="0"/>
        <w:rPr>
          <w:rFonts w:ascii="Trebuchet MS"/>
          <w:i/>
          <w:sz w:val="20"/>
        </w:rPr>
      </w:pPr>
      <w:r>
        <w:rPr>
          <w:rFonts w:ascii="Trebuchet MS"/>
          <w:i/>
          <w:noProof/>
          <w:sz w:val="20"/>
          <w:lang w:eastAsia="ru-RU"/>
        </w:rPr>
        <w:drawing>
          <wp:anchor distT="0" distB="0" distL="0" distR="0" simplePos="0" relativeHeight="487588864" behindDoc="1" locked="0" layoutInCell="1" allowOverlap="1">
            <wp:simplePos x="0" y="0"/>
            <wp:positionH relativeFrom="page">
              <wp:posOffset>1100327</wp:posOffset>
            </wp:positionH>
            <wp:positionV relativeFrom="paragraph">
              <wp:posOffset>185845</wp:posOffset>
            </wp:positionV>
            <wp:extent cx="5586147" cy="3990975"/>
            <wp:effectExtent l="0" t="0" r="0" b="0"/>
            <wp:wrapTopAndBottom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6147" cy="3990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42719" w:rsidRDefault="00DA5B38">
      <w:pPr>
        <w:spacing w:before="9"/>
        <w:ind w:left="1417" w:right="535"/>
        <w:rPr>
          <w:b/>
          <w:i/>
          <w:sz w:val="24"/>
        </w:rPr>
      </w:pPr>
      <w:r>
        <w:rPr>
          <w:b/>
          <w:i/>
          <w:color w:val="313131"/>
          <w:sz w:val="24"/>
          <w:u w:val="single" w:color="313131"/>
        </w:rPr>
        <w:t>Внимание</w:t>
      </w:r>
      <w:r>
        <w:rPr>
          <w:b/>
          <w:i/>
          <w:color w:val="313131"/>
          <w:spacing w:val="-4"/>
          <w:sz w:val="24"/>
          <w:u w:val="single" w:color="313131"/>
        </w:rPr>
        <w:t xml:space="preserve"> </w:t>
      </w:r>
      <w:r>
        <w:rPr>
          <w:b/>
          <w:i/>
          <w:color w:val="313131"/>
          <w:sz w:val="24"/>
          <w:u w:val="single" w:color="313131"/>
        </w:rPr>
        <w:t>здесь</w:t>
      </w:r>
      <w:r>
        <w:rPr>
          <w:b/>
          <w:i/>
          <w:color w:val="313131"/>
          <w:spacing w:val="-7"/>
          <w:sz w:val="24"/>
          <w:u w:val="single" w:color="313131"/>
        </w:rPr>
        <w:t xml:space="preserve"> </w:t>
      </w:r>
      <w:r>
        <w:rPr>
          <w:b/>
          <w:i/>
          <w:color w:val="313131"/>
          <w:sz w:val="24"/>
          <w:u w:val="single" w:color="313131"/>
        </w:rPr>
        <w:t>уделяют постановке</w:t>
      </w:r>
      <w:r>
        <w:rPr>
          <w:b/>
          <w:i/>
          <w:color w:val="313131"/>
          <w:spacing w:val="-4"/>
          <w:sz w:val="24"/>
          <w:u w:val="single" w:color="313131"/>
        </w:rPr>
        <w:t xml:space="preserve"> </w:t>
      </w:r>
      <w:r>
        <w:rPr>
          <w:b/>
          <w:i/>
          <w:color w:val="313131"/>
          <w:sz w:val="24"/>
          <w:u w:val="single" w:color="313131"/>
        </w:rPr>
        <w:t>стоп,</w:t>
      </w:r>
      <w:r>
        <w:rPr>
          <w:b/>
          <w:i/>
          <w:color w:val="313131"/>
          <w:spacing w:val="-1"/>
          <w:sz w:val="24"/>
          <w:u w:val="single" w:color="313131"/>
        </w:rPr>
        <w:t xml:space="preserve"> </w:t>
      </w:r>
      <w:r>
        <w:rPr>
          <w:b/>
          <w:i/>
          <w:color w:val="313131"/>
          <w:sz w:val="24"/>
          <w:u w:val="single" w:color="313131"/>
        </w:rPr>
        <w:t>распределению</w:t>
      </w:r>
      <w:r>
        <w:rPr>
          <w:b/>
          <w:i/>
          <w:color w:val="313131"/>
          <w:spacing w:val="-6"/>
          <w:sz w:val="24"/>
          <w:u w:val="single" w:color="313131"/>
        </w:rPr>
        <w:t xml:space="preserve"> </w:t>
      </w:r>
      <w:r>
        <w:rPr>
          <w:b/>
          <w:i/>
          <w:color w:val="313131"/>
          <w:sz w:val="24"/>
          <w:u w:val="single" w:color="313131"/>
        </w:rPr>
        <w:t>тяжести</w:t>
      </w:r>
      <w:r>
        <w:rPr>
          <w:b/>
          <w:i/>
          <w:color w:val="313131"/>
          <w:spacing w:val="-11"/>
          <w:sz w:val="24"/>
          <w:u w:val="single" w:color="313131"/>
        </w:rPr>
        <w:t xml:space="preserve"> </w:t>
      </w:r>
      <w:r>
        <w:rPr>
          <w:b/>
          <w:i/>
          <w:color w:val="313131"/>
          <w:sz w:val="24"/>
          <w:u w:val="single" w:color="313131"/>
        </w:rPr>
        <w:t>тела</w:t>
      </w:r>
      <w:r>
        <w:rPr>
          <w:b/>
          <w:i/>
          <w:color w:val="313131"/>
          <w:spacing w:val="-8"/>
          <w:sz w:val="24"/>
          <w:u w:val="single" w:color="313131"/>
        </w:rPr>
        <w:t xml:space="preserve"> </w:t>
      </w:r>
      <w:r>
        <w:rPr>
          <w:b/>
          <w:i/>
          <w:color w:val="313131"/>
          <w:sz w:val="24"/>
          <w:u w:val="single" w:color="313131"/>
        </w:rPr>
        <w:t>и</w:t>
      </w:r>
      <w:r>
        <w:rPr>
          <w:b/>
          <w:i/>
          <w:color w:val="313131"/>
          <w:spacing w:val="-3"/>
          <w:sz w:val="24"/>
          <w:u w:val="single" w:color="313131"/>
        </w:rPr>
        <w:t xml:space="preserve"> </w:t>
      </w:r>
      <w:r>
        <w:rPr>
          <w:b/>
          <w:i/>
          <w:color w:val="313131"/>
          <w:sz w:val="24"/>
          <w:u w:val="single" w:color="313131"/>
        </w:rPr>
        <w:t>сгибанию</w:t>
      </w:r>
      <w:r>
        <w:rPr>
          <w:b/>
          <w:i/>
          <w:color w:val="313131"/>
          <w:sz w:val="24"/>
        </w:rPr>
        <w:t xml:space="preserve"> </w:t>
      </w:r>
      <w:r>
        <w:rPr>
          <w:b/>
          <w:i/>
          <w:color w:val="313131"/>
          <w:sz w:val="24"/>
          <w:u w:val="single" w:color="313131"/>
        </w:rPr>
        <w:t>ног. Необходимо запомнить, что основная ошибка - выпрямленные ноги, поднятый</w:t>
      </w:r>
      <w:r>
        <w:rPr>
          <w:b/>
          <w:i/>
          <w:color w:val="313131"/>
          <w:sz w:val="24"/>
        </w:rPr>
        <w:t xml:space="preserve"> </w:t>
      </w:r>
      <w:r>
        <w:rPr>
          <w:b/>
          <w:i/>
          <w:color w:val="313131"/>
          <w:sz w:val="24"/>
          <w:u w:val="single" w:color="313131"/>
        </w:rPr>
        <w:t>таз и одновременно чрезмерный наклон туловища.</w:t>
      </w:r>
    </w:p>
    <w:p w:rsidR="00A42719" w:rsidRDefault="00A42719">
      <w:pPr>
        <w:rPr>
          <w:b/>
          <w:i/>
          <w:sz w:val="24"/>
        </w:rPr>
        <w:sectPr w:rsidR="00A42719">
          <w:pgSz w:w="11910" w:h="16840"/>
          <w:pgMar w:top="1040" w:right="283" w:bottom="1200" w:left="283" w:header="0" w:footer="1003" w:gutter="0"/>
          <w:cols w:space="720"/>
        </w:sectPr>
      </w:pPr>
    </w:p>
    <w:p w:rsidR="00A42719" w:rsidRDefault="00DA5B38">
      <w:pPr>
        <w:pStyle w:val="Heading3"/>
        <w:spacing w:before="71"/>
        <w:rPr>
          <w:b w:val="0"/>
          <w:sz w:val="24"/>
        </w:rPr>
      </w:pPr>
      <w:r>
        <w:rPr>
          <w:color w:val="313131"/>
        </w:rPr>
        <w:lastRenderedPageBreak/>
        <w:t>Техника</w:t>
      </w:r>
      <w:r>
        <w:rPr>
          <w:color w:val="313131"/>
          <w:spacing w:val="-14"/>
        </w:rPr>
        <w:t xml:space="preserve"> </w:t>
      </w:r>
      <w:r>
        <w:rPr>
          <w:color w:val="313131"/>
          <w:spacing w:val="-2"/>
        </w:rPr>
        <w:t>бега</w:t>
      </w:r>
      <w:proofErr w:type="gramStart"/>
      <w:r>
        <w:rPr>
          <w:color w:val="313131"/>
          <w:spacing w:val="-2"/>
        </w:rPr>
        <w:t>.</w:t>
      </w:r>
      <w:r>
        <w:rPr>
          <w:b w:val="0"/>
          <w:color w:val="313131"/>
          <w:spacing w:val="-2"/>
          <w:sz w:val="24"/>
        </w:rPr>
        <w:t>.</w:t>
      </w:r>
      <w:proofErr w:type="gramEnd"/>
    </w:p>
    <w:p w:rsidR="00A42719" w:rsidRDefault="00DA5B38">
      <w:pPr>
        <w:pStyle w:val="a3"/>
        <w:spacing w:line="237" w:lineRule="auto"/>
      </w:pPr>
      <w:proofErr w:type="gramStart"/>
      <w:r>
        <w:rPr>
          <w:color w:val="313131"/>
        </w:rPr>
        <w:t>Вначале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бег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на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полной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ступне в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различном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темпе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по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прямой, по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кругу,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диагоналям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т.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п. Обращают внимание на мягкую постановку стопы перекатом с пятки на носок,</w:t>
      </w:r>
      <w:proofErr w:type="gramEnd"/>
    </w:p>
    <w:p w:rsidR="00A42719" w:rsidRDefault="00DA5B38">
      <w:pPr>
        <w:pStyle w:val="a3"/>
        <w:spacing w:before="5" w:line="237" w:lineRule="auto"/>
        <w:ind w:right="686"/>
      </w:pPr>
      <w:r>
        <w:rPr>
          <w:color w:val="313131"/>
        </w:rPr>
        <w:t>рационально согнутые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ноги,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на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положение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туловища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и работу</w:t>
      </w:r>
      <w:r>
        <w:rPr>
          <w:color w:val="313131"/>
          <w:spacing w:val="-10"/>
        </w:rPr>
        <w:t xml:space="preserve"> </w:t>
      </w:r>
      <w:r>
        <w:rPr>
          <w:color w:val="313131"/>
        </w:rPr>
        <w:t>рук. Затем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осваивают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бег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 xml:space="preserve">с носка при ускорениях - акцентируют постановку стопы ударным движением </w:t>
      </w:r>
      <w:proofErr w:type="gramStart"/>
      <w:r>
        <w:rPr>
          <w:color w:val="313131"/>
        </w:rPr>
        <w:t>на</w:t>
      </w:r>
      <w:proofErr w:type="gramEnd"/>
    </w:p>
    <w:p w:rsidR="00A42719" w:rsidRDefault="00DA5B38">
      <w:pPr>
        <w:pStyle w:val="a3"/>
        <w:spacing w:before="3" w:line="275" w:lineRule="exact"/>
      </w:pPr>
      <w:r>
        <w:rPr>
          <w:color w:val="313131"/>
        </w:rPr>
        <w:t>переднюю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часть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ее, больший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наклон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туловища,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активную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работу</w:t>
      </w:r>
      <w:r>
        <w:rPr>
          <w:color w:val="313131"/>
          <w:spacing w:val="-11"/>
        </w:rPr>
        <w:t xml:space="preserve"> </w:t>
      </w:r>
      <w:r>
        <w:rPr>
          <w:color w:val="313131"/>
          <w:spacing w:val="-4"/>
        </w:rPr>
        <w:t>рук.</w:t>
      </w:r>
    </w:p>
    <w:p w:rsidR="00A42719" w:rsidRDefault="00DA5B38">
      <w:pPr>
        <w:pStyle w:val="a3"/>
        <w:spacing w:line="275" w:lineRule="exact"/>
      </w:pPr>
      <w:r>
        <w:rPr>
          <w:b/>
          <w:i/>
          <w:color w:val="313131"/>
          <w:u w:val="single" w:color="313131"/>
        </w:rPr>
        <w:t>Особо</w:t>
      </w:r>
      <w:r>
        <w:rPr>
          <w:b/>
          <w:i/>
          <w:color w:val="313131"/>
          <w:spacing w:val="-4"/>
          <w:u w:val="single" w:color="313131"/>
        </w:rPr>
        <w:t xml:space="preserve"> </w:t>
      </w:r>
      <w:r>
        <w:rPr>
          <w:b/>
          <w:i/>
          <w:color w:val="313131"/>
          <w:u w:val="single" w:color="313131"/>
        </w:rPr>
        <w:t>важно</w:t>
      </w:r>
      <w:r>
        <w:rPr>
          <w:b/>
          <w:i/>
          <w:color w:val="313131"/>
          <w:spacing w:val="-6"/>
        </w:rPr>
        <w:t xml:space="preserve"> </w:t>
      </w:r>
      <w:r>
        <w:rPr>
          <w:color w:val="313131"/>
        </w:rPr>
        <w:t>овладение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техникой бега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с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использованием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«двух</w:t>
      </w:r>
      <w:r>
        <w:rPr>
          <w:color w:val="313131"/>
          <w:spacing w:val="-6"/>
        </w:rPr>
        <w:t xml:space="preserve"> </w:t>
      </w:r>
      <w:r>
        <w:rPr>
          <w:color w:val="313131"/>
          <w:spacing w:val="-2"/>
        </w:rPr>
        <w:t>шагов».</w:t>
      </w:r>
    </w:p>
    <w:p w:rsidR="00A42719" w:rsidRDefault="00A42719">
      <w:pPr>
        <w:pStyle w:val="a3"/>
        <w:spacing w:before="6"/>
        <w:ind w:left="0"/>
      </w:pPr>
    </w:p>
    <w:p w:rsidR="00A42719" w:rsidRDefault="00DA5B38">
      <w:pPr>
        <w:pStyle w:val="Heading3"/>
      </w:pPr>
      <w:r>
        <w:rPr>
          <w:color w:val="313131"/>
        </w:rPr>
        <w:t>Техника</w:t>
      </w:r>
      <w:r>
        <w:rPr>
          <w:color w:val="313131"/>
          <w:spacing w:val="-14"/>
        </w:rPr>
        <w:t xml:space="preserve"> </w:t>
      </w:r>
      <w:r>
        <w:rPr>
          <w:color w:val="313131"/>
          <w:spacing w:val="-2"/>
        </w:rPr>
        <w:t>прыжков.</w:t>
      </w:r>
    </w:p>
    <w:p w:rsidR="00A42719" w:rsidRDefault="00DA5B38">
      <w:pPr>
        <w:pStyle w:val="a3"/>
        <w:spacing w:line="273" w:lineRule="exact"/>
      </w:pPr>
      <w:r>
        <w:rPr>
          <w:color w:val="313131"/>
        </w:rPr>
        <w:t>Обучение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прыжкам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 xml:space="preserve">происходит </w:t>
      </w:r>
      <w:r>
        <w:rPr>
          <w:color w:val="313131"/>
          <w:spacing w:val="-4"/>
        </w:rPr>
        <w:t>так:</w:t>
      </w:r>
    </w:p>
    <w:p w:rsidR="00A42719" w:rsidRDefault="00DA5B38">
      <w:pPr>
        <w:spacing w:before="5" w:line="237" w:lineRule="auto"/>
        <w:ind w:left="1417" w:right="686" w:firstLine="62"/>
        <w:rPr>
          <w:sz w:val="24"/>
        </w:rPr>
      </w:pPr>
      <w:r>
        <w:rPr>
          <w:color w:val="313131"/>
          <w:sz w:val="24"/>
        </w:rPr>
        <w:t>Первыми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изучают</w:t>
      </w:r>
      <w:r>
        <w:rPr>
          <w:color w:val="313131"/>
          <w:spacing w:val="-2"/>
          <w:sz w:val="24"/>
        </w:rPr>
        <w:t xml:space="preserve"> </w:t>
      </w:r>
      <w:r>
        <w:rPr>
          <w:i/>
          <w:color w:val="313131"/>
          <w:sz w:val="24"/>
        </w:rPr>
        <w:t>прыжки</w:t>
      </w:r>
      <w:r>
        <w:rPr>
          <w:i/>
          <w:color w:val="313131"/>
          <w:spacing w:val="-3"/>
          <w:sz w:val="24"/>
        </w:rPr>
        <w:t xml:space="preserve"> </w:t>
      </w:r>
      <w:r>
        <w:rPr>
          <w:i/>
          <w:color w:val="313131"/>
          <w:sz w:val="24"/>
        </w:rPr>
        <w:t>толчком</w:t>
      </w:r>
      <w:r>
        <w:rPr>
          <w:i/>
          <w:color w:val="313131"/>
          <w:spacing w:val="-3"/>
          <w:sz w:val="24"/>
        </w:rPr>
        <w:t xml:space="preserve"> </w:t>
      </w:r>
      <w:r>
        <w:rPr>
          <w:i/>
          <w:color w:val="313131"/>
          <w:sz w:val="24"/>
        </w:rPr>
        <w:t>одной</w:t>
      </w:r>
      <w:r>
        <w:rPr>
          <w:i/>
          <w:color w:val="313131"/>
          <w:spacing w:val="-3"/>
          <w:sz w:val="24"/>
        </w:rPr>
        <w:t xml:space="preserve"> </w:t>
      </w:r>
      <w:r>
        <w:rPr>
          <w:i/>
          <w:color w:val="313131"/>
          <w:sz w:val="24"/>
        </w:rPr>
        <w:t>ногой</w:t>
      </w:r>
      <w:r>
        <w:rPr>
          <w:b/>
          <w:color w:val="313131"/>
          <w:sz w:val="24"/>
        </w:rPr>
        <w:t>.</w:t>
      </w:r>
      <w:r>
        <w:rPr>
          <w:b/>
          <w:color w:val="313131"/>
          <w:spacing w:val="-1"/>
          <w:sz w:val="24"/>
        </w:rPr>
        <w:t xml:space="preserve"> </w:t>
      </w:r>
      <w:r>
        <w:rPr>
          <w:b/>
          <w:color w:val="313131"/>
          <w:sz w:val="24"/>
        </w:rPr>
        <w:t>Главное</w:t>
      </w:r>
      <w:r>
        <w:rPr>
          <w:b/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при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этом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-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опережение толчковой ногой линии туловища, постановка стопы перекатом,</w:t>
      </w:r>
    </w:p>
    <w:p w:rsidR="00A42719" w:rsidRDefault="00DA5B38">
      <w:pPr>
        <w:pStyle w:val="a3"/>
        <w:spacing w:before="3" w:line="275" w:lineRule="exact"/>
      </w:pPr>
      <w:r>
        <w:rPr>
          <w:color w:val="313131"/>
        </w:rPr>
        <w:t>отталкивание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точно</w:t>
      </w:r>
      <w:r>
        <w:rPr>
          <w:color w:val="313131"/>
          <w:spacing w:val="-2"/>
        </w:rPr>
        <w:t xml:space="preserve"> вверх.</w:t>
      </w:r>
    </w:p>
    <w:p w:rsidR="00A42719" w:rsidRDefault="00DA5B38">
      <w:pPr>
        <w:spacing w:line="275" w:lineRule="exact"/>
        <w:ind w:left="1417"/>
        <w:rPr>
          <w:sz w:val="24"/>
        </w:rPr>
      </w:pPr>
      <w:r>
        <w:rPr>
          <w:i/>
          <w:color w:val="313131"/>
          <w:sz w:val="24"/>
        </w:rPr>
        <w:t>Прыжки</w:t>
      </w:r>
      <w:r>
        <w:rPr>
          <w:i/>
          <w:color w:val="313131"/>
          <w:spacing w:val="-3"/>
          <w:sz w:val="24"/>
        </w:rPr>
        <w:t xml:space="preserve"> </w:t>
      </w:r>
      <w:r>
        <w:rPr>
          <w:i/>
          <w:color w:val="313131"/>
          <w:sz w:val="24"/>
        </w:rPr>
        <w:t>толчком двумя</w:t>
      </w:r>
      <w:r>
        <w:rPr>
          <w:i/>
          <w:color w:val="313131"/>
          <w:spacing w:val="-7"/>
          <w:sz w:val="24"/>
        </w:rPr>
        <w:t xml:space="preserve"> </w:t>
      </w:r>
      <w:r>
        <w:rPr>
          <w:i/>
          <w:color w:val="313131"/>
          <w:sz w:val="24"/>
        </w:rPr>
        <w:t>ногами</w:t>
      </w:r>
      <w:r>
        <w:rPr>
          <w:i/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изучают вначале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с</w:t>
      </w:r>
      <w:r>
        <w:rPr>
          <w:color w:val="313131"/>
          <w:spacing w:val="1"/>
          <w:sz w:val="24"/>
        </w:rPr>
        <w:t xml:space="preserve"> </w:t>
      </w:r>
      <w:r>
        <w:rPr>
          <w:color w:val="313131"/>
          <w:sz w:val="24"/>
        </w:rPr>
        <w:t>места,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затем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с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pacing w:val="-2"/>
          <w:sz w:val="24"/>
        </w:rPr>
        <w:t>разбега.</w:t>
      </w:r>
    </w:p>
    <w:p w:rsidR="00A42719" w:rsidRDefault="00DA5B38">
      <w:pPr>
        <w:pStyle w:val="a3"/>
        <w:spacing w:before="3"/>
        <w:ind w:right="686"/>
      </w:pPr>
      <w:r>
        <w:rPr>
          <w:b/>
          <w:i/>
          <w:color w:val="313131"/>
        </w:rPr>
        <w:t>Основное</w:t>
      </w:r>
      <w:r>
        <w:rPr>
          <w:b/>
          <w:i/>
          <w:color w:val="313131"/>
          <w:spacing w:val="-3"/>
        </w:rPr>
        <w:t xml:space="preserve"> </w:t>
      </w:r>
      <w:r>
        <w:rPr>
          <w:b/>
          <w:i/>
          <w:color w:val="313131"/>
        </w:rPr>
        <w:t>внимание</w:t>
      </w:r>
      <w:r>
        <w:rPr>
          <w:b/>
          <w:i/>
          <w:color w:val="313131"/>
          <w:spacing w:val="-1"/>
        </w:rPr>
        <w:t xml:space="preserve"> </w:t>
      </w:r>
      <w:r>
        <w:rPr>
          <w:color w:val="313131"/>
        </w:rPr>
        <w:t>уделяют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исходному</w:t>
      </w:r>
      <w:r>
        <w:rPr>
          <w:color w:val="313131"/>
          <w:spacing w:val="-12"/>
        </w:rPr>
        <w:t xml:space="preserve"> </w:t>
      </w:r>
      <w:r>
        <w:rPr>
          <w:color w:val="313131"/>
        </w:rPr>
        <w:t>положению ног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перед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толчком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-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при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постановке на площадку после разбега они должны опережать туловище с таким расчетом, чтобы в момент отталкивания плечи находились над опорой.</w:t>
      </w:r>
    </w:p>
    <w:p w:rsidR="00A42719" w:rsidRDefault="00A42719">
      <w:pPr>
        <w:pStyle w:val="a3"/>
        <w:spacing w:before="6"/>
        <w:ind w:left="0"/>
      </w:pPr>
    </w:p>
    <w:p w:rsidR="00A42719" w:rsidRDefault="00DA5B38">
      <w:pPr>
        <w:pStyle w:val="Heading3"/>
      </w:pPr>
      <w:r>
        <w:rPr>
          <w:color w:val="313131"/>
        </w:rPr>
        <w:t>Техника</w:t>
      </w:r>
      <w:r>
        <w:rPr>
          <w:color w:val="313131"/>
          <w:spacing w:val="-14"/>
        </w:rPr>
        <w:t xml:space="preserve"> </w:t>
      </w:r>
      <w:r>
        <w:rPr>
          <w:color w:val="313131"/>
          <w:spacing w:val="-2"/>
        </w:rPr>
        <w:t>остановок.</w:t>
      </w:r>
    </w:p>
    <w:p w:rsidR="00A42719" w:rsidRDefault="00DA5B38">
      <w:pPr>
        <w:pStyle w:val="a3"/>
        <w:ind w:right="686"/>
      </w:pPr>
      <w:r>
        <w:rPr>
          <w:color w:val="313131"/>
        </w:rPr>
        <w:t xml:space="preserve">Первой изучают </w:t>
      </w:r>
      <w:r>
        <w:rPr>
          <w:b/>
          <w:i/>
          <w:color w:val="313131"/>
        </w:rPr>
        <w:t>остановку шагом</w:t>
      </w:r>
      <w:r>
        <w:rPr>
          <w:color w:val="313131"/>
        </w:rPr>
        <w:t>. Основное внимание обращают на первый, стопорящий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шаг и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последующее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погашение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инерции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продвижения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вперед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мягким сгибанием опорной ноги, постановкой впереди нее маховой и равномерным</w:t>
      </w:r>
    </w:p>
    <w:p w:rsidR="00A42719" w:rsidRDefault="00DA5B38">
      <w:pPr>
        <w:pStyle w:val="a3"/>
        <w:spacing w:line="274" w:lineRule="exact"/>
      </w:pPr>
      <w:r>
        <w:rPr>
          <w:color w:val="313131"/>
        </w:rPr>
        <w:t>распределением</w:t>
      </w:r>
      <w:r>
        <w:rPr>
          <w:color w:val="313131"/>
          <w:spacing w:val="1"/>
        </w:rPr>
        <w:t xml:space="preserve"> </w:t>
      </w:r>
      <w:r>
        <w:rPr>
          <w:color w:val="313131"/>
        </w:rPr>
        <w:t>тяжести</w:t>
      </w:r>
      <w:r>
        <w:rPr>
          <w:color w:val="313131"/>
          <w:spacing w:val="1"/>
        </w:rPr>
        <w:t xml:space="preserve"> </w:t>
      </w:r>
      <w:r>
        <w:rPr>
          <w:color w:val="313131"/>
        </w:rPr>
        <w:t>тела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на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 xml:space="preserve">обе </w:t>
      </w:r>
      <w:r>
        <w:rPr>
          <w:color w:val="313131"/>
          <w:spacing w:val="-4"/>
        </w:rPr>
        <w:t>ноги.</w:t>
      </w:r>
    </w:p>
    <w:p w:rsidR="00A42719" w:rsidRDefault="00DA5B38">
      <w:pPr>
        <w:pStyle w:val="a3"/>
        <w:ind w:right="686"/>
      </w:pPr>
      <w:r>
        <w:rPr>
          <w:b/>
          <w:i/>
          <w:color w:val="313131"/>
        </w:rPr>
        <w:t>Остановка прыжком</w:t>
      </w:r>
      <w:r>
        <w:rPr>
          <w:b/>
          <w:i/>
          <w:color w:val="313131"/>
        </w:rPr>
        <w:t xml:space="preserve"> </w:t>
      </w:r>
      <w:r>
        <w:rPr>
          <w:color w:val="313131"/>
        </w:rPr>
        <w:t>осуществляется толчком одной ноги. Толчковая нога ставится упруго со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всей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стопы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прямо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по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направлению движения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с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последующим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отталкиванием вперед. В</w:t>
      </w:r>
      <w:r>
        <w:rPr>
          <w:color w:val="313131"/>
          <w:spacing w:val="-1"/>
        </w:rPr>
        <w:t xml:space="preserve"> </w:t>
      </w:r>
      <w:proofErr w:type="spellStart"/>
      <w:r>
        <w:rPr>
          <w:color w:val="313131"/>
        </w:rPr>
        <w:t>безопорном</w:t>
      </w:r>
      <w:proofErr w:type="spellEnd"/>
      <w:r>
        <w:rPr>
          <w:color w:val="313131"/>
          <w:spacing w:val="-2"/>
        </w:rPr>
        <w:t xml:space="preserve"> </w:t>
      </w:r>
      <w:r>
        <w:rPr>
          <w:color w:val="313131"/>
        </w:rPr>
        <w:t>положении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другая нога догоняет или чуть опережает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 xml:space="preserve">толчковую </w:t>
      </w:r>
      <w:r>
        <w:rPr>
          <w:color w:val="313131"/>
          <w:spacing w:val="-2"/>
        </w:rPr>
        <w:t>ногу.</w:t>
      </w:r>
    </w:p>
    <w:p w:rsidR="00A42719" w:rsidRDefault="00DA5B38">
      <w:pPr>
        <w:pStyle w:val="a3"/>
        <w:ind w:right="686"/>
      </w:pPr>
      <w:r>
        <w:rPr>
          <w:b/>
          <w:color w:val="313131"/>
        </w:rPr>
        <w:t>Особенно</w:t>
      </w:r>
      <w:r>
        <w:rPr>
          <w:b/>
          <w:color w:val="313131"/>
          <w:spacing w:val="-2"/>
        </w:rPr>
        <w:t xml:space="preserve"> </w:t>
      </w:r>
      <w:r>
        <w:rPr>
          <w:b/>
          <w:color w:val="313131"/>
        </w:rPr>
        <w:t>важно</w:t>
      </w:r>
      <w:r>
        <w:rPr>
          <w:b/>
          <w:color w:val="313131"/>
          <w:spacing w:val="-2"/>
        </w:rPr>
        <w:t xml:space="preserve"> </w:t>
      </w:r>
      <w:r>
        <w:rPr>
          <w:color w:val="313131"/>
        </w:rPr>
        <w:t>овладеть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остановками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при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действиях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с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 xml:space="preserve">мячом. </w:t>
      </w:r>
      <w:r>
        <w:rPr>
          <w:b/>
          <w:color w:val="313131"/>
        </w:rPr>
        <w:t>Главное</w:t>
      </w:r>
      <w:r>
        <w:rPr>
          <w:b/>
          <w:color w:val="313131"/>
          <w:spacing w:val="-3"/>
        </w:rPr>
        <w:t xml:space="preserve"> </w:t>
      </w:r>
      <w:r>
        <w:rPr>
          <w:b/>
          <w:color w:val="313131"/>
        </w:rPr>
        <w:t>здесь</w:t>
      </w:r>
      <w:r>
        <w:rPr>
          <w:b/>
          <w:color w:val="313131"/>
          <w:spacing w:val="-3"/>
        </w:rPr>
        <w:t xml:space="preserve"> </w:t>
      </w:r>
      <w:r>
        <w:rPr>
          <w:color w:val="313131"/>
        </w:rPr>
        <w:t>- остановка после ловли мяча и сохранение равновесия при принятии стойки, обеспечивающего возможность эффективных последующих действий.</w:t>
      </w:r>
    </w:p>
    <w:p w:rsidR="00A42719" w:rsidRDefault="00DA5B38">
      <w:pPr>
        <w:spacing w:before="4"/>
        <w:ind w:left="1417"/>
        <w:rPr>
          <w:b/>
          <w:sz w:val="24"/>
        </w:rPr>
      </w:pPr>
      <w:r>
        <w:rPr>
          <w:color w:val="313131"/>
          <w:sz w:val="24"/>
        </w:rPr>
        <w:t>Освоив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остановки,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начинают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изучать</w:t>
      </w:r>
      <w:r>
        <w:rPr>
          <w:color w:val="313131"/>
          <w:spacing w:val="-1"/>
          <w:sz w:val="24"/>
        </w:rPr>
        <w:t xml:space="preserve"> </w:t>
      </w:r>
      <w:proofErr w:type="spellStart"/>
      <w:r>
        <w:rPr>
          <w:b/>
          <w:color w:val="313131"/>
          <w:sz w:val="28"/>
        </w:rPr>
        <w:t>вышагивания</w:t>
      </w:r>
      <w:proofErr w:type="spellEnd"/>
      <w:r>
        <w:rPr>
          <w:b/>
          <w:color w:val="313131"/>
          <w:spacing w:val="-6"/>
          <w:sz w:val="28"/>
        </w:rPr>
        <w:t xml:space="preserve"> </w:t>
      </w:r>
      <w:r>
        <w:rPr>
          <w:b/>
          <w:color w:val="313131"/>
          <w:sz w:val="28"/>
        </w:rPr>
        <w:t>и</w:t>
      </w:r>
      <w:r>
        <w:rPr>
          <w:b/>
          <w:color w:val="313131"/>
          <w:spacing w:val="-8"/>
          <w:sz w:val="28"/>
        </w:rPr>
        <w:t xml:space="preserve"> </w:t>
      </w:r>
      <w:r>
        <w:rPr>
          <w:b/>
          <w:color w:val="313131"/>
          <w:spacing w:val="-2"/>
          <w:sz w:val="28"/>
        </w:rPr>
        <w:t>повороты</w:t>
      </w:r>
      <w:r>
        <w:rPr>
          <w:b/>
          <w:color w:val="313131"/>
          <w:spacing w:val="-2"/>
          <w:sz w:val="24"/>
        </w:rPr>
        <w:t>.</w:t>
      </w:r>
    </w:p>
    <w:p w:rsidR="00A42719" w:rsidRDefault="00A42719">
      <w:pPr>
        <w:pStyle w:val="a3"/>
        <w:ind w:left="0"/>
        <w:rPr>
          <w:b/>
          <w:sz w:val="20"/>
        </w:rPr>
      </w:pPr>
    </w:p>
    <w:p w:rsidR="00A42719" w:rsidRDefault="00A42719">
      <w:pPr>
        <w:pStyle w:val="a3"/>
        <w:ind w:left="0"/>
        <w:rPr>
          <w:b/>
          <w:sz w:val="20"/>
        </w:rPr>
      </w:pPr>
    </w:p>
    <w:p w:rsidR="00A42719" w:rsidRDefault="00DA5B38">
      <w:pPr>
        <w:pStyle w:val="a3"/>
        <w:spacing w:before="44"/>
        <w:ind w:left="0"/>
        <w:rPr>
          <w:b/>
          <w:sz w:val="20"/>
        </w:rPr>
      </w:pPr>
      <w:r>
        <w:rPr>
          <w:b/>
          <w:noProof/>
          <w:sz w:val="20"/>
          <w:lang w:eastAsia="ru-RU"/>
        </w:rPr>
        <w:drawing>
          <wp:anchor distT="0" distB="0" distL="0" distR="0" simplePos="0" relativeHeight="487589376" behindDoc="1" locked="0" layoutInCell="1" allowOverlap="1">
            <wp:simplePos x="0" y="0"/>
            <wp:positionH relativeFrom="page">
              <wp:posOffset>1252955</wp:posOffset>
            </wp:positionH>
            <wp:positionV relativeFrom="paragraph">
              <wp:posOffset>189217</wp:posOffset>
            </wp:positionV>
            <wp:extent cx="4645710" cy="2667000"/>
            <wp:effectExtent l="0" t="0" r="0" b="0"/>
            <wp:wrapTopAndBottom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4571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42719" w:rsidRDefault="00A42719">
      <w:pPr>
        <w:pStyle w:val="a3"/>
        <w:rPr>
          <w:b/>
          <w:sz w:val="20"/>
        </w:rPr>
        <w:sectPr w:rsidR="00A42719">
          <w:pgSz w:w="11910" w:h="16840"/>
          <w:pgMar w:top="1320" w:right="283" w:bottom="1200" w:left="283" w:header="0" w:footer="1003" w:gutter="0"/>
          <w:cols w:space="720"/>
        </w:sectPr>
      </w:pPr>
    </w:p>
    <w:p w:rsidR="00A42719" w:rsidRDefault="00DA5B38">
      <w:pPr>
        <w:pStyle w:val="Heading1"/>
        <w:numPr>
          <w:ilvl w:val="1"/>
          <w:numId w:val="10"/>
        </w:numPr>
        <w:tabs>
          <w:tab w:val="left" w:pos="1905"/>
        </w:tabs>
        <w:spacing w:before="74"/>
        <w:ind w:left="1905" w:hanging="488"/>
      </w:pPr>
      <w:bookmarkStart w:id="1" w:name="_TOC_250002"/>
      <w:r>
        <w:rPr>
          <w:color w:val="313131"/>
        </w:rPr>
        <w:lastRenderedPageBreak/>
        <w:t>МЕТОДИКА</w:t>
      </w:r>
      <w:r>
        <w:rPr>
          <w:color w:val="313131"/>
          <w:spacing w:val="-10"/>
        </w:rPr>
        <w:t xml:space="preserve"> </w:t>
      </w:r>
      <w:r>
        <w:rPr>
          <w:color w:val="313131"/>
        </w:rPr>
        <w:t>ОБУЧЕНИЯ</w:t>
      </w:r>
      <w:r>
        <w:rPr>
          <w:color w:val="313131"/>
          <w:spacing w:val="53"/>
        </w:rPr>
        <w:t xml:space="preserve"> </w:t>
      </w:r>
      <w:r>
        <w:rPr>
          <w:color w:val="313131"/>
        </w:rPr>
        <w:t>ПЕРЕДАЧАМ</w:t>
      </w:r>
      <w:r>
        <w:rPr>
          <w:color w:val="313131"/>
          <w:spacing w:val="-9"/>
        </w:rPr>
        <w:t xml:space="preserve"> </w:t>
      </w:r>
      <w:bookmarkEnd w:id="1"/>
      <w:r>
        <w:rPr>
          <w:color w:val="313131"/>
          <w:spacing w:val="-4"/>
        </w:rPr>
        <w:t>МЯЧА</w:t>
      </w:r>
    </w:p>
    <w:p w:rsidR="00A42719" w:rsidRDefault="00DA5B38">
      <w:pPr>
        <w:spacing w:before="273"/>
        <w:ind w:left="1417"/>
        <w:rPr>
          <w:sz w:val="28"/>
        </w:rPr>
      </w:pPr>
      <w:r>
        <w:rPr>
          <w:b/>
          <w:i/>
          <w:color w:val="313131"/>
          <w:sz w:val="28"/>
          <w:u w:val="single" w:color="313131"/>
        </w:rPr>
        <w:t>Обучение</w:t>
      </w:r>
      <w:r>
        <w:rPr>
          <w:b/>
          <w:i/>
          <w:color w:val="313131"/>
          <w:spacing w:val="-9"/>
          <w:sz w:val="28"/>
          <w:u w:val="single" w:color="313131"/>
        </w:rPr>
        <w:t xml:space="preserve"> </w:t>
      </w:r>
      <w:r>
        <w:rPr>
          <w:b/>
          <w:i/>
          <w:color w:val="313131"/>
          <w:sz w:val="28"/>
          <w:u w:val="single" w:color="313131"/>
        </w:rPr>
        <w:t>передачам</w:t>
      </w:r>
      <w:r>
        <w:rPr>
          <w:b/>
          <w:i/>
          <w:color w:val="313131"/>
          <w:spacing w:val="-8"/>
          <w:sz w:val="28"/>
          <w:u w:val="single" w:color="313131"/>
        </w:rPr>
        <w:t xml:space="preserve"> </w:t>
      </w:r>
      <w:r>
        <w:rPr>
          <w:b/>
          <w:i/>
          <w:color w:val="313131"/>
          <w:sz w:val="28"/>
          <w:u w:val="single" w:color="313131"/>
        </w:rPr>
        <w:t>мяча</w:t>
      </w:r>
      <w:r>
        <w:rPr>
          <w:b/>
          <w:i/>
          <w:color w:val="313131"/>
          <w:spacing w:val="-9"/>
          <w:sz w:val="28"/>
          <w:u w:val="single" w:color="313131"/>
        </w:rPr>
        <w:t xml:space="preserve"> </w:t>
      </w:r>
      <w:r>
        <w:rPr>
          <w:b/>
          <w:i/>
          <w:color w:val="313131"/>
          <w:sz w:val="28"/>
          <w:u w:val="single" w:color="313131"/>
        </w:rPr>
        <w:t>начинают</w:t>
      </w:r>
      <w:r>
        <w:rPr>
          <w:b/>
          <w:i/>
          <w:color w:val="313131"/>
          <w:spacing w:val="-5"/>
          <w:sz w:val="28"/>
          <w:u w:val="single" w:color="313131"/>
        </w:rPr>
        <w:t xml:space="preserve"> </w:t>
      </w:r>
      <w:r>
        <w:rPr>
          <w:b/>
          <w:i/>
          <w:color w:val="313131"/>
          <w:sz w:val="28"/>
          <w:u w:val="single" w:color="313131"/>
        </w:rPr>
        <w:t>с</w:t>
      </w:r>
      <w:r>
        <w:rPr>
          <w:b/>
          <w:i/>
          <w:color w:val="313131"/>
          <w:spacing w:val="-13"/>
          <w:sz w:val="28"/>
          <w:u w:val="single" w:color="313131"/>
        </w:rPr>
        <w:t xml:space="preserve"> </w:t>
      </w:r>
      <w:r>
        <w:rPr>
          <w:b/>
          <w:i/>
          <w:color w:val="313131"/>
          <w:spacing w:val="-2"/>
          <w:sz w:val="28"/>
          <w:u w:val="single" w:color="313131"/>
        </w:rPr>
        <w:t>ловли</w:t>
      </w:r>
      <w:r>
        <w:rPr>
          <w:color w:val="313131"/>
          <w:spacing w:val="-2"/>
          <w:sz w:val="28"/>
        </w:rPr>
        <w:t>.</w:t>
      </w:r>
    </w:p>
    <w:p w:rsidR="00A42719" w:rsidRDefault="00DA5B38">
      <w:pPr>
        <w:pStyle w:val="Heading2"/>
        <w:spacing w:before="279" w:line="321" w:lineRule="exact"/>
        <w:rPr>
          <w:b w:val="0"/>
          <w:sz w:val="24"/>
        </w:rPr>
      </w:pPr>
      <w:r>
        <w:rPr>
          <w:color w:val="313131"/>
        </w:rPr>
        <w:t>Обучение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ловли</w:t>
      </w:r>
      <w:r>
        <w:rPr>
          <w:color w:val="313131"/>
          <w:spacing w:val="-10"/>
        </w:rPr>
        <w:t xml:space="preserve"> </w:t>
      </w:r>
      <w:r>
        <w:rPr>
          <w:color w:val="313131"/>
          <w:spacing w:val="-2"/>
        </w:rPr>
        <w:t>мяча</w:t>
      </w:r>
      <w:r>
        <w:rPr>
          <w:b w:val="0"/>
          <w:color w:val="313131"/>
          <w:spacing w:val="-2"/>
          <w:sz w:val="24"/>
        </w:rPr>
        <w:t>.</w:t>
      </w:r>
    </w:p>
    <w:p w:rsidR="00A42719" w:rsidRDefault="00DA5B38">
      <w:pPr>
        <w:spacing w:line="242" w:lineRule="auto"/>
        <w:ind w:left="1417"/>
        <w:rPr>
          <w:b/>
          <w:sz w:val="24"/>
        </w:rPr>
      </w:pPr>
      <w:r>
        <w:rPr>
          <w:b/>
          <w:color w:val="313131"/>
          <w:sz w:val="24"/>
        </w:rPr>
        <w:t>Базой</w:t>
      </w:r>
      <w:r>
        <w:rPr>
          <w:b/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для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изучения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техники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ловли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мяча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должны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стать</w:t>
      </w:r>
      <w:r>
        <w:rPr>
          <w:color w:val="313131"/>
          <w:spacing w:val="-4"/>
          <w:sz w:val="24"/>
        </w:rPr>
        <w:t xml:space="preserve"> </w:t>
      </w:r>
      <w:r>
        <w:rPr>
          <w:b/>
          <w:color w:val="313131"/>
          <w:sz w:val="24"/>
        </w:rPr>
        <w:t>основная</w:t>
      </w:r>
      <w:r>
        <w:rPr>
          <w:b/>
          <w:color w:val="313131"/>
          <w:spacing w:val="-3"/>
          <w:sz w:val="24"/>
        </w:rPr>
        <w:t xml:space="preserve"> </w:t>
      </w:r>
      <w:r>
        <w:rPr>
          <w:b/>
          <w:color w:val="313131"/>
          <w:sz w:val="24"/>
        </w:rPr>
        <w:t>стойка баскетболиста</w:t>
      </w:r>
      <w:r>
        <w:rPr>
          <w:b/>
          <w:color w:val="313131"/>
          <w:spacing w:val="-7"/>
          <w:sz w:val="24"/>
        </w:rPr>
        <w:t xml:space="preserve"> </w:t>
      </w:r>
      <w:r>
        <w:rPr>
          <w:b/>
          <w:color w:val="313131"/>
          <w:sz w:val="24"/>
        </w:rPr>
        <w:t>и держание мяча.</w:t>
      </w:r>
    </w:p>
    <w:p w:rsidR="00A42719" w:rsidRDefault="00DA5B38">
      <w:pPr>
        <w:pStyle w:val="a3"/>
        <w:ind w:right="686"/>
      </w:pPr>
      <w:r>
        <w:rPr>
          <w:color w:val="313131"/>
        </w:rPr>
        <w:t>Затем изучается ловля на месте двумя руками мяча, летящего на уровне груди. Совершенствуют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технику</w:t>
      </w:r>
      <w:r>
        <w:rPr>
          <w:color w:val="313131"/>
          <w:spacing w:val="-12"/>
        </w:rPr>
        <w:t xml:space="preserve"> </w:t>
      </w:r>
      <w:r>
        <w:rPr>
          <w:color w:val="313131"/>
        </w:rPr>
        <w:t>ловли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различных упражнениях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жонглирования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мячом, обращая внимание на положение кистей рук при ловле. Постепенно усложняют</w:t>
      </w:r>
    </w:p>
    <w:p w:rsidR="00A42719" w:rsidRDefault="00DA5B38">
      <w:pPr>
        <w:pStyle w:val="a3"/>
        <w:ind w:right="535"/>
      </w:pPr>
      <w:r>
        <w:rPr>
          <w:color w:val="313131"/>
        </w:rPr>
        <w:t>упражнения в ловле мяча: летящего</w:t>
      </w:r>
      <w:r>
        <w:rPr>
          <w:color w:val="313131"/>
        </w:rPr>
        <w:t xml:space="preserve"> высоко, низко, сбоку, навстречу (с одновременным выходом к мячу), в прыжке, при передаче мяча в сторону </w:t>
      </w:r>
      <w:proofErr w:type="gramStart"/>
      <w:r>
        <w:rPr>
          <w:color w:val="313131"/>
        </w:rPr>
        <w:t>от</w:t>
      </w:r>
      <w:proofErr w:type="gramEnd"/>
      <w:r>
        <w:rPr>
          <w:color w:val="313131"/>
        </w:rPr>
        <w:t xml:space="preserve"> принимающего и так далее. При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этом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надо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объяснить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детям,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что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важным</w:t>
      </w:r>
      <w:r>
        <w:rPr>
          <w:color w:val="313131"/>
          <w:spacing w:val="40"/>
        </w:rPr>
        <w:t xml:space="preserve"> </w:t>
      </w:r>
      <w:r>
        <w:rPr>
          <w:color w:val="313131"/>
        </w:rPr>
        <w:t>моментом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является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умение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баскетболиста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не только поймать, но и начать выполнение</w:t>
      </w:r>
      <w:r>
        <w:rPr>
          <w:color w:val="313131"/>
        </w:rPr>
        <w:t xml:space="preserve"> следующего технического приема, например, ловли и последующей передачи.</w:t>
      </w:r>
    </w:p>
    <w:p w:rsidR="00A42719" w:rsidRDefault="00DA5B38">
      <w:pPr>
        <w:pStyle w:val="a3"/>
        <w:ind w:left="1449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246207" cy="3276600"/>
            <wp:effectExtent l="0" t="0" r="0" b="0"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46207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2719" w:rsidRDefault="00A42719">
      <w:pPr>
        <w:pStyle w:val="a3"/>
        <w:spacing w:before="12"/>
        <w:ind w:left="0"/>
      </w:pPr>
    </w:p>
    <w:p w:rsidR="00A42719" w:rsidRDefault="00DA5B38">
      <w:pPr>
        <w:pStyle w:val="a3"/>
        <w:ind w:right="535"/>
      </w:pPr>
      <w:r>
        <w:rPr>
          <w:b/>
          <w:color w:val="313131"/>
        </w:rPr>
        <w:t>Основные</w:t>
      </w:r>
      <w:r>
        <w:rPr>
          <w:b/>
          <w:color w:val="313131"/>
          <w:spacing w:val="-3"/>
        </w:rPr>
        <w:t xml:space="preserve"> </w:t>
      </w:r>
      <w:r>
        <w:rPr>
          <w:b/>
          <w:color w:val="313131"/>
        </w:rPr>
        <w:t xml:space="preserve">ошибки </w:t>
      </w:r>
      <w:r>
        <w:rPr>
          <w:color w:val="313131"/>
        </w:rPr>
        <w:t>-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широко расставленные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руки, выпрямленные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вперед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пальцы,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касание мяча всей ладонью. Для предупреждения их преподаватель поочередно вкладывает занимающимся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мяч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выпрямленные навстречу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руки, следя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за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раскрытием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сторону</w:t>
      </w:r>
      <w:r>
        <w:rPr>
          <w:color w:val="313131"/>
          <w:spacing w:val="-11"/>
        </w:rPr>
        <w:t xml:space="preserve"> </w:t>
      </w:r>
      <w:r>
        <w:rPr>
          <w:color w:val="313131"/>
        </w:rPr>
        <w:t>мяча, не широко расставленными кистями и правильным положением пальцев, за мягким сгибанием рук после касания мяча и свободным маневрированием руками с мячом.</w:t>
      </w:r>
    </w:p>
    <w:p w:rsidR="00A42719" w:rsidRDefault="00A42719">
      <w:pPr>
        <w:pStyle w:val="a3"/>
        <w:spacing w:before="49"/>
        <w:ind w:left="0"/>
      </w:pPr>
    </w:p>
    <w:p w:rsidR="00A42719" w:rsidRDefault="00DA5B38">
      <w:pPr>
        <w:pStyle w:val="Heading2"/>
        <w:spacing w:line="319" w:lineRule="exact"/>
        <w:ind w:left="2098"/>
      </w:pPr>
      <w:r>
        <w:rPr>
          <w:color w:val="313131"/>
        </w:rPr>
        <w:t>Рекомендуемые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упражнения</w:t>
      </w:r>
      <w:r>
        <w:rPr>
          <w:color w:val="313131"/>
          <w:spacing w:val="-11"/>
        </w:rPr>
        <w:t xml:space="preserve"> </w:t>
      </w:r>
      <w:r>
        <w:rPr>
          <w:color w:val="313131"/>
        </w:rPr>
        <w:t>по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обучению</w:t>
      </w:r>
      <w:r>
        <w:rPr>
          <w:color w:val="313131"/>
          <w:spacing w:val="-10"/>
        </w:rPr>
        <w:t xml:space="preserve"> </w:t>
      </w:r>
      <w:r>
        <w:rPr>
          <w:color w:val="313131"/>
        </w:rPr>
        <w:t>техники</w:t>
      </w:r>
      <w:r>
        <w:rPr>
          <w:color w:val="313131"/>
          <w:spacing w:val="-10"/>
        </w:rPr>
        <w:t xml:space="preserve"> </w:t>
      </w:r>
      <w:r>
        <w:rPr>
          <w:color w:val="313131"/>
        </w:rPr>
        <w:t>ловли</w:t>
      </w:r>
      <w:r>
        <w:rPr>
          <w:color w:val="313131"/>
          <w:spacing w:val="-11"/>
        </w:rPr>
        <w:t xml:space="preserve"> </w:t>
      </w:r>
      <w:r>
        <w:rPr>
          <w:color w:val="313131"/>
          <w:spacing w:val="-4"/>
        </w:rPr>
        <w:t>мяча</w:t>
      </w:r>
    </w:p>
    <w:p w:rsidR="00A42719" w:rsidRDefault="00DA5B38">
      <w:pPr>
        <w:pStyle w:val="a4"/>
        <w:numPr>
          <w:ilvl w:val="0"/>
          <w:numId w:val="7"/>
        </w:numPr>
        <w:tabs>
          <w:tab w:val="left" w:pos="1661"/>
        </w:tabs>
        <w:spacing w:line="237" w:lineRule="auto"/>
        <w:ind w:right="960" w:firstLine="0"/>
        <w:rPr>
          <w:sz w:val="24"/>
        </w:rPr>
      </w:pPr>
      <w:r>
        <w:rPr>
          <w:color w:val="313131"/>
          <w:sz w:val="24"/>
        </w:rPr>
        <w:t>Подбросить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мяч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перед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собой,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поймать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его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двумя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руками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и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принять основную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 xml:space="preserve">стойку </w:t>
      </w:r>
      <w:r>
        <w:rPr>
          <w:color w:val="313131"/>
          <w:spacing w:val="-2"/>
          <w:sz w:val="24"/>
        </w:rPr>
        <w:t>баскетболиста.</w:t>
      </w:r>
    </w:p>
    <w:p w:rsidR="00A42719" w:rsidRDefault="00DA5B38">
      <w:pPr>
        <w:pStyle w:val="a4"/>
        <w:numPr>
          <w:ilvl w:val="0"/>
          <w:numId w:val="7"/>
        </w:numPr>
        <w:tabs>
          <w:tab w:val="left" w:pos="1661"/>
        </w:tabs>
        <w:spacing w:before="3" w:line="275" w:lineRule="exact"/>
        <w:ind w:left="1661" w:hanging="244"/>
        <w:rPr>
          <w:sz w:val="24"/>
        </w:rPr>
      </w:pPr>
      <w:r>
        <w:rPr>
          <w:color w:val="313131"/>
          <w:sz w:val="24"/>
        </w:rPr>
        <w:t>То же,</w:t>
      </w:r>
      <w:r>
        <w:rPr>
          <w:color w:val="313131"/>
          <w:spacing w:val="2"/>
          <w:sz w:val="24"/>
        </w:rPr>
        <w:t xml:space="preserve"> </w:t>
      </w:r>
      <w:r>
        <w:rPr>
          <w:color w:val="313131"/>
          <w:sz w:val="24"/>
        </w:rPr>
        <w:t>но ловить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мяч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после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одного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отскока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от</w:t>
      </w:r>
      <w:r>
        <w:rPr>
          <w:color w:val="313131"/>
          <w:spacing w:val="1"/>
          <w:sz w:val="24"/>
        </w:rPr>
        <w:t xml:space="preserve"> </w:t>
      </w:r>
      <w:r>
        <w:rPr>
          <w:color w:val="313131"/>
          <w:spacing w:val="-2"/>
          <w:sz w:val="24"/>
        </w:rPr>
        <w:t>пола.</w:t>
      </w:r>
    </w:p>
    <w:p w:rsidR="00A42719" w:rsidRDefault="00DA5B38">
      <w:pPr>
        <w:pStyle w:val="a4"/>
        <w:numPr>
          <w:ilvl w:val="0"/>
          <w:numId w:val="7"/>
        </w:numPr>
        <w:tabs>
          <w:tab w:val="left" w:pos="1661"/>
        </w:tabs>
        <w:spacing w:line="242" w:lineRule="auto"/>
        <w:ind w:right="622" w:firstLine="0"/>
        <w:rPr>
          <w:sz w:val="24"/>
        </w:rPr>
      </w:pPr>
      <w:r>
        <w:rPr>
          <w:color w:val="313131"/>
          <w:sz w:val="24"/>
        </w:rPr>
        <w:t>Ловить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мяч,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передавая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его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друг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другу</w:t>
      </w:r>
      <w:r>
        <w:rPr>
          <w:color w:val="313131"/>
          <w:spacing w:val="-12"/>
          <w:sz w:val="24"/>
        </w:rPr>
        <w:t xml:space="preserve"> </w:t>
      </w:r>
      <w:r>
        <w:rPr>
          <w:color w:val="313131"/>
          <w:sz w:val="24"/>
        </w:rPr>
        <w:t>в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парах. Учиться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ловить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мяч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можно и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после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удара о стену. После 8-10 передач смена рук.</w:t>
      </w:r>
    </w:p>
    <w:p w:rsidR="00A42719" w:rsidRDefault="00DA5B38">
      <w:pPr>
        <w:pStyle w:val="a4"/>
        <w:numPr>
          <w:ilvl w:val="0"/>
          <w:numId w:val="7"/>
        </w:numPr>
        <w:tabs>
          <w:tab w:val="left" w:pos="1661"/>
        </w:tabs>
        <w:spacing w:line="242" w:lineRule="auto"/>
        <w:ind w:right="666" w:firstLine="0"/>
        <w:rPr>
          <w:sz w:val="24"/>
        </w:rPr>
      </w:pPr>
      <w:r>
        <w:rPr>
          <w:color w:val="313131"/>
          <w:sz w:val="24"/>
        </w:rPr>
        <w:t>Группа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игроков стоит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в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кругу,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в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центре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которого располагается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один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из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участников.</w:t>
      </w:r>
      <w:r>
        <w:rPr>
          <w:color w:val="313131"/>
          <w:spacing w:val="-2"/>
          <w:sz w:val="24"/>
        </w:rPr>
        <w:t xml:space="preserve"> </w:t>
      </w:r>
      <w:proofErr w:type="gramStart"/>
      <w:r>
        <w:rPr>
          <w:color w:val="313131"/>
          <w:sz w:val="24"/>
        </w:rPr>
        <w:t>Он поочередно передает мяч каждому стоящему в кругу (разновысокие передачи, об пол,</w:t>
      </w:r>
      <w:proofErr w:type="gramEnd"/>
    </w:p>
    <w:p w:rsidR="00A42719" w:rsidRDefault="00A42719">
      <w:pPr>
        <w:pStyle w:val="a4"/>
        <w:spacing w:line="242" w:lineRule="auto"/>
        <w:rPr>
          <w:sz w:val="24"/>
        </w:rPr>
        <w:sectPr w:rsidR="00A42719">
          <w:pgSz w:w="11910" w:h="16840"/>
          <w:pgMar w:top="1360" w:right="283" w:bottom="1200" w:left="283" w:header="0" w:footer="1003" w:gutter="0"/>
          <w:cols w:space="720"/>
        </w:sectPr>
      </w:pPr>
    </w:p>
    <w:p w:rsidR="00A42719" w:rsidRDefault="00DA5B38">
      <w:pPr>
        <w:pStyle w:val="a3"/>
        <w:spacing w:before="66" w:line="242" w:lineRule="auto"/>
        <w:ind w:right="686"/>
      </w:pPr>
      <w:r>
        <w:rPr>
          <w:color w:val="313131"/>
        </w:rPr>
        <w:lastRenderedPageBreak/>
        <w:t>немного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правее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или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левее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иг</w:t>
      </w:r>
      <w:r>
        <w:rPr>
          <w:color w:val="313131"/>
        </w:rPr>
        <w:t xml:space="preserve">рока). </w:t>
      </w:r>
      <w:proofErr w:type="gramStart"/>
      <w:r>
        <w:rPr>
          <w:color w:val="313131"/>
        </w:rPr>
        <w:t>Правильность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ловли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мяча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контролируется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игроком, стоящим рядом с уже выполнившим прием.</w:t>
      </w:r>
      <w:proofErr w:type="gramEnd"/>
    </w:p>
    <w:p w:rsidR="00A42719" w:rsidRDefault="00DA5B38">
      <w:pPr>
        <w:pStyle w:val="a4"/>
        <w:numPr>
          <w:ilvl w:val="0"/>
          <w:numId w:val="7"/>
        </w:numPr>
        <w:tabs>
          <w:tab w:val="left" w:pos="1661"/>
        </w:tabs>
        <w:spacing w:line="242" w:lineRule="auto"/>
        <w:ind w:right="825" w:firstLine="0"/>
        <w:rPr>
          <w:sz w:val="24"/>
        </w:rPr>
      </w:pPr>
      <w:r>
        <w:rPr>
          <w:color w:val="313131"/>
          <w:sz w:val="24"/>
        </w:rPr>
        <w:t>Группа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игроков,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стоя лицом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в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круг, перемещается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по часовой стрелке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(или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наоборот), передавая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один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мяч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(а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потом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два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и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три)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друг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другу. Следить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за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работой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кисти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при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ловле.</w:t>
      </w:r>
    </w:p>
    <w:p w:rsidR="00A42719" w:rsidRDefault="00DA5B38">
      <w:pPr>
        <w:pStyle w:val="a4"/>
        <w:numPr>
          <w:ilvl w:val="0"/>
          <w:numId w:val="7"/>
        </w:numPr>
        <w:tabs>
          <w:tab w:val="left" w:pos="1661"/>
        </w:tabs>
        <w:spacing w:line="271" w:lineRule="exact"/>
        <w:ind w:left="1661" w:hanging="244"/>
        <w:rPr>
          <w:sz w:val="24"/>
        </w:rPr>
      </w:pPr>
      <w:r>
        <w:rPr>
          <w:color w:val="313131"/>
          <w:sz w:val="24"/>
        </w:rPr>
        <w:t>Один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игрок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передает</w:t>
      </w:r>
      <w:r>
        <w:rPr>
          <w:color w:val="313131"/>
          <w:spacing w:val="1"/>
          <w:sz w:val="24"/>
        </w:rPr>
        <w:t xml:space="preserve"> </w:t>
      </w:r>
      <w:r>
        <w:rPr>
          <w:color w:val="313131"/>
          <w:sz w:val="24"/>
        </w:rPr>
        <w:t>мяч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другому,</w:t>
      </w:r>
      <w:r>
        <w:rPr>
          <w:color w:val="313131"/>
          <w:spacing w:val="3"/>
          <w:sz w:val="24"/>
        </w:rPr>
        <w:t xml:space="preserve"> </w:t>
      </w:r>
      <w:r>
        <w:rPr>
          <w:color w:val="313131"/>
          <w:sz w:val="24"/>
        </w:rPr>
        <w:t>бегущему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навстречу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и</w:t>
      </w:r>
      <w:r>
        <w:rPr>
          <w:color w:val="313131"/>
          <w:spacing w:val="1"/>
          <w:sz w:val="24"/>
        </w:rPr>
        <w:t xml:space="preserve"> </w:t>
      </w:r>
      <w:r>
        <w:rPr>
          <w:color w:val="313131"/>
          <w:sz w:val="24"/>
        </w:rPr>
        <w:t>ловящему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 xml:space="preserve">мяч </w:t>
      </w:r>
      <w:proofErr w:type="gramStart"/>
      <w:r>
        <w:rPr>
          <w:color w:val="313131"/>
          <w:spacing w:val="-10"/>
          <w:sz w:val="24"/>
        </w:rPr>
        <w:t>с</w:t>
      </w:r>
      <w:proofErr w:type="gramEnd"/>
    </w:p>
    <w:p w:rsidR="00A42719" w:rsidRDefault="00DA5B38">
      <w:pPr>
        <w:pStyle w:val="a3"/>
        <w:spacing w:line="237" w:lineRule="auto"/>
        <w:ind w:right="535"/>
      </w:pPr>
      <w:r>
        <w:rPr>
          <w:color w:val="313131"/>
        </w:rPr>
        <w:t>остановкой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два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шага.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Через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3-5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передач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игроки меняются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ролями. Обратить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внимание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на вынос двух рук вперед при ловле и укрывании мяча</w:t>
      </w:r>
    </w:p>
    <w:p w:rsidR="00A42719" w:rsidRDefault="00DA5B38">
      <w:pPr>
        <w:pStyle w:val="a3"/>
        <w:spacing w:before="3"/>
      </w:pPr>
      <w:r>
        <w:rPr>
          <w:color w:val="313131"/>
        </w:rPr>
        <w:t>после</w:t>
      </w:r>
      <w:r>
        <w:rPr>
          <w:color w:val="313131"/>
          <w:spacing w:val="-1"/>
        </w:rPr>
        <w:t xml:space="preserve"> </w:t>
      </w:r>
      <w:r>
        <w:rPr>
          <w:color w:val="313131"/>
          <w:spacing w:val="-2"/>
        </w:rPr>
        <w:t>остановки.</w:t>
      </w:r>
    </w:p>
    <w:p w:rsidR="00A42719" w:rsidRDefault="00DA5B38">
      <w:pPr>
        <w:pStyle w:val="Heading2"/>
        <w:spacing w:before="3" w:line="319" w:lineRule="exact"/>
        <w:rPr>
          <w:b w:val="0"/>
          <w:sz w:val="24"/>
        </w:rPr>
      </w:pPr>
      <w:r>
        <w:rPr>
          <w:color w:val="313131"/>
        </w:rPr>
        <w:t>Обучение</w:t>
      </w:r>
      <w:r>
        <w:rPr>
          <w:color w:val="313131"/>
          <w:spacing w:val="-10"/>
        </w:rPr>
        <w:t xml:space="preserve"> </w:t>
      </w:r>
      <w:r>
        <w:rPr>
          <w:color w:val="313131"/>
          <w:spacing w:val="-2"/>
        </w:rPr>
        <w:t>передачам</w:t>
      </w:r>
      <w:r>
        <w:rPr>
          <w:b w:val="0"/>
          <w:color w:val="313131"/>
          <w:spacing w:val="-2"/>
          <w:sz w:val="24"/>
        </w:rPr>
        <w:t>.</w:t>
      </w:r>
    </w:p>
    <w:p w:rsidR="00A42719" w:rsidRDefault="00DA5B38">
      <w:pPr>
        <w:pStyle w:val="a3"/>
        <w:ind w:right="686"/>
      </w:pPr>
      <w:r>
        <w:rPr>
          <w:color w:val="313131"/>
        </w:rPr>
        <w:t>При освоении этих приемов занимающиеся должны добиться безупречного владения всеми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способами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передач, быстроты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точности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их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выполнения,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скрытности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 xml:space="preserve">направления и момента выпуска мяча, высокой стабильности выполнения при утомлении и </w:t>
      </w:r>
      <w:proofErr w:type="gramStart"/>
      <w:r>
        <w:rPr>
          <w:color w:val="313131"/>
        </w:rPr>
        <w:t>при</w:t>
      </w:r>
      <w:proofErr w:type="gramEnd"/>
    </w:p>
    <w:p w:rsidR="00A42719" w:rsidRDefault="00DA5B38">
      <w:pPr>
        <w:pStyle w:val="a3"/>
        <w:spacing w:line="275" w:lineRule="exact"/>
      </w:pPr>
      <w:r>
        <w:rPr>
          <w:color w:val="313131"/>
        </w:rPr>
        <w:t>жестком</w:t>
      </w:r>
      <w:r>
        <w:rPr>
          <w:color w:val="313131"/>
          <w:spacing w:val="-4"/>
        </w:rPr>
        <w:t xml:space="preserve"> </w:t>
      </w:r>
      <w:proofErr w:type="gramStart"/>
      <w:r>
        <w:rPr>
          <w:color w:val="313131"/>
        </w:rPr>
        <w:t>противодейст</w:t>
      </w:r>
      <w:r>
        <w:rPr>
          <w:color w:val="313131"/>
        </w:rPr>
        <w:t>вии</w:t>
      </w:r>
      <w:proofErr w:type="gramEnd"/>
      <w:r>
        <w:rPr>
          <w:color w:val="313131"/>
          <w:spacing w:val="-1"/>
        </w:rPr>
        <w:t xml:space="preserve"> </w:t>
      </w:r>
      <w:r>
        <w:rPr>
          <w:color w:val="313131"/>
          <w:spacing w:val="-2"/>
        </w:rPr>
        <w:t>соперника.</w:t>
      </w:r>
    </w:p>
    <w:p w:rsidR="00A42719" w:rsidRDefault="00DA5B38">
      <w:pPr>
        <w:spacing w:line="242" w:lineRule="auto"/>
        <w:ind w:left="1417" w:right="1272"/>
        <w:rPr>
          <w:sz w:val="24"/>
        </w:rPr>
      </w:pPr>
      <w:r>
        <w:rPr>
          <w:color w:val="313131"/>
          <w:sz w:val="24"/>
        </w:rPr>
        <w:t>Изучают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передачи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мяча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с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первых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занятий</w:t>
      </w:r>
      <w:r>
        <w:rPr>
          <w:color w:val="313131"/>
          <w:spacing w:val="-7"/>
          <w:sz w:val="24"/>
        </w:rPr>
        <w:t xml:space="preserve"> </w:t>
      </w:r>
      <w:r>
        <w:rPr>
          <w:b/>
          <w:color w:val="313131"/>
          <w:sz w:val="24"/>
        </w:rPr>
        <w:t>в</w:t>
      </w:r>
      <w:r>
        <w:rPr>
          <w:b/>
          <w:color w:val="313131"/>
          <w:spacing w:val="-3"/>
          <w:sz w:val="24"/>
        </w:rPr>
        <w:t xml:space="preserve"> </w:t>
      </w:r>
      <w:r>
        <w:rPr>
          <w:b/>
          <w:color w:val="313131"/>
          <w:sz w:val="24"/>
        </w:rPr>
        <w:t>следующей</w:t>
      </w:r>
      <w:r>
        <w:rPr>
          <w:b/>
          <w:color w:val="313131"/>
          <w:spacing w:val="-3"/>
          <w:sz w:val="24"/>
        </w:rPr>
        <w:t xml:space="preserve"> </w:t>
      </w:r>
      <w:r>
        <w:rPr>
          <w:b/>
          <w:color w:val="313131"/>
          <w:sz w:val="24"/>
        </w:rPr>
        <w:t>последовательности</w:t>
      </w:r>
      <w:r>
        <w:rPr>
          <w:color w:val="313131"/>
          <w:sz w:val="24"/>
        </w:rPr>
        <w:t>: двумя руками от груди и одной рукой от плеча;</w:t>
      </w:r>
    </w:p>
    <w:p w:rsidR="00A42719" w:rsidRDefault="00DA5B38">
      <w:pPr>
        <w:pStyle w:val="a3"/>
        <w:spacing w:line="271" w:lineRule="exact"/>
      </w:pPr>
      <w:r>
        <w:rPr>
          <w:color w:val="313131"/>
        </w:rPr>
        <w:t>двумя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руками</w:t>
      </w:r>
      <w:r>
        <w:rPr>
          <w:color w:val="313131"/>
          <w:spacing w:val="-1"/>
        </w:rPr>
        <w:t xml:space="preserve"> </w:t>
      </w:r>
      <w:r>
        <w:rPr>
          <w:color w:val="313131"/>
          <w:spacing w:val="-2"/>
        </w:rPr>
        <w:t>сверху;</w:t>
      </w:r>
    </w:p>
    <w:p w:rsidR="00A42719" w:rsidRDefault="00DA5B38">
      <w:pPr>
        <w:pStyle w:val="a3"/>
        <w:spacing w:before="4" w:line="237" w:lineRule="auto"/>
        <w:ind w:right="6688"/>
      </w:pPr>
      <w:r>
        <w:rPr>
          <w:color w:val="313131"/>
        </w:rPr>
        <w:t>двумя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руками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11"/>
        </w:rPr>
        <w:t xml:space="preserve"> </w:t>
      </w:r>
      <w:r>
        <w:rPr>
          <w:color w:val="313131"/>
        </w:rPr>
        <w:t>одной</w:t>
      </w:r>
      <w:r>
        <w:rPr>
          <w:color w:val="313131"/>
          <w:spacing w:val="-11"/>
        </w:rPr>
        <w:t xml:space="preserve"> </w:t>
      </w:r>
      <w:r>
        <w:rPr>
          <w:color w:val="313131"/>
        </w:rPr>
        <w:t>снизу; одной рукой сверху;</w:t>
      </w:r>
    </w:p>
    <w:p w:rsidR="00A42719" w:rsidRDefault="00DA5B38">
      <w:pPr>
        <w:pStyle w:val="a3"/>
        <w:spacing w:before="4" w:line="275" w:lineRule="exact"/>
      </w:pPr>
      <w:r>
        <w:rPr>
          <w:color w:val="313131"/>
        </w:rPr>
        <w:t>скрытые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кистевые</w:t>
      </w:r>
      <w:r>
        <w:rPr>
          <w:color w:val="313131"/>
          <w:spacing w:val="-4"/>
        </w:rPr>
        <w:t xml:space="preserve"> </w:t>
      </w:r>
      <w:r>
        <w:rPr>
          <w:color w:val="313131"/>
          <w:spacing w:val="-2"/>
        </w:rPr>
        <w:t>передачи.</w:t>
      </w:r>
    </w:p>
    <w:p w:rsidR="00A42719" w:rsidRDefault="00DA5B38">
      <w:pPr>
        <w:pStyle w:val="a3"/>
        <w:spacing w:line="275" w:lineRule="exact"/>
        <w:ind w:left="1479"/>
      </w:pPr>
      <w:r>
        <w:rPr>
          <w:color w:val="313131"/>
        </w:rPr>
        <w:t>Усложняют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обучение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следующем</w:t>
      </w:r>
      <w:r>
        <w:rPr>
          <w:color w:val="313131"/>
          <w:spacing w:val="-2"/>
        </w:rPr>
        <w:t xml:space="preserve"> порядке:</w:t>
      </w:r>
    </w:p>
    <w:p w:rsidR="00A42719" w:rsidRDefault="00DA5B38">
      <w:pPr>
        <w:pStyle w:val="a3"/>
        <w:spacing w:before="2"/>
        <w:ind w:right="686"/>
      </w:pPr>
      <w:r>
        <w:rPr>
          <w:color w:val="313131"/>
        </w:rPr>
        <w:t>Передача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мяча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на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месте,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после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предварительного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движения,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остановки,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поворотов;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 xml:space="preserve">в процессе разнохарактерных передвижений и ведения мяча; передача в </w:t>
      </w:r>
      <w:proofErr w:type="spellStart"/>
      <w:r>
        <w:rPr>
          <w:color w:val="313131"/>
        </w:rPr>
        <w:t>безопорных</w:t>
      </w:r>
      <w:proofErr w:type="spellEnd"/>
      <w:r>
        <w:rPr>
          <w:color w:val="313131"/>
        </w:rPr>
        <w:t xml:space="preserve"> положениях. На всех этапах предусматривается последовательное подключение защитников и возрастание</w:t>
      </w:r>
      <w:r>
        <w:rPr>
          <w:color w:val="313131"/>
          <w:spacing w:val="40"/>
        </w:rPr>
        <w:t xml:space="preserve"> </w:t>
      </w:r>
      <w:r>
        <w:rPr>
          <w:color w:val="313131"/>
        </w:rPr>
        <w:t>их противодействия.</w:t>
      </w:r>
    </w:p>
    <w:p w:rsidR="00A42719" w:rsidRDefault="00DA5B38">
      <w:pPr>
        <w:pStyle w:val="a3"/>
        <w:spacing w:before="26"/>
        <w:ind w:left="0"/>
        <w:rPr>
          <w:sz w:val="20"/>
        </w:rPr>
      </w:pPr>
      <w:r>
        <w:rPr>
          <w:noProof/>
          <w:sz w:val="20"/>
          <w:lang w:eastAsia="ru-RU"/>
        </w:rPr>
        <w:drawing>
          <wp:anchor distT="0" distB="0" distL="0" distR="0" simplePos="0" relativeHeight="487589888" behindDoc="1" locked="0" layoutInCell="1" allowOverlap="1">
            <wp:simplePos x="0" y="0"/>
            <wp:positionH relativeFrom="page">
              <wp:posOffset>1100327</wp:posOffset>
            </wp:positionH>
            <wp:positionV relativeFrom="paragraph">
              <wp:posOffset>177845</wp:posOffset>
            </wp:positionV>
            <wp:extent cx="5619065" cy="3638550"/>
            <wp:effectExtent l="0" t="0" r="0" b="0"/>
            <wp:wrapTopAndBottom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19065" cy="3638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42719" w:rsidRDefault="00A42719">
      <w:pPr>
        <w:pStyle w:val="a3"/>
        <w:spacing w:before="10"/>
        <w:ind w:left="0"/>
      </w:pPr>
    </w:p>
    <w:p w:rsidR="00A42719" w:rsidRDefault="00DA5B38">
      <w:pPr>
        <w:pStyle w:val="Heading2"/>
      </w:pPr>
      <w:r>
        <w:rPr>
          <w:color w:val="313131"/>
        </w:rPr>
        <w:t>Рекомендуемые</w:t>
      </w:r>
      <w:r>
        <w:rPr>
          <w:color w:val="313131"/>
          <w:spacing w:val="-10"/>
        </w:rPr>
        <w:t xml:space="preserve"> </w:t>
      </w:r>
      <w:r>
        <w:rPr>
          <w:color w:val="313131"/>
        </w:rPr>
        <w:t>упражнения</w:t>
      </w:r>
      <w:r>
        <w:rPr>
          <w:color w:val="313131"/>
          <w:spacing w:val="-12"/>
        </w:rPr>
        <w:t xml:space="preserve"> </w:t>
      </w:r>
      <w:r>
        <w:rPr>
          <w:color w:val="313131"/>
        </w:rPr>
        <w:t>по</w:t>
      </w:r>
      <w:r>
        <w:rPr>
          <w:color w:val="313131"/>
          <w:spacing w:val="-11"/>
        </w:rPr>
        <w:t xml:space="preserve"> </w:t>
      </w:r>
      <w:r>
        <w:rPr>
          <w:color w:val="313131"/>
        </w:rPr>
        <w:t>обучению</w:t>
      </w:r>
      <w:r>
        <w:rPr>
          <w:color w:val="313131"/>
          <w:spacing w:val="-11"/>
        </w:rPr>
        <w:t xml:space="preserve"> </w:t>
      </w:r>
      <w:r>
        <w:rPr>
          <w:color w:val="313131"/>
        </w:rPr>
        <w:t>техники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передачи</w:t>
      </w:r>
      <w:r>
        <w:rPr>
          <w:color w:val="313131"/>
          <w:spacing w:val="-12"/>
        </w:rPr>
        <w:t xml:space="preserve"> </w:t>
      </w:r>
      <w:r>
        <w:rPr>
          <w:color w:val="313131"/>
          <w:spacing w:val="-2"/>
        </w:rPr>
        <w:t>м</w:t>
      </w:r>
      <w:r>
        <w:rPr>
          <w:color w:val="313131"/>
          <w:spacing w:val="-2"/>
        </w:rPr>
        <w:t>яча.</w:t>
      </w:r>
    </w:p>
    <w:p w:rsidR="00A42719" w:rsidRDefault="00DA5B38">
      <w:pPr>
        <w:pStyle w:val="a4"/>
        <w:numPr>
          <w:ilvl w:val="0"/>
          <w:numId w:val="6"/>
        </w:numPr>
        <w:tabs>
          <w:tab w:val="left" w:pos="1661"/>
        </w:tabs>
        <w:spacing w:before="311"/>
        <w:ind w:right="608" w:firstLine="0"/>
        <w:rPr>
          <w:b/>
          <w:color w:val="313131"/>
          <w:sz w:val="24"/>
        </w:rPr>
      </w:pPr>
      <w:r>
        <w:rPr>
          <w:color w:val="313131"/>
          <w:sz w:val="24"/>
        </w:rPr>
        <w:t>Передачи мяча в парах. Выполняются различными способами (двумя руками от груди, двумя руками сверху, одной рукой сбоку, с отскоком от площадки) в соответствии с техникой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конкретного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приема.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Обратить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внимание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на</w:t>
      </w:r>
      <w:r>
        <w:rPr>
          <w:color w:val="313131"/>
          <w:spacing w:val="-9"/>
          <w:sz w:val="24"/>
        </w:rPr>
        <w:t xml:space="preserve"> </w:t>
      </w:r>
      <w:r>
        <w:rPr>
          <w:color w:val="313131"/>
          <w:sz w:val="24"/>
        </w:rPr>
        <w:t>исходное</w:t>
      </w:r>
      <w:r>
        <w:rPr>
          <w:color w:val="313131"/>
          <w:spacing w:val="-9"/>
          <w:sz w:val="24"/>
        </w:rPr>
        <w:t xml:space="preserve"> </w:t>
      </w:r>
      <w:r>
        <w:rPr>
          <w:color w:val="313131"/>
          <w:sz w:val="24"/>
        </w:rPr>
        <w:t>положение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ног,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туловища,</w:t>
      </w:r>
    </w:p>
    <w:p w:rsidR="00A42719" w:rsidRDefault="00A42719">
      <w:pPr>
        <w:pStyle w:val="a4"/>
        <w:rPr>
          <w:b/>
          <w:sz w:val="24"/>
        </w:rPr>
        <w:sectPr w:rsidR="00A42719">
          <w:pgSz w:w="11910" w:h="16840"/>
          <w:pgMar w:top="1040" w:right="283" w:bottom="1200" w:left="283" w:header="0" w:footer="1003" w:gutter="0"/>
          <w:cols w:space="720"/>
        </w:sectPr>
      </w:pPr>
    </w:p>
    <w:p w:rsidR="00A42719" w:rsidRDefault="00DA5B38">
      <w:pPr>
        <w:pStyle w:val="a3"/>
        <w:spacing w:before="66" w:line="242" w:lineRule="auto"/>
        <w:ind w:right="686"/>
      </w:pPr>
      <w:r>
        <w:rPr>
          <w:color w:val="313131"/>
        </w:rPr>
        <w:lastRenderedPageBreak/>
        <w:t>держание мяча. После выпуска мяча из рук локти должны быть выпрямлены, кисть, хлестко пославшая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мяч,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расслаблена.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Ноги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помогают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движению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рук.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Можно провести</w:t>
      </w:r>
    </w:p>
    <w:p w:rsidR="00A42719" w:rsidRDefault="00DA5B38">
      <w:pPr>
        <w:pStyle w:val="a3"/>
        <w:spacing w:line="242" w:lineRule="auto"/>
        <w:ind w:right="686"/>
      </w:pPr>
      <w:r>
        <w:rPr>
          <w:color w:val="313131"/>
        </w:rPr>
        <w:t>соревнование,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какая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пара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быстрее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наберет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20,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30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более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передач, или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сделать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их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больше за определенный временной интервал.</w:t>
      </w:r>
    </w:p>
    <w:p w:rsidR="00A42719" w:rsidRDefault="00DA5B38">
      <w:pPr>
        <w:pStyle w:val="a4"/>
        <w:numPr>
          <w:ilvl w:val="0"/>
          <w:numId w:val="6"/>
        </w:numPr>
        <w:tabs>
          <w:tab w:val="left" w:pos="1661"/>
        </w:tabs>
        <w:spacing w:line="242" w:lineRule="auto"/>
        <w:ind w:right="687" w:firstLine="0"/>
        <w:rPr>
          <w:color w:val="313131"/>
          <w:sz w:val="24"/>
        </w:rPr>
      </w:pPr>
      <w:r>
        <w:rPr>
          <w:color w:val="313131"/>
          <w:sz w:val="24"/>
        </w:rPr>
        <w:t>Передачи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мяча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в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парах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двумя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мячами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одновременно.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Чтобы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мячи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во время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упражнения не сталкивались, партнеры должны использовать различные способы передачи мяча.</w:t>
      </w:r>
    </w:p>
    <w:p w:rsidR="00A42719" w:rsidRDefault="00DA5B38">
      <w:pPr>
        <w:pStyle w:val="a3"/>
        <w:spacing w:line="242" w:lineRule="auto"/>
      </w:pPr>
      <w:r>
        <w:rPr>
          <w:color w:val="313131"/>
        </w:rPr>
        <w:t>Например,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параллельная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передача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двумя руками: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один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-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от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груди, другой -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с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отскоком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 xml:space="preserve">от </w:t>
      </w:r>
      <w:r>
        <w:rPr>
          <w:color w:val="313131"/>
          <w:spacing w:val="-2"/>
        </w:rPr>
        <w:t>площадки.</w:t>
      </w:r>
    </w:p>
    <w:p w:rsidR="00A42719" w:rsidRDefault="00DA5B38">
      <w:pPr>
        <w:pStyle w:val="a4"/>
        <w:numPr>
          <w:ilvl w:val="0"/>
          <w:numId w:val="6"/>
        </w:numPr>
        <w:tabs>
          <w:tab w:val="left" w:pos="1661"/>
        </w:tabs>
        <w:spacing w:line="242" w:lineRule="auto"/>
        <w:ind w:right="1277" w:firstLine="0"/>
        <w:rPr>
          <w:color w:val="313131"/>
          <w:sz w:val="24"/>
        </w:rPr>
      </w:pPr>
      <w:r>
        <w:rPr>
          <w:color w:val="313131"/>
          <w:sz w:val="24"/>
        </w:rPr>
        <w:t>Передачи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мяча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в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тройках,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в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шеренгах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по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кругу.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По сигналу</w:t>
      </w:r>
      <w:r>
        <w:rPr>
          <w:color w:val="313131"/>
          <w:spacing w:val="-12"/>
          <w:sz w:val="24"/>
        </w:rPr>
        <w:t xml:space="preserve"> </w:t>
      </w:r>
      <w:r>
        <w:rPr>
          <w:color w:val="313131"/>
          <w:sz w:val="24"/>
        </w:rPr>
        <w:t>преподавателя игроки меняют направление передачи мяча.</w:t>
      </w:r>
    </w:p>
    <w:p w:rsidR="00A42719" w:rsidRDefault="00DA5B38">
      <w:pPr>
        <w:pStyle w:val="a4"/>
        <w:numPr>
          <w:ilvl w:val="0"/>
          <w:numId w:val="6"/>
        </w:numPr>
        <w:tabs>
          <w:tab w:val="left" w:pos="1661"/>
        </w:tabs>
        <w:ind w:right="667" w:firstLine="0"/>
        <w:rPr>
          <w:color w:val="313131"/>
          <w:sz w:val="24"/>
        </w:rPr>
      </w:pPr>
      <w:r>
        <w:rPr>
          <w:color w:val="313131"/>
          <w:sz w:val="24"/>
        </w:rPr>
        <w:t>Передачи мяча между четырьмя игроками, стоящими на месте. Расстояние между игроками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должно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меняться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в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зависимости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от подготовленности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занимающихся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(от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4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до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9- 10 метров). В этом построении возможны любые способы передачи мяча.</w:t>
      </w:r>
    </w:p>
    <w:p w:rsidR="00A42719" w:rsidRDefault="00DA5B38">
      <w:pPr>
        <w:pStyle w:val="a4"/>
        <w:numPr>
          <w:ilvl w:val="0"/>
          <w:numId w:val="6"/>
        </w:numPr>
        <w:tabs>
          <w:tab w:val="left" w:pos="1661"/>
        </w:tabs>
        <w:ind w:right="567" w:firstLine="0"/>
        <w:rPr>
          <w:sz w:val="24"/>
        </w:rPr>
      </w:pPr>
      <w:r>
        <w:rPr>
          <w:sz w:val="24"/>
        </w:rPr>
        <w:t>Передачи</w:t>
      </w:r>
      <w:r>
        <w:rPr>
          <w:spacing w:val="-1"/>
          <w:sz w:val="24"/>
        </w:rPr>
        <w:t xml:space="preserve"> </w:t>
      </w:r>
      <w:r>
        <w:rPr>
          <w:sz w:val="24"/>
        </w:rPr>
        <w:t>мяча</w:t>
      </w:r>
      <w:r>
        <w:rPr>
          <w:spacing w:val="-3"/>
          <w:sz w:val="24"/>
        </w:rPr>
        <w:t xml:space="preserve"> </w:t>
      </w:r>
      <w:r>
        <w:rPr>
          <w:sz w:val="24"/>
        </w:rPr>
        <w:t>при</w:t>
      </w:r>
      <w:r>
        <w:rPr>
          <w:spacing w:val="-1"/>
          <w:sz w:val="24"/>
        </w:rPr>
        <w:t xml:space="preserve"> </w:t>
      </w:r>
      <w:r>
        <w:rPr>
          <w:sz w:val="24"/>
        </w:rPr>
        <w:t>движении</w:t>
      </w:r>
      <w:r>
        <w:rPr>
          <w:spacing w:val="-11"/>
          <w:sz w:val="24"/>
        </w:rPr>
        <w:t xml:space="preserve"> </w:t>
      </w:r>
      <w:r>
        <w:rPr>
          <w:sz w:val="24"/>
        </w:rPr>
        <w:t>одного</w:t>
      </w:r>
      <w:r>
        <w:rPr>
          <w:spacing w:val="-2"/>
          <w:sz w:val="24"/>
        </w:rPr>
        <w:t xml:space="preserve"> </w:t>
      </w:r>
      <w:r>
        <w:rPr>
          <w:sz w:val="24"/>
        </w:rPr>
        <w:t>из</w:t>
      </w:r>
      <w:r>
        <w:rPr>
          <w:spacing w:val="-6"/>
          <w:sz w:val="24"/>
        </w:rPr>
        <w:t xml:space="preserve"> </w:t>
      </w:r>
      <w:r>
        <w:rPr>
          <w:sz w:val="24"/>
        </w:rPr>
        <w:t>игроков</w:t>
      </w:r>
      <w:r>
        <w:rPr>
          <w:spacing w:val="-5"/>
          <w:sz w:val="24"/>
        </w:rPr>
        <w:t xml:space="preserve"> </w:t>
      </w:r>
      <w:r>
        <w:rPr>
          <w:sz w:val="24"/>
        </w:rPr>
        <w:t>спиной</w:t>
      </w:r>
      <w:r>
        <w:rPr>
          <w:spacing w:val="-6"/>
          <w:sz w:val="24"/>
        </w:rPr>
        <w:t xml:space="preserve"> </w:t>
      </w:r>
      <w:r>
        <w:rPr>
          <w:sz w:val="24"/>
        </w:rPr>
        <w:t>вперед. Игрок движется</w:t>
      </w:r>
      <w:r>
        <w:rPr>
          <w:spacing w:val="-3"/>
          <w:sz w:val="24"/>
        </w:rPr>
        <w:t xml:space="preserve"> </w:t>
      </w:r>
      <w:r>
        <w:rPr>
          <w:sz w:val="24"/>
        </w:rPr>
        <w:t>спиной вперед, передавая мяч игроку, двигающемуся вперед к нему лицом. Дойти до конца площадки и двигаться, поменявшись</w:t>
      </w:r>
      <w:r>
        <w:rPr>
          <w:spacing w:val="40"/>
          <w:sz w:val="24"/>
        </w:rPr>
        <w:t xml:space="preserve"> </w:t>
      </w:r>
      <w:r>
        <w:rPr>
          <w:sz w:val="24"/>
        </w:rPr>
        <w:t>ролями.</w:t>
      </w:r>
    </w:p>
    <w:p w:rsidR="00A42719" w:rsidRDefault="00DA5B38">
      <w:pPr>
        <w:pStyle w:val="a4"/>
        <w:numPr>
          <w:ilvl w:val="0"/>
          <w:numId w:val="6"/>
        </w:numPr>
        <w:tabs>
          <w:tab w:val="left" w:pos="1661"/>
        </w:tabs>
        <w:spacing w:line="274" w:lineRule="exact"/>
        <w:ind w:left="1661" w:hanging="244"/>
        <w:rPr>
          <w:sz w:val="24"/>
        </w:rPr>
      </w:pPr>
      <w:r>
        <w:rPr>
          <w:sz w:val="24"/>
        </w:rPr>
        <w:t>Передачи</w:t>
      </w:r>
      <w:r>
        <w:rPr>
          <w:spacing w:val="-2"/>
          <w:sz w:val="24"/>
        </w:rPr>
        <w:t xml:space="preserve"> </w:t>
      </w:r>
      <w:r>
        <w:rPr>
          <w:sz w:val="24"/>
        </w:rPr>
        <w:t>мяча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парах</w:t>
      </w:r>
      <w:r>
        <w:rPr>
          <w:spacing w:val="-6"/>
          <w:sz w:val="24"/>
        </w:rPr>
        <w:t xml:space="preserve"> </w:t>
      </w:r>
      <w:r>
        <w:rPr>
          <w:sz w:val="24"/>
        </w:rPr>
        <w:t>двумя</w:t>
      </w:r>
      <w:r>
        <w:rPr>
          <w:spacing w:val="-1"/>
          <w:sz w:val="24"/>
        </w:rPr>
        <w:t xml:space="preserve"> </w:t>
      </w:r>
      <w:r>
        <w:rPr>
          <w:sz w:val="24"/>
        </w:rPr>
        <w:t>руками от</w:t>
      </w:r>
      <w:r>
        <w:rPr>
          <w:spacing w:val="-5"/>
          <w:sz w:val="24"/>
        </w:rPr>
        <w:t xml:space="preserve"> </w:t>
      </w:r>
      <w:r>
        <w:rPr>
          <w:sz w:val="24"/>
        </w:rPr>
        <w:t>груди в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стену:</w:t>
      </w:r>
    </w:p>
    <w:p w:rsidR="00A42719" w:rsidRDefault="00DA5B38">
      <w:pPr>
        <w:pStyle w:val="a3"/>
        <w:spacing w:line="237" w:lineRule="auto"/>
        <w:ind w:right="8038"/>
      </w:pPr>
      <w:r>
        <w:t>а) стоя на месте; б)</w:t>
      </w:r>
      <w:r>
        <w:rPr>
          <w:spacing w:val="-9"/>
        </w:rPr>
        <w:t xml:space="preserve"> </w:t>
      </w:r>
      <w:r>
        <w:t>со</w:t>
      </w:r>
      <w:r>
        <w:rPr>
          <w:spacing w:val="-10"/>
        </w:rPr>
        <w:t xml:space="preserve"> </w:t>
      </w:r>
      <w:r>
        <w:t>сменой</w:t>
      </w:r>
      <w:r>
        <w:rPr>
          <w:spacing w:val="-13"/>
        </w:rPr>
        <w:t xml:space="preserve"> </w:t>
      </w:r>
      <w:r>
        <w:t>мест.</w:t>
      </w:r>
    </w:p>
    <w:p w:rsidR="00A42719" w:rsidRDefault="00DA5B38">
      <w:pPr>
        <w:pStyle w:val="a4"/>
        <w:numPr>
          <w:ilvl w:val="0"/>
          <w:numId w:val="6"/>
        </w:numPr>
        <w:tabs>
          <w:tab w:val="left" w:pos="1661"/>
        </w:tabs>
        <w:spacing w:line="275" w:lineRule="exact"/>
        <w:ind w:left="1661" w:hanging="244"/>
        <w:rPr>
          <w:color w:val="313131"/>
          <w:sz w:val="24"/>
        </w:rPr>
      </w:pPr>
      <w:r>
        <w:rPr>
          <w:color w:val="313131"/>
          <w:sz w:val="24"/>
        </w:rPr>
        <w:t>Передачи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по</w:t>
      </w:r>
      <w:r>
        <w:rPr>
          <w:color w:val="313131"/>
          <w:spacing w:val="2"/>
          <w:sz w:val="24"/>
        </w:rPr>
        <w:t xml:space="preserve"> </w:t>
      </w:r>
      <w:r>
        <w:rPr>
          <w:color w:val="313131"/>
          <w:sz w:val="24"/>
        </w:rPr>
        <w:t>кругу</w:t>
      </w:r>
      <w:r>
        <w:rPr>
          <w:color w:val="313131"/>
          <w:spacing w:val="-10"/>
          <w:sz w:val="24"/>
        </w:rPr>
        <w:t xml:space="preserve"> </w:t>
      </w:r>
      <w:r>
        <w:rPr>
          <w:color w:val="313131"/>
          <w:sz w:val="24"/>
        </w:rPr>
        <w:t>через одного,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стоя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н</w:t>
      </w:r>
      <w:r>
        <w:rPr>
          <w:color w:val="313131"/>
          <w:sz w:val="24"/>
        </w:rPr>
        <w:t>а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месте.</w:t>
      </w:r>
      <w:r>
        <w:rPr>
          <w:color w:val="313131"/>
          <w:spacing w:val="1"/>
          <w:sz w:val="24"/>
        </w:rPr>
        <w:t xml:space="preserve"> </w:t>
      </w:r>
      <w:r>
        <w:rPr>
          <w:color w:val="313131"/>
          <w:sz w:val="24"/>
        </w:rPr>
        <w:t>7-9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игроков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встают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в круг.</w:t>
      </w:r>
      <w:r>
        <w:rPr>
          <w:color w:val="313131"/>
          <w:spacing w:val="1"/>
          <w:sz w:val="24"/>
        </w:rPr>
        <w:t xml:space="preserve"> </w:t>
      </w:r>
      <w:r>
        <w:rPr>
          <w:color w:val="313131"/>
          <w:spacing w:val="-5"/>
          <w:sz w:val="24"/>
        </w:rPr>
        <w:t>Мяч</w:t>
      </w:r>
    </w:p>
    <w:p w:rsidR="00A42719" w:rsidRDefault="00DA5B38">
      <w:pPr>
        <w:pStyle w:val="a3"/>
        <w:spacing w:line="242" w:lineRule="auto"/>
        <w:ind w:right="686"/>
      </w:pPr>
      <w:r>
        <w:rPr>
          <w:color w:val="313131"/>
        </w:rPr>
        <w:t>передается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через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одного.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Интенсивность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возрастает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при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введении использования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дву</w:t>
      </w:r>
      <w:proofErr w:type="gramStart"/>
      <w:r>
        <w:rPr>
          <w:color w:val="313131"/>
        </w:rPr>
        <w:t>х-</w:t>
      </w:r>
      <w:proofErr w:type="gramEnd"/>
      <w:r>
        <w:rPr>
          <w:color w:val="313131"/>
        </w:rPr>
        <w:t xml:space="preserve"> трех мячей.</w:t>
      </w:r>
    </w:p>
    <w:p w:rsidR="00A42719" w:rsidRDefault="00DA5B38">
      <w:pPr>
        <w:pStyle w:val="a4"/>
        <w:numPr>
          <w:ilvl w:val="0"/>
          <w:numId w:val="6"/>
        </w:numPr>
        <w:tabs>
          <w:tab w:val="left" w:pos="1661"/>
        </w:tabs>
        <w:spacing w:line="271" w:lineRule="exact"/>
        <w:ind w:left="1661" w:hanging="244"/>
        <w:rPr>
          <w:color w:val="313131"/>
          <w:sz w:val="24"/>
        </w:rPr>
      </w:pPr>
      <w:r>
        <w:rPr>
          <w:color w:val="313131"/>
          <w:sz w:val="24"/>
        </w:rPr>
        <w:t>Передачи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двумя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мячами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в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pacing w:val="-2"/>
          <w:sz w:val="24"/>
        </w:rPr>
        <w:t>тройках:</w:t>
      </w:r>
    </w:p>
    <w:p w:rsidR="00A42719" w:rsidRDefault="00DA5B38">
      <w:pPr>
        <w:pStyle w:val="a3"/>
        <w:spacing w:line="275" w:lineRule="exact"/>
      </w:pPr>
      <w:r>
        <w:rPr>
          <w:color w:val="313131"/>
        </w:rPr>
        <w:t>а)</w:t>
      </w:r>
      <w:r>
        <w:rPr>
          <w:color w:val="313131"/>
          <w:spacing w:val="1"/>
        </w:rPr>
        <w:t xml:space="preserve"> </w:t>
      </w:r>
      <w:r>
        <w:rPr>
          <w:color w:val="313131"/>
        </w:rPr>
        <w:t>стоя</w:t>
      </w:r>
      <w:r>
        <w:rPr>
          <w:color w:val="313131"/>
          <w:spacing w:val="1"/>
        </w:rPr>
        <w:t xml:space="preserve"> </w:t>
      </w:r>
      <w:r>
        <w:rPr>
          <w:color w:val="313131"/>
        </w:rPr>
        <w:t>на</w:t>
      </w:r>
      <w:r>
        <w:rPr>
          <w:color w:val="313131"/>
          <w:spacing w:val="-3"/>
        </w:rPr>
        <w:t xml:space="preserve"> </w:t>
      </w:r>
      <w:r>
        <w:rPr>
          <w:color w:val="313131"/>
          <w:spacing w:val="-2"/>
        </w:rPr>
        <w:t>месте;</w:t>
      </w:r>
    </w:p>
    <w:p w:rsidR="00A42719" w:rsidRDefault="00DA5B38">
      <w:pPr>
        <w:pStyle w:val="a3"/>
        <w:spacing w:line="275" w:lineRule="exact"/>
      </w:pPr>
      <w:r>
        <w:rPr>
          <w:color w:val="313131"/>
        </w:rPr>
        <w:t>б)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со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сближением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10"/>
        </w:rPr>
        <w:t xml:space="preserve"> </w:t>
      </w:r>
      <w:r>
        <w:rPr>
          <w:color w:val="313131"/>
        </w:rPr>
        <w:t>отдалением игроков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друг</w:t>
      </w:r>
      <w:r>
        <w:rPr>
          <w:color w:val="313131"/>
          <w:spacing w:val="1"/>
        </w:rPr>
        <w:t xml:space="preserve"> </w:t>
      </w:r>
      <w:r>
        <w:rPr>
          <w:color w:val="313131"/>
        </w:rPr>
        <w:t>от</w:t>
      </w:r>
      <w:r>
        <w:rPr>
          <w:color w:val="313131"/>
          <w:spacing w:val="-1"/>
        </w:rPr>
        <w:t xml:space="preserve"> </w:t>
      </w:r>
      <w:r>
        <w:rPr>
          <w:color w:val="313131"/>
          <w:spacing w:val="-2"/>
        </w:rPr>
        <w:t>друга.</w:t>
      </w:r>
    </w:p>
    <w:p w:rsidR="00A42719" w:rsidRDefault="00DA5B38">
      <w:pPr>
        <w:pStyle w:val="a4"/>
        <w:numPr>
          <w:ilvl w:val="0"/>
          <w:numId w:val="6"/>
        </w:numPr>
        <w:tabs>
          <w:tab w:val="left" w:pos="1661"/>
        </w:tabs>
        <w:spacing w:line="275" w:lineRule="exact"/>
        <w:ind w:left="1661" w:hanging="244"/>
        <w:rPr>
          <w:color w:val="313131"/>
          <w:sz w:val="24"/>
        </w:rPr>
      </w:pPr>
      <w:r>
        <w:rPr>
          <w:color w:val="313131"/>
          <w:sz w:val="24"/>
        </w:rPr>
        <w:t>Встречные</w:t>
      </w:r>
      <w:r>
        <w:rPr>
          <w:color w:val="313131"/>
          <w:spacing w:val="-10"/>
          <w:sz w:val="24"/>
        </w:rPr>
        <w:t xml:space="preserve"> </w:t>
      </w:r>
      <w:r>
        <w:rPr>
          <w:color w:val="313131"/>
          <w:sz w:val="24"/>
        </w:rPr>
        <w:t>передачи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в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колоннах.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После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передачи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игрок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уходит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в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конец</w:t>
      </w:r>
      <w:r>
        <w:rPr>
          <w:color w:val="313131"/>
          <w:spacing w:val="4"/>
          <w:sz w:val="24"/>
        </w:rPr>
        <w:t xml:space="preserve"> </w:t>
      </w:r>
      <w:r>
        <w:rPr>
          <w:color w:val="313131"/>
          <w:sz w:val="24"/>
        </w:rPr>
        <w:t>своей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pacing w:val="-2"/>
          <w:sz w:val="24"/>
        </w:rPr>
        <w:t>колонны</w:t>
      </w:r>
    </w:p>
    <w:p w:rsidR="00A42719" w:rsidRDefault="00DA5B38">
      <w:pPr>
        <w:pStyle w:val="a4"/>
        <w:numPr>
          <w:ilvl w:val="0"/>
          <w:numId w:val="6"/>
        </w:numPr>
        <w:tabs>
          <w:tab w:val="left" w:pos="1781"/>
        </w:tabs>
        <w:spacing w:line="242" w:lineRule="auto"/>
        <w:ind w:right="660" w:firstLine="0"/>
        <w:rPr>
          <w:color w:val="313131"/>
          <w:sz w:val="24"/>
        </w:rPr>
      </w:pPr>
      <w:r>
        <w:rPr>
          <w:color w:val="313131"/>
          <w:sz w:val="24"/>
        </w:rPr>
        <w:t>Передачи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мяча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по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треугольнику.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Игрок,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передав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мяч,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перебегает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в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конец той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колонны, в которую передан мяч.</w:t>
      </w:r>
    </w:p>
    <w:p w:rsidR="00A42719" w:rsidRDefault="00DA5B38">
      <w:pPr>
        <w:pStyle w:val="a4"/>
        <w:numPr>
          <w:ilvl w:val="0"/>
          <w:numId w:val="6"/>
        </w:numPr>
        <w:tabs>
          <w:tab w:val="left" w:pos="1781"/>
        </w:tabs>
        <w:ind w:right="574" w:firstLine="0"/>
        <w:rPr>
          <w:color w:val="313131"/>
          <w:sz w:val="24"/>
        </w:rPr>
      </w:pPr>
      <w:r>
        <w:rPr>
          <w:color w:val="313131"/>
          <w:sz w:val="24"/>
        </w:rPr>
        <w:t>Передачи мяча по четырехугольнику. Игроки становятся в колонны в четырех углах. После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передачи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перебегать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в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конец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колонны,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куда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передан мяч.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При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усвоении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 xml:space="preserve">упражнения и для повышения интереса можно ввести </w:t>
      </w:r>
      <w:proofErr w:type="gramStart"/>
      <w:r>
        <w:rPr>
          <w:color w:val="313131"/>
          <w:sz w:val="24"/>
        </w:rPr>
        <w:t>в</w:t>
      </w:r>
      <w:proofErr w:type="gramEnd"/>
    </w:p>
    <w:p w:rsidR="00A42719" w:rsidRDefault="00DA5B38">
      <w:pPr>
        <w:pStyle w:val="a3"/>
        <w:spacing w:line="275" w:lineRule="exact"/>
      </w:pPr>
      <w:r>
        <w:rPr>
          <w:color w:val="313131"/>
        </w:rPr>
        <w:t>игру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второй</w:t>
      </w:r>
      <w:r>
        <w:rPr>
          <w:color w:val="313131"/>
          <w:spacing w:val="2"/>
        </w:rPr>
        <w:t xml:space="preserve"> </w:t>
      </w:r>
      <w:r>
        <w:rPr>
          <w:color w:val="313131"/>
          <w:spacing w:val="-4"/>
        </w:rPr>
        <w:t>мяч.</w:t>
      </w:r>
    </w:p>
    <w:p w:rsidR="00A42719" w:rsidRDefault="00DA5B38">
      <w:pPr>
        <w:pStyle w:val="a4"/>
        <w:numPr>
          <w:ilvl w:val="0"/>
          <w:numId w:val="6"/>
        </w:numPr>
        <w:tabs>
          <w:tab w:val="left" w:pos="1781"/>
        </w:tabs>
        <w:ind w:right="582" w:firstLine="0"/>
        <w:jc w:val="both"/>
        <w:rPr>
          <w:color w:val="313131"/>
          <w:sz w:val="24"/>
        </w:rPr>
      </w:pPr>
      <w:r>
        <w:rPr>
          <w:color w:val="313131"/>
          <w:sz w:val="24"/>
        </w:rPr>
        <w:t>Передачи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по кругу, передвигаясь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в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низком</w:t>
      </w:r>
      <w:r>
        <w:rPr>
          <w:color w:val="313131"/>
          <w:spacing w:val="-10"/>
          <w:sz w:val="24"/>
        </w:rPr>
        <w:t xml:space="preserve"> </w:t>
      </w:r>
      <w:r>
        <w:rPr>
          <w:color w:val="313131"/>
          <w:sz w:val="24"/>
        </w:rPr>
        <w:t>приседе.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Игроки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в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низком приседе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на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линии круга, лицом друг к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другу, один из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них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с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мячом. Передвижение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по кругу</w:t>
      </w:r>
      <w:r>
        <w:rPr>
          <w:color w:val="313131"/>
          <w:spacing w:val="-10"/>
          <w:sz w:val="24"/>
        </w:rPr>
        <w:t xml:space="preserve"> </w:t>
      </w:r>
      <w:r>
        <w:rPr>
          <w:color w:val="313131"/>
          <w:sz w:val="24"/>
        </w:rPr>
        <w:t>в низком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приседе с передачей двумя руками от груди. Можно использовать передачу с отскоком от пола, а</w:t>
      </w:r>
    </w:p>
    <w:p w:rsidR="00A42719" w:rsidRDefault="00DA5B38">
      <w:pPr>
        <w:pStyle w:val="a3"/>
        <w:spacing w:line="275" w:lineRule="exact"/>
        <w:jc w:val="both"/>
      </w:pPr>
      <w:r>
        <w:rPr>
          <w:color w:val="313131"/>
        </w:rPr>
        <w:t>также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 xml:space="preserve">двумя </w:t>
      </w:r>
      <w:r>
        <w:rPr>
          <w:color w:val="313131"/>
          <w:spacing w:val="-2"/>
        </w:rPr>
        <w:t>мячами.</w:t>
      </w:r>
    </w:p>
    <w:p w:rsidR="00A42719" w:rsidRDefault="00DA5B38">
      <w:pPr>
        <w:pStyle w:val="a4"/>
        <w:numPr>
          <w:ilvl w:val="0"/>
          <w:numId w:val="6"/>
        </w:numPr>
        <w:tabs>
          <w:tab w:val="left" w:pos="1781"/>
        </w:tabs>
        <w:ind w:right="743" w:firstLine="0"/>
        <w:rPr>
          <w:color w:val="313131"/>
          <w:sz w:val="24"/>
        </w:rPr>
      </w:pPr>
      <w:r>
        <w:rPr>
          <w:color w:val="313131"/>
          <w:sz w:val="24"/>
        </w:rPr>
        <w:t>Передачи мяча в тройках на бегу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через среднего игрока. Расстояние между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игроками 4-5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метров.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Вторая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тройка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начинает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выполнять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упражнение, как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только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первая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достигнет середины площадки.</w:t>
      </w:r>
    </w:p>
    <w:p w:rsidR="00A42719" w:rsidRDefault="00DA5B38">
      <w:pPr>
        <w:pStyle w:val="a4"/>
        <w:numPr>
          <w:ilvl w:val="0"/>
          <w:numId w:val="6"/>
        </w:numPr>
        <w:tabs>
          <w:tab w:val="left" w:pos="1781"/>
        </w:tabs>
        <w:ind w:right="735" w:firstLine="0"/>
        <w:rPr>
          <w:color w:val="313131"/>
          <w:sz w:val="24"/>
        </w:rPr>
      </w:pPr>
      <w:r>
        <w:rPr>
          <w:color w:val="313131"/>
          <w:sz w:val="24"/>
        </w:rPr>
        <w:t>Передачи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мяча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в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тройках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при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продвижении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от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кольца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к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кольцу.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Мяч передавать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через среднего игрока, немного отстающего во время движения</w:t>
      </w:r>
    </w:p>
    <w:p w:rsidR="00A42719" w:rsidRDefault="00DA5B38">
      <w:pPr>
        <w:pStyle w:val="a3"/>
        <w:ind w:right="686"/>
      </w:pPr>
      <w:r>
        <w:rPr>
          <w:color w:val="313131"/>
        </w:rPr>
        <w:t>от двух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других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 xml:space="preserve">(«движение в тройке углом назад»). </w:t>
      </w:r>
      <w:proofErr w:type="gramStart"/>
      <w:r>
        <w:rPr>
          <w:color w:val="313131"/>
        </w:rPr>
        <w:t>Затем в это упражнение можно включить одного защитника, потом двух и трех (передачи мяча в тройках при продвижении</w:t>
      </w:r>
      <w:r>
        <w:rPr>
          <w:color w:val="313131"/>
          <w:spacing w:val="-11"/>
        </w:rPr>
        <w:t xml:space="preserve"> </w:t>
      </w:r>
      <w:r>
        <w:rPr>
          <w:color w:val="313131"/>
        </w:rPr>
        <w:t>от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кольца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к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коль</w:t>
      </w:r>
      <w:r>
        <w:rPr>
          <w:color w:val="313131"/>
        </w:rPr>
        <w:t>цу.</w:t>
      </w:r>
      <w:proofErr w:type="gramEnd"/>
      <w:r>
        <w:rPr>
          <w:color w:val="313131"/>
        </w:rPr>
        <w:t xml:space="preserve"> Игрок,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выполнивший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передачу, забегает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за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спину партнера, которому только что была адресована передача.</w:t>
      </w:r>
    </w:p>
    <w:p w:rsidR="00A42719" w:rsidRDefault="00DA5B38">
      <w:pPr>
        <w:pStyle w:val="a4"/>
        <w:numPr>
          <w:ilvl w:val="0"/>
          <w:numId w:val="6"/>
        </w:numPr>
        <w:tabs>
          <w:tab w:val="left" w:pos="1781"/>
        </w:tabs>
        <w:ind w:right="663" w:firstLine="0"/>
        <w:rPr>
          <w:color w:val="313131"/>
          <w:sz w:val="24"/>
        </w:rPr>
      </w:pPr>
      <w:r>
        <w:rPr>
          <w:color w:val="313131"/>
          <w:sz w:val="24"/>
        </w:rPr>
        <w:t>Ловля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и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передача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мяча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в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беге. Образуются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две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встречные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колонны. Один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игрок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между ними в стороне. После передачи ему мяча игрок бежит вперед, получает ответный пас, передает его игроку, стоящему напротив, а сам бежит в конец другой колонны.</w:t>
      </w:r>
    </w:p>
    <w:p w:rsidR="00A42719" w:rsidRDefault="00DA5B38">
      <w:pPr>
        <w:pStyle w:val="a4"/>
        <w:numPr>
          <w:ilvl w:val="0"/>
          <w:numId w:val="6"/>
        </w:numPr>
        <w:tabs>
          <w:tab w:val="left" w:pos="1781"/>
        </w:tabs>
        <w:ind w:right="680" w:firstLine="0"/>
        <w:rPr>
          <w:color w:val="313131"/>
          <w:sz w:val="24"/>
        </w:rPr>
      </w:pPr>
      <w:r>
        <w:rPr>
          <w:color w:val="313131"/>
          <w:sz w:val="24"/>
        </w:rPr>
        <w:t>Игрок</w:t>
      </w:r>
      <w:r>
        <w:rPr>
          <w:color w:val="313131"/>
          <w:spacing w:val="40"/>
          <w:sz w:val="24"/>
        </w:rPr>
        <w:t xml:space="preserve"> </w:t>
      </w:r>
      <w:r>
        <w:rPr>
          <w:color w:val="313131"/>
          <w:sz w:val="24"/>
        </w:rPr>
        <w:t>с мячом, стоящий первым в колонне, передает мяч первому из трех игроков, стоящих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вдол</w:t>
      </w:r>
      <w:r>
        <w:rPr>
          <w:color w:val="313131"/>
          <w:sz w:val="24"/>
        </w:rPr>
        <w:t>ь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боковой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линии, а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сам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движется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вперед, получая обратную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передачу</w:t>
      </w:r>
      <w:r>
        <w:rPr>
          <w:color w:val="313131"/>
          <w:spacing w:val="-12"/>
          <w:sz w:val="24"/>
        </w:rPr>
        <w:t xml:space="preserve"> </w:t>
      </w:r>
      <w:r>
        <w:rPr>
          <w:color w:val="313131"/>
          <w:sz w:val="24"/>
        </w:rPr>
        <w:t>и, уже не останавливаясь, передает мяч второму игроку, стоящему вдоль боковой линии, снова получает в движении мяч и передает его третьему игроку. Поймав от него мяч, игрок</w:t>
      </w:r>
    </w:p>
    <w:p w:rsidR="00A42719" w:rsidRDefault="00A42719">
      <w:pPr>
        <w:pStyle w:val="a4"/>
        <w:rPr>
          <w:sz w:val="24"/>
        </w:rPr>
        <w:sectPr w:rsidR="00A42719">
          <w:pgSz w:w="11910" w:h="16840"/>
          <w:pgMar w:top="1040" w:right="283" w:bottom="1200" w:left="283" w:header="0" w:footer="1003" w:gutter="0"/>
          <w:cols w:space="720"/>
        </w:sectPr>
      </w:pPr>
    </w:p>
    <w:p w:rsidR="00A42719" w:rsidRDefault="00DA5B38">
      <w:pPr>
        <w:pStyle w:val="a3"/>
        <w:spacing w:before="66"/>
        <w:ind w:right="1124"/>
      </w:pPr>
      <w:r>
        <w:rPr>
          <w:color w:val="313131"/>
        </w:rPr>
        <w:lastRenderedPageBreak/>
        <w:t>ведет мяч до конца площадки, отдает его игроку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из другой</w:t>
      </w:r>
      <w:r>
        <w:rPr>
          <w:color w:val="313131"/>
          <w:spacing w:val="40"/>
        </w:rPr>
        <w:t xml:space="preserve"> </w:t>
      </w:r>
      <w:r>
        <w:rPr>
          <w:color w:val="313131"/>
        </w:rPr>
        <w:t>колонны, а сам встает последним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эту</w:t>
      </w:r>
      <w:r>
        <w:rPr>
          <w:color w:val="313131"/>
          <w:spacing w:val="-11"/>
        </w:rPr>
        <w:t xml:space="preserve"> </w:t>
      </w:r>
      <w:r>
        <w:rPr>
          <w:color w:val="313131"/>
        </w:rPr>
        <w:t>колонну. Упражнение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выполняется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одновременно с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двух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сторон. На боковой линии могут стоять 2, 3 или 4 игрока. Можно завершать упражнение броском мяча в корзину в движении.</w:t>
      </w:r>
    </w:p>
    <w:p w:rsidR="00A42719" w:rsidRDefault="00DA5B38">
      <w:pPr>
        <w:pStyle w:val="a4"/>
        <w:numPr>
          <w:ilvl w:val="0"/>
          <w:numId w:val="6"/>
        </w:numPr>
        <w:tabs>
          <w:tab w:val="left" w:pos="1781"/>
        </w:tabs>
        <w:spacing w:before="1"/>
        <w:ind w:left="1781" w:hanging="364"/>
        <w:rPr>
          <w:color w:val="313131"/>
          <w:sz w:val="24"/>
        </w:rPr>
      </w:pPr>
      <w:r>
        <w:rPr>
          <w:color w:val="313131"/>
          <w:sz w:val="24"/>
        </w:rPr>
        <w:t>Передачи в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прыжке.</w:t>
      </w:r>
      <w:r>
        <w:rPr>
          <w:color w:val="313131"/>
          <w:spacing w:val="2"/>
          <w:sz w:val="24"/>
        </w:rPr>
        <w:t xml:space="preserve"> </w:t>
      </w:r>
      <w:r>
        <w:rPr>
          <w:color w:val="313131"/>
          <w:sz w:val="24"/>
        </w:rPr>
        <w:t>Игроки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стоят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лицом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друг</w:t>
      </w:r>
      <w:r>
        <w:rPr>
          <w:color w:val="313131"/>
          <w:spacing w:val="2"/>
          <w:sz w:val="24"/>
        </w:rPr>
        <w:t xml:space="preserve"> </w:t>
      </w:r>
      <w:r>
        <w:rPr>
          <w:color w:val="313131"/>
          <w:sz w:val="24"/>
        </w:rPr>
        <w:t>к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другу</w:t>
      </w:r>
      <w:r>
        <w:rPr>
          <w:color w:val="313131"/>
          <w:spacing w:val="-10"/>
          <w:sz w:val="24"/>
        </w:rPr>
        <w:t xml:space="preserve"> </w:t>
      </w:r>
      <w:r>
        <w:rPr>
          <w:color w:val="313131"/>
          <w:sz w:val="24"/>
        </w:rPr>
        <w:t>на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расстоянии</w:t>
      </w:r>
      <w:r>
        <w:rPr>
          <w:color w:val="313131"/>
          <w:spacing w:val="1"/>
          <w:sz w:val="24"/>
        </w:rPr>
        <w:t xml:space="preserve"> </w:t>
      </w:r>
      <w:r>
        <w:rPr>
          <w:color w:val="313131"/>
          <w:spacing w:val="-4"/>
          <w:sz w:val="24"/>
        </w:rPr>
        <w:t>трех</w:t>
      </w:r>
    </w:p>
    <w:p w:rsidR="00A42719" w:rsidRDefault="00DA5B38">
      <w:pPr>
        <w:pStyle w:val="a3"/>
        <w:spacing w:before="5" w:line="237" w:lineRule="auto"/>
      </w:pPr>
      <w:r>
        <w:rPr>
          <w:color w:val="313131"/>
        </w:rPr>
        <w:t>метров,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ноги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врозь. Ловля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быстрая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передача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мяча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одном прыжке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на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месте.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То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же, но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 xml:space="preserve">на расстоянии 4-5 метров в движении бегом по </w:t>
      </w:r>
      <w:r>
        <w:t>кругу.</w:t>
      </w:r>
    </w:p>
    <w:p w:rsidR="00A42719" w:rsidRDefault="00A42719">
      <w:pPr>
        <w:pStyle w:val="a3"/>
        <w:ind w:left="0"/>
      </w:pPr>
    </w:p>
    <w:p w:rsidR="00A42719" w:rsidRDefault="00A42719">
      <w:pPr>
        <w:pStyle w:val="a3"/>
        <w:spacing w:before="9"/>
        <w:ind w:left="0"/>
      </w:pPr>
    </w:p>
    <w:p w:rsidR="00A42719" w:rsidRDefault="00DA5B38">
      <w:pPr>
        <w:pStyle w:val="Heading1"/>
        <w:numPr>
          <w:ilvl w:val="1"/>
          <w:numId w:val="10"/>
        </w:numPr>
        <w:tabs>
          <w:tab w:val="left" w:pos="1905"/>
        </w:tabs>
        <w:ind w:left="1905" w:hanging="488"/>
      </w:pPr>
      <w:r>
        <w:rPr>
          <w:color w:val="313131"/>
        </w:rPr>
        <w:t>МЕТОДИКА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ОБУЧЕНИЯ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БРОСКАМ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МЯЧА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-12"/>
        </w:rPr>
        <w:t xml:space="preserve"> </w:t>
      </w:r>
      <w:r>
        <w:rPr>
          <w:color w:val="313131"/>
          <w:spacing w:val="-2"/>
        </w:rPr>
        <w:t>КОРЗИНУ.</w:t>
      </w:r>
    </w:p>
    <w:p w:rsidR="00A42719" w:rsidRDefault="00DA5B38">
      <w:pPr>
        <w:pStyle w:val="a3"/>
        <w:spacing w:before="268"/>
        <w:ind w:right="535" w:firstLine="302"/>
      </w:pPr>
      <w:r>
        <w:t>Достижение высокой точности и стабильности попаданий в кольц</w:t>
      </w:r>
      <w:proofErr w:type="gramStart"/>
      <w:r>
        <w:t>о-</w:t>
      </w:r>
      <w:proofErr w:type="gramEnd"/>
      <w:r>
        <w:t xml:space="preserve"> вот</w:t>
      </w:r>
      <w:r>
        <w:rPr>
          <w:spacing w:val="-2"/>
        </w:rPr>
        <w:t xml:space="preserve"> </w:t>
      </w:r>
      <w:r>
        <w:t xml:space="preserve">основная цель обучения . Она включает в себя: </w:t>
      </w:r>
      <w:r>
        <w:rPr>
          <w:color w:val="313131"/>
        </w:rPr>
        <w:t>овладение всеми способами бро</w:t>
      </w:r>
      <w:r>
        <w:rPr>
          <w:color w:val="313131"/>
        </w:rPr>
        <w:t>сков; приобретение умения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варьировать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ими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применительно к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игровым позициям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характеру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сопротивления; достижение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совершенства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в способах, соответствующих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выполняемым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игроком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функций; овладение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«скорострельностью»;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выработку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умения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сочетать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игровые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действия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с высокой результативностью завершающего их броска.</w:t>
      </w:r>
    </w:p>
    <w:p w:rsidR="00A42719" w:rsidRDefault="00DA5B38">
      <w:pPr>
        <w:spacing w:before="1" w:line="242" w:lineRule="auto"/>
        <w:ind w:left="1417" w:right="3500" w:firstLine="302"/>
        <w:rPr>
          <w:sz w:val="24"/>
        </w:rPr>
      </w:pPr>
      <w:r>
        <w:rPr>
          <w:b/>
          <w:sz w:val="24"/>
        </w:rPr>
        <w:t>Последовательность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изучения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бросков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мяча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кольцо</w:t>
      </w:r>
      <w:r>
        <w:rPr>
          <w:sz w:val="24"/>
        </w:rPr>
        <w:t xml:space="preserve">: </w:t>
      </w:r>
      <w:r>
        <w:rPr>
          <w:color w:val="313131"/>
          <w:sz w:val="24"/>
        </w:rPr>
        <w:t>двумя руками от груди и сверху с места;</w:t>
      </w:r>
    </w:p>
    <w:p w:rsidR="00A42719" w:rsidRDefault="00DA5B38">
      <w:pPr>
        <w:pStyle w:val="a3"/>
        <w:spacing w:line="242" w:lineRule="auto"/>
        <w:ind w:right="3500"/>
      </w:pPr>
      <w:r>
        <w:rPr>
          <w:color w:val="313131"/>
        </w:rPr>
        <w:t>одной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рукой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с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места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10"/>
        </w:rPr>
        <w:t xml:space="preserve"> </w:t>
      </w:r>
      <w:r>
        <w:rPr>
          <w:color w:val="313131"/>
        </w:rPr>
        <w:t>одной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рукой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от плеча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движении; двумя руками и одной снизу в движении;</w:t>
      </w:r>
    </w:p>
    <w:p w:rsidR="00A42719" w:rsidRDefault="00DA5B38">
      <w:pPr>
        <w:pStyle w:val="a3"/>
        <w:spacing w:line="271" w:lineRule="exact"/>
        <w:ind w:left="1479"/>
      </w:pPr>
      <w:r>
        <w:rPr>
          <w:color w:val="313131"/>
        </w:rPr>
        <w:t>в</w:t>
      </w:r>
      <w:r>
        <w:rPr>
          <w:color w:val="313131"/>
          <w:spacing w:val="-1"/>
        </w:rPr>
        <w:t xml:space="preserve"> </w:t>
      </w:r>
      <w:r>
        <w:rPr>
          <w:color w:val="313131"/>
          <w:spacing w:val="-2"/>
        </w:rPr>
        <w:t>прыжке;</w:t>
      </w:r>
    </w:p>
    <w:p w:rsidR="00A42719" w:rsidRDefault="00DA5B38">
      <w:pPr>
        <w:pStyle w:val="a3"/>
        <w:spacing w:line="237" w:lineRule="auto"/>
        <w:ind w:right="6688"/>
      </w:pPr>
      <w:r>
        <w:rPr>
          <w:color w:val="313131"/>
        </w:rPr>
        <w:t>прямой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рукой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сверху</w:t>
      </w:r>
      <w:r>
        <w:rPr>
          <w:color w:val="313131"/>
          <w:spacing w:val="-15"/>
        </w:rPr>
        <w:t xml:space="preserve"> </w:t>
      </w:r>
      <w:r>
        <w:rPr>
          <w:color w:val="313131"/>
        </w:rPr>
        <w:t xml:space="preserve">(«крюк»); </w:t>
      </w:r>
      <w:r>
        <w:rPr>
          <w:color w:val="313131"/>
          <w:spacing w:val="-2"/>
        </w:rPr>
        <w:t>броски-добавки;</w:t>
      </w:r>
    </w:p>
    <w:p w:rsidR="00A42719" w:rsidRDefault="00DA5B38">
      <w:pPr>
        <w:pStyle w:val="a3"/>
        <w:spacing w:before="2" w:line="275" w:lineRule="exact"/>
      </w:pPr>
      <w:r>
        <w:rPr>
          <w:color w:val="313131"/>
        </w:rPr>
        <w:t>сверху</w:t>
      </w:r>
      <w:r>
        <w:rPr>
          <w:color w:val="313131"/>
          <w:spacing w:val="-9"/>
        </w:rPr>
        <w:t xml:space="preserve"> </w:t>
      </w:r>
      <w:r>
        <w:rPr>
          <w:color w:val="313131"/>
          <w:spacing w:val="-2"/>
        </w:rPr>
        <w:t>вниз.</w:t>
      </w:r>
    </w:p>
    <w:p w:rsidR="00A42719" w:rsidRDefault="00DA5B38">
      <w:pPr>
        <w:pStyle w:val="a3"/>
        <w:spacing w:line="275" w:lineRule="exact"/>
        <w:ind w:left="1719"/>
      </w:pPr>
      <w:r>
        <w:rPr>
          <w:color w:val="313131"/>
        </w:rPr>
        <w:t>Вначале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с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помощью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подводящих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упражнений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обучают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движениям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руки,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кисти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6"/>
        </w:rPr>
        <w:t xml:space="preserve"> </w:t>
      </w:r>
      <w:r>
        <w:rPr>
          <w:color w:val="313131"/>
          <w:spacing w:val="-4"/>
        </w:rPr>
        <w:t>ног.</w:t>
      </w:r>
    </w:p>
    <w:p w:rsidR="00A42719" w:rsidRDefault="00DA5B38">
      <w:pPr>
        <w:pStyle w:val="a3"/>
        <w:spacing w:before="5" w:line="237" w:lineRule="auto"/>
        <w:ind w:right="686"/>
      </w:pPr>
      <w:r>
        <w:rPr>
          <w:color w:val="313131"/>
        </w:rPr>
        <w:t>Особое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внимание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при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работе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кисти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обращают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на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завершающий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контакт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большого, безымянного и указательного пальцев при выпуске мяча.</w:t>
      </w:r>
    </w:p>
    <w:p w:rsidR="00A42719" w:rsidRDefault="00DA5B38">
      <w:pPr>
        <w:spacing w:before="4"/>
        <w:ind w:left="1417" w:right="686" w:firstLine="364"/>
        <w:rPr>
          <w:sz w:val="24"/>
        </w:rPr>
      </w:pPr>
      <w:r>
        <w:rPr>
          <w:color w:val="313131"/>
          <w:sz w:val="24"/>
        </w:rPr>
        <w:t xml:space="preserve">При овладении </w:t>
      </w:r>
      <w:r>
        <w:rPr>
          <w:b/>
          <w:color w:val="313131"/>
          <w:sz w:val="24"/>
        </w:rPr>
        <w:t xml:space="preserve">броском двумя руками от груди и двумя руками сверху </w:t>
      </w:r>
      <w:r>
        <w:rPr>
          <w:color w:val="313131"/>
          <w:sz w:val="24"/>
        </w:rPr>
        <w:t>обучающиеся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должны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освоить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выполнение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с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высоким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положением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мяча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в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моменты замаха и выпуска.</w:t>
      </w:r>
    </w:p>
    <w:p w:rsidR="00A42719" w:rsidRDefault="00DA5B38">
      <w:pPr>
        <w:pStyle w:val="a3"/>
        <w:ind w:right="595" w:firstLine="364"/>
      </w:pPr>
      <w:r>
        <w:rPr>
          <w:color w:val="313131"/>
        </w:rPr>
        <w:t xml:space="preserve">При </w:t>
      </w:r>
      <w:r>
        <w:rPr>
          <w:b/>
          <w:color w:val="313131"/>
        </w:rPr>
        <w:t xml:space="preserve">броске одной рукой с места </w:t>
      </w:r>
      <w:r>
        <w:rPr>
          <w:color w:val="313131"/>
        </w:rPr>
        <w:t>следует уделять внимание постановке ног (одноименная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бросающей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руке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нога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впереди),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правильному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положению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плеча, предплечья и кисти по отношению к мячу и корзине, разгибанию руки преимущественно вверх, завершающему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движению кисти и направлению мяча в цель ч</w:t>
      </w:r>
      <w:r>
        <w:rPr>
          <w:color w:val="313131"/>
        </w:rPr>
        <w:t>ерез большой, безымянный и в последний момент указательный палец.</w:t>
      </w:r>
    </w:p>
    <w:p w:rsidR="00A42719" w:rsidRDefault="00DA5B38">
      <w:pPr>
        <w:pStyle w:val="a3"/>
        <w:spacing w:before="11"/>
        <w:ind w:left="0"/>
        <w:rPr>
          <w:sz w:val="17"/>
        </w:rPr>
      </w:pPr>
      <w:r>
        <w:rPr>
          <w:noProof/>
          <w:sz w:val="17"/>
          <w:lang w:eastAsia="ru-RU"/>
        </w:rPr>
        <w:drawing>
          <wp:anchor distT="0" distB="0" distL="0" distR="0" simplePos="0" relativeHeight="487590400" behindDoc="1" locked="0" layoutInCell="1" allowOverlap="1">
            <wp:simplePos x="0" y="0"/>
            <wp:positionH relativeFrom="page">
              <wp:posOffset>1100327</wp:posOffset>
            </wp:positionH>
            <wp:positionV relativeFrom="paragraph">
              <wp:posOffset>146516</wp:posOffset>
            </wp:positionV>
            <wp:extent cx="3122217" cy="2257425"/>
            <wp:effectExtent l="0" t="0" r="0" b="0"/>
            <wp:wrapTopAndBottom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2217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42719" w:rsidRDefault="00DA5B38">
      <w:pPr>
        <w:pStyle w:val="a3"/>
        <w:spacing w:line="273" w:lineRule="exact"/>
        <w:ind w:left="1782"/>
      </w:pPr>
      <w:r>
        <w:rPr>
          <w:color w:val="313131"/>
        </w:rPr>
        <w:t>При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изучении броска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одной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рукой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от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плеча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в движении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сложно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освоить</w:t>
      </w:r>
      <w:r>
        <w:rPr>
          <w:color w:val="313131"/>
          <w:spacing w:val="9"/>
        </w:rPr>
        <w:t xml:space="preserve"> </w:t>
      </w:r>
      <w:r>
        <w:rPr>
          <w:color w:val="313131"/>
          <w:spacing w:val="-2"/>
        </w:rPr>
        <w:t>сочетание</w:t>
      </w:r>
    </w:p>
    <w:p w:rsidR="00A42719" w:rsidRDefault="00DA5B38">
      <w:pPr>
        <w:pStyle w:val="a3"/>
        <w:spacing w:line="275" w:lineRule="exact"/>
      </w:pPr>
      <w:r>
        <w:rPr>
          <w:color w:val="313131"/>
        </w:rPr>
        <w:t>«двух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шагов»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с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мячом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руках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1"/>
        </w:rPr>
        <w:t xml:space="preserve"> </w:t>
      </w:r>
      <w:r>
        <w:rPr>
          <w:color w:val="313131"/>
        </w:rPr>
        <w:t>последующего прыжка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с</w:t>
      </w:r>
      <w:r>
        <w:rPr>
          <w:color w:val="313131"/>
          <w:spacing w:val="5"/>
        </w:rPr>
        <w:t xml:space="preserve"> </w:t>
      </w:r>
      <w:r>
        <w:rPr>
          <w:color w:val="313131"/>
        </w:rPr>
        <w:t>завершающим</w:t>
      </w:r>
      <w:r>
        <w:rPr>
          <w:color w:val="313131"/>
          <w:spacing w:val="-2"/>
        </w:rPr>
        <w:t xml:space="preserve"> движением</w:t>
      </w:r>
    </w:p>
    <w:p w:rsidR="00A42719" w:rsidRDefault="00A42719">
      <w:pPr>
        <w:pStyle w:val="a3"/>
        <w:spacing w:line="275" w:lineRule="exact"/>
        <w:sectPr w:rsidR="00A42719">
          <w:pgSz w:w="11910" w:h="16840"/>
          <w:pgMar w:top="1040" w:right="283" w:bottom="1200" w:left="283" w:header="0" w:footer="1003" w:gutter="0"/>
          <w:cols w:space="720"/>
        </w:sectPr>
      </w:pPr>
    </w:p>
    <w:p w:rsidR="00A42719" w:rsidRDefault="00DA5B38">
      <w:pPr>
        <w:pStyle w:val="a3"/>
        <w:spacing w:before="66"/>
        <w:ind w:right="686"/>
      </w:pPr>
      <w:r>
        <w:rPr>
          <w:color w:val="313131"/>
        </w:rPr>
        <w:lastRenderedPageBreak/>
        <w:t>бросающей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руки.</w:t>
      </w:r>
      <w:r>
        <w:rPr>
          <w:color w:val="313131"/>
          <w:spacing w:val="-2"/>
        </w:rPr>
        <w:t xml:space="preserve"> </w:t>
      </w:r>
      <w:proofErr w:type="gramStart"/>
      <w:r>
        <w:rPr>
          <w:color w:val="313131"/>
        </w:rPr>
        <w:t>Здесь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необходимо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овладеть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следующими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упражнениями: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ловля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мяча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во время первого удлиненного шага ногой, одноименной бросающей руке; выполнение второго стопорящего шага другой ногой; отталкивание вверх ногой, делающей второй шаг,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выносом руки с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мячом к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кор</w:t>
      </w:r>
      <w:r>
        <w:rPr>
          <w:color w:val="313131"/>
        </w:rPr>
        <w:t>зине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во время прыжка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завершающим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движением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руки в локтевом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суставе и направляющим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движением кисти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пальцев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высшей точке полета;</w:t>
      </w:r>
      <w:proofErr w:type="gramEnd"/>
      <w:r>
        <w:rPr>
          <w:color w:val="313131"/>
        </w:rPr>
        <w:t xml:space="preserve"> приземление на толчковую ногу без продвижения вперед.</w:t>
      </w:r>
    </w:p>
    <w:p w:rsidR="00A42719" w:rsidRDefault="00DA5B38">
      <w:pPr>
        <w:pStyle w:val="Heading2"/>
        <w:spacing w:before="7" w:line="319" w:lineRule="exact"/>
      </w:pPr>
      <w:r>
        <w:rPr>
          <w:color w:val="313131"/>
        </w:rPr>
        <w:t>Основные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ошибки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при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обучении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броскам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-7"/>
        </w:rPr>
        <w:t xml:space="preserve"> </w:t>
      </w:r>
      <w:r>
        <w:rPr>
          <w:color w:val="313131"/>
          <w:spacing w:val="-2"/>
        </w:rPr>
        <w:t>движении.</w:t>
      </w:r>
    </w:p>
    <w:p w:rsidR="00A42719" w:rsidRDefault="00DA5B38">
      <w:pPr>
        <w:pStyle w:val="a4"/>
        <w:numPr>
          <w:ilvl w:val="0"/>
          <w:numId w:val="5"/>
        </w:numPr>
        <w:tabs>
          <w:tab w:val="left" w:pos="1661"/>
        </w:tabs>
        <w:ind w:right="1400" w:firstLine="0"/>
        <w:rPr>
          <w:sz w:val="24"/>
        </w:rPr>
      </w:pPr>
      <w:r>
        <w:rPr>
          <w:color w:val="313131"/>
          <w:sz w:val="24"/>
        </w:rPr>
        <w:t>Снижение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скорости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передвижения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или</w:t>
      </w:r>
      <w:r>
        <w:rPr>
          <w:color w:val="313131"/>
          <w:spacing w:val="-9"/>
          <w:sz w:val="24"/>
        </w:rPr>
        <w:t xml:space="preserve"> </w:t>
      </w:r>
      <w:r>
        <w:rPr>
          <w:color w:val="313131"/>
          <w:sz w:val="24"/>
        </w:rPr>
        <w:t>остановка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перед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ловлей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мяча; семенящее движение ногами</w:t>
      </w:r>
      <w:r>
        <w:rPr>
          <w:color w:val="313131"/>
          <w:spacing w:val="40"/>
          <w:sz w:val="24"/>
        </w:rPr>
        <w:t xml:space="preserve"> </w:t>
      </w:r>
      <w:r>
        <w:rPr>
          <w:color w:val="313131"/>
          <w:sz w:val="24"/>
        </w:rPr>
        <w:t>(подбор разбега) или неестественное растягивание шагов</w:t>
      </w:r>
      <w:r>
        <w:rPr>
          <w:color w:val="313131"/>
          <w:spacing w:val="40"/>
          <w:sz w:val="24"/>
        </w:rPr>
        <w:t xml:space="preserve"> </w:t>
      </w:r>
      <w:r>
        <w:rPr>
          <w:color w:val="313131"/>
          <w:sz w:val="24"/>
        </w:rPr>
        <w:t>для ловли мяча под нужную ногу.</w:t>
      </w:r>
    </w:p>
    <w:p w:rsidR="00A42719" w:rsidRDefault="00DA5B38">
      <w:pPr>
        <w:pStyle w:val="a4"/>
        <w:numPr>
          <w:ilvl w:val="0"/>
          <w:numId w:val="5"/>
        </w:numPr>
        <w:tabs>
          <w:tab w:val="left" w:pos="1661"/>
        </w:tabs>
        <w:spacing w:before="2" w:line="237" w:lineRule="auto"/>
        <w:ind w:right="934" w:firstLine="0"/>
        <w:rPr>
          <w:sz w:val="24"/>
        </w:rPr>
      </w:pPr>
      <w:r>
        <w:rPr>
          <w:color w:val="313131"/>
          <w:sz w:val="24"/>
        </w:rPr>
        <w:t>Нет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удлиненного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шага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при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встрече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с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мячом,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или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воспроизводятся типичные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ошибки, связанные с его ловлей.</w:t>
      </w:r>
    </w:p>
    <w:p w:rsidR="00A42719" w:rsidRDefault="00DA5B38">
      <w:pPr>
        <w:pStyle w:val="a4"/>
        <w:numPr>
          <w:ilvl w:val="0"/>
          <w:numId w:val="5"/>
        </w:numPr>
        <w:tabs>
          <w:tab w:val="left" w:pos="1661"/>
        </w:tabs>
        <w:spacing w:before="6" w:line="237" w:lineRule="auto"/>
        <w:ind w:right="1139" w:firstLine="0"/>
        <w:rPr>
          <w:sz w:val="24"/>
        </w:rPr>
      </w:pPr>
      <w:r>
        <w:rPr>
          <w:color w:val="313131"/>
          <w:sz w:val="24"/>
        </w:rPr>
        <w:t>Рассогласование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работы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ног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и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рук: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ловля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мяча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на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шаге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разноименной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с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бросающей рукой ноги.</w:t>
      </w:r>
    </w:p>
    <w:p w:rsidR="00A42719" w:rsidRDefault="00DA5B38">
      <w:pPr>
        <w:pStyle w:val="a4"/>
        <w:numPr>
          <w:ilvl w:val="0"/>
          <w:numId w:val="5"/>
        </w:numPr>
        <w:tabs>
          <w:tab w:val="left" w:pos="1661"/>
        </w:tabs>
        <w:spacing w:before="3" w:line="275" w:lineRule="exact"/>
        <w:ind w:left="1661" w:hanging="244"/>
        <w:rPr>
          <w:sz w:val="24"/>
        </w:rPr>
      </w:pPr>
      <w:r>
        <w:rPr>
          <w:color w:val="313131"/>
          <w:sz w:val="24"/>
        </w:rPr>
        <w:t>Несоответствие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направления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или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длины</w:t>
      </w:r>
      <w:r>
        <w:rPr>
          <w:color w:val="313131"/>
          <w:spacing w:val="-2"/>
          <w:sz w:val="24"/>
        </w:rPr>
        <w:t xml:space="preserve"> </w:t>
      </w:r>
      <w:proofErr w:type="spellStart"/>
      <w:r>
        <w:rPr>
          <w:color w:val="313131"/>
          <w:sz w:val="24"/>
        </w:rPr>
        <w:t>двухшажного</w:t>
      </w:r>
      <w:proofErr w:type="spellEnd"/>
      <w:r>
        <w:rPr>
          <w:color w:val="313131"/>
          <w:spacing w:val="8"/>
          <w:sz w:val="24"/>
        </w:rPr>
        <w:t xml:space="preserve"> </w:t>
      </w:r>
      <w:r>
        <w:rPr>
          <w:color w:val="313131"/>
          <w:sz w:val="24"/>
        </w:rPr>
        <w:t>разбега</w:t>
      </w:r>
      <w:r>
        <w:rPr>
          <w:color w:val="313131"/>
          <w:spacing w:val="-9"/>
          <w:sz w:val="24"/>
        </w:rPr>
        <w:t xml:space="preserve"> </w:t>
      </w:r>
      <w:r>
        <w:rPr>
          <w:color w:val="313131"/>
          <w:sz w:val="24"/>
        </w:rPr>
        <w:t>в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момент</w:t>
      </w:r>
      <w:r>
        <w:rPr>
          <w:color w:val="313131"/>
          <w:spacing w:val="-11"/>
          <w:sz w:val="24"/>
        </w:rPr>
        <w:t xml:space="preserve"> </w:t>
      </w:r>
      <w:r>
        <w:rPr>
          <w:color w:val="313131"/>
          <w:spacing w:val="-2"/>
          <w:sz w:val="24"/>
        </w:rPr>
        <w:t>овладения</w:t>
      </w:r>
    </w:p>
    <w:p w:rsidR="00A42719" w:rsidRDefault="00DA5B38">
      <w:pPr>
        <w:pStyle w:val="a3"/>
        <w:spacing w:line="242" w:lineRule="auto"/>
        <w:ind w:right="686"/>
      </w:pPr>
      <w:r>
        <w:rPr>
          <w:color w:val="313131"/>
        </w:rPr>
        <w:t>мячом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исходному</w:t>
      </w:r>
      <w:r>
        <w:rPr>
          <w:color w:val="313131"/>
          <w:spacing w:val="-11"/>
        </w:rPr>
        <w:t xml:space="preserve"> </w:t>
      </w:r>
      <w:r>
        <w:rPr>
          <w:color w:val="313131"/>
        </w:rPr>
        <w:t>расположению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игрока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его расстоянию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до корзины: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игрок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не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доходит до щита или проходит его.</w:t>
      </w:r>
    </w:p>
    <w:p w:rsidR="00A42719" w:rsidRDefault="00DA5B38">
      <w:pPr>
        <w:pStyle w:val="a4"/>
        <w:numPr>
          <w:ilvl w:val="0"/>
          <w:numId w:val="5"/>
        </w:numPr>
        <w:tabs>
          <w:tab w:val="left" w:pos="1661"/>
        </w:tabs>
        <w:spacing w:line="242" w:lineRule="auto"/>
        <w:ind w:right="1694" w:firstLine="0"/>
        <w:rPr>
          <w:sz w:val="24"/>
        </w:rPr>
      </w:pPr>
      <w:r>
        <w:rPr>
          <w:color w:val="313131"/>
          <w:sz w:val="24"/>
        </w:rPr>
        <w:t>Поперечные</w:t>
      </w:r>
      <w:r>
        <w:rPr>
          <w:color w:val="313131"/>
          <w:spacing w:val="-9"/>
          <w:sz w:val="24"/>
        </w:rPr>
        <w:t xml:space="preserve"> </w:t>
      </w:r>
      <w:r>
        <w:rPr>
          <w:color w:val="313131"/>
          <w:sz w:val="24"/>
        </w:rPr>
        <w:t>движения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мячом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после</w:t>
      </w:r>
      <w:r>
        <w:rPr>
          <w:color w:val="313131"/>
          <w:spacing w:val="-9"/>
          <w:sz w:val="24"/>
        </w:rPr>
        <w:t xml:space="preserve"> </w:t>
      </w:r>
      <w:r>
        <w:rPr>
          <w:color w:val="313131"/>
          <w:sz w:val="24"/>
        </w:rPr>
        <w:t>ловли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(из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стороны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в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сторону): возрастает вероятность выбивания или вырывания мяча соперником.</w:t>
      </w:r>
    </w:p>
    <w:p w:rsidR="00A42719" w:rsidRDefault="00DA5B38">
      <w:pPr>
        <w:pStyle w:val="a4"/>
        <w:numPr>
          <w:ilvl w:val="0"/>
          <w:numId w:val="5"/>
        </w:numPr>
        <w:tabs>
          <w:tab w:val="left" w:pos="1661"/>
        </w:tabs>
        <w:spacing w:line="242" w:lineRule="auto"/>
        <w:ind w:right="878" w:firstLine="0"/>
        <w:rPr>
          <w:sz w:val="24"/>
        </w:rPr>
      </w:pPr>
      <w:r>
        <w:rPr>
          <w:color w:val="313131"/>
          <w:sz w:val="24"/>
        </w:rPr>
        <w:t>Слабое,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неэффективное</w:t>
      </w:r>
      <w:r>
        <w:rPr>
          <w:color w:val="313131"/>
          <w:spacing w:val="-12"/>
          <w:sz w:val="24"/>
        </w:rPr>
        <w:t xml:space="preserve"> </w:t>
      </w:r>
      <w:r>
        <w:rPr>
          <w:color w:val="313131"/>
          <w:sz w:val="24"/>
        </w:rPr>
        <w:t>отталкивание;</w:t>
      </w:r>
      <w:r>
        <w:rPr>
          <w:color w:val="313131"/>
          <w:spacing w:val="-11"/>
          <w:sz w:val="24"/>
        </w:rPr>
        <w:t xml:space="preserve"> </w:t>
      </w:r>
      <w:r>
        <w:rPr>
          <w:color w:val="313131"/>
          <w:sz w:val="24"/>
        </w:rPr>
        <w:t>отсутствие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махового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движения одноименно</w:t>
      </w:r>
      <w:r>
        <w:rPr>
          <w:color w:val="313131"/>
          <w:sz w:val="24"/>
        </w:rPr>
        <w:t>й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с бросающей рукой ноги: недостаточно высокий прыжок.</w:t>
      </w:r>
    </w:p>
    <w:p w:rsidR="00A42719" w:rsidRDefault="00DA5B38">
      <w:pPr>
        <w:pStyle w:val="a4"/>
        <w:numPr>
          <w:ilvl w:val="0"/>
          <w:numId w:val="5"/>
        </w:numPr>
        <w:tabs>
          <w:tab w:val="left" w:pos="1661"/>
        </w:tabs>
        <w:spacing w:line="242" w:lineRule="auto"/>
        <w:ind w:right="1429" w:firstLine="0"/>
        <w:rPr>
          <w:sz w:val="24"/>
        </w:rPr>
      </w:pPr>
      <w:r>
        <w:rPr>
          <w:color w:val="313131"/>
          <w:sz w:val="24"/>
        </w:rPr>
        <w:t>Нерациональное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расположение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звеньев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тела</w:t>
      </w:r>
      <w:r>
        <w:rPr>
          <w:color w:val="313131"/>
          <w:spacing w:val="-9"/>
          <w:sz w:val="24"/>
        </w:rPr>
        <w:t xml:space="preserve"> </w:t>
      </w:r>
      <w:r>
        <w:rPr>
          <w:color w:val="313131"/>
          <w:sz w:val="24"/>
        </w:rPr>
        <w:t>в</w:t>
      </w:r>
      <w:r>
        <w:rPr>
          <w:color w:val="313131"/>
          <w:spacing w:val="-3"/>
          <w:sz w:val="24"/>
        </w:rPr>
        <w:t xml:space="preserve"> </w:t>
      </w:r>
      <w:proofErr w:type="spellStart"/>
      <w:r>
        <w:rPr>
          <w:color w:val="313131"/>
          <w:sz w:val="24"/>
        </w:rPr>
        <w:t>безопорном</w:t>
      </w:r>
      <w:proofErr w:type="spellEnd"/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положении: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сгибание толчковой ноги и разгибание маховой; отклонение</w:t>
      </w:r>
    </w:p>
    <w:p w:rsidR="00A42719" w:rsidRDefault="00DA5B38">
      <w:pPr>
        <w:pStyle w:val="a3"/>
        <w:spacing w:line="242" w:lineRule="auto"/>
      </w:pPr>
      <w:r>
        <w:rPr>
          <w:color w:val="313131"/>
        </w:rPr>
        <w:t>головы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или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туловища</w:t>
      </w:r>
      <w:r>
        <w:rPr>
          <w:color w:val="313131"/>
          <w:spacing w:val="-10"/>
        </w:rPr>
        <w:t xml:space="preserve"> </w:t>
      </w:r>
      <w:r>
        <w:rPr>
          <w:color w:val="313131"/>
        </w:rPr>
        <w:t>от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вертикали;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скручивание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туловища –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отведение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плеча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и локтя бросающей руки в сторону.</w:t>
      </w:r>
    </w:p>
    <w:p w:rsidR="00A42719" w:rsidRDefault="00DA5B38">
      <w:pPr>
        <w:pStyle w:val="a4"/>
        <w:numPr>
          <w:ilvl w:val="0"/>
          <w:numId w:val="5"/>
        </w:numPr>
        <w:tabs>
          <w:tab w:val="left" w:pos="1661"/>
        </w:tabs>
        <w:spacing w:line="242" w:lineRule="auto"/>
        <w:ind w:right="611" w:firstLine="0"/>
        <w:rPr>
          <w:sz w:val="24"/>
        </w:rPr>
      </w:pPr>
      <w:r>
        <w:rPr>
          <w:color w:val="313131"/>
          <w:sz w:val="24"/>
        </w:rPr>
        <w:t>Неправильный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вынос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мяча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при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замахе: мяч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сильно удален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от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плеча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(головы)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вперед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или заведен за голову:</w:t>
      </w:r>
    </w:p>
    <w:p w:rsidR="00A42719" w:rsidRDefault="00DA5B38">
      <w:pPr>
        <w:pStyle w:val="a4"/>
        <w:numPr>
          <w:ilvl w:val="1"/>
          <w:numId w:val="5"/>
        </w:numPr>
        <w:tabs>
          <w:tab w:val="left" w:pos="1560"/>
        </w:tabs>
        <w:spacing w:line="271" w:lineRule="exact"/>
        <w:ind w:left="1560" w:hanging="143"/>
        <w:rPr>
          <w:sz w:val="24"/>
        </w:rPr>
      </w:pPr>
      <w:r>
        <w:rPr>
          <w:color w:val="313131"/>
          <w:sz w:val="24"/>
        </w:rPr>
        <w:t>локоть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бросающей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руки отклонен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или</w:t>
      </w:r>
      <w:r>
        <w:rPr>
          <w:color w:val="313131"/>
          <w:spacing w:val="-9"/>
          <w:sz w:val="24"/>
        </w:rPr>
        <w:t xml:space="preserve"> </w:t>
      </w:r>
      <w:r>
        <w:rPr>
          <w:color w:val="313131"/>
          <w:sz w:val="24"/>
        </w:rPr>
        <w:t>отведен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 xml:space="preserve">в </w:t>
      </w:r>
      <w:r>
        <w:rPr>
          <w:color w:val="313131"/>
          <w:spacing w:val="-2"/>
          <w:sz w:val="24"/>
        </w:rPr>
        <w:t>сторону;</w:t>
      </w:r>
    </w:p>
    <w:p w:rsidR="00A42719" w:rsidRDefault="00DA5B38">
      <w:pPr>
        <w:pStyle w:val="a4"/>
        <w:numPr>
          <w:ilvl w:val="1"/>
          <w:numId w:val="5"/>
        </w:numPr>
        <w:tabs>
          <w:tab w:val="left" w:pos="1560"/>
        </w:tabs>
        <w:spacing w:line="237" w:lineRule="auto"/>
        <w:ind w:right="891" w:firstLine="0"/>
        <w:rPr>
          <w:sz w:val="24"/>
        </w:rPr>
      </w:pPr>
      <w:r>
        <w:rPr>
          <w:color w:val="313131"/>
          <w:sz w:val="24"/>
        </w:rPr>
        <w:t>не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«взведена»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кисть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бросающей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руки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(излишне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закрепощена,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нет тыльного сгибания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в лучезапястном суставе);</w:t>
      </w:r>
    </w:p>
    <w:p w:rsidR="00A42719" w:rsidRDefault="00DA5B38">
      <w:pPr>
        <w:pStyle w:val="a4"/>
        <w:numPr>
          <w:ilvl w:val="1"/>
          <w:numId w:val="5"/>
        </w:numPr>
        <w:tabs>
          <w:tab w:val="left" w:pos="1560"/>
        </w:tabs>
        <w:spacing w:line="237" w:lineRule="auto"/>
        <w:ind w:right="691" w:firstLine="0"/>
        <w:rPr>
          <w:sz w:val="24"/>
        </w:rPr>
      </w:pPr>
      <w:r>
        <w:rPr>
          <w:color w:val="313131"/>
          <w:sz w:val="24"/>
        </w:rPr>
        <w:t>локоть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поддерживающей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руки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сильно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поднят,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и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ее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кисть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накладывается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на</w:t>
      </w:r>
      <w:r>
        <w:rPr>
          <w:color w:val="313131"/>
          <w:spacing w:val="-9"/>
          <w:sz w:val="24"/>
        </w:rPr>
        <w:t xml:space="preserve"> </w:t>
      </w:r>
      <w:r>
        <w:rPr>
          <w:color w:val="313131"/>
          <w:sz w:val="24"/>
        </w:rPr>
        <w:t>мяч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сверху,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а не сбоку или снизу.</w:t>
      </w:r>
    </w:p>
    <w:p w:rsidR="00A42719" w:rsidRDefault="00DA5B38">
      <w:pPr>
        <w:pStyle w:val="a4"/>
        <w:numPr>
          <w:ilvl w:val="0"/>
          <w:numId w:val="5"/>
        </w:numPr>
        <w:tabs>
          <w:tab w:val="left" w:pos="1661"/>
        </w:tabs>
        <w:spacing w:line="237" w:lineRule="auto"/>
        <w:ind w:right="1048" w:firstLine="0"/>
        <w:rPr>
          <w:sz w:val="24"/>
        </w:rPr>
      </w:pPr>
      <w:r>
        <w:rPr>
          <w:color w:val="313131"/>
          <w:sz w:val="24"/>
        </w:rPr>
        <w:t>Преждевременное</w:t>
      </w:r>
      <w:r>
        <w:rPr>
          <w:color w:val="313131"/>
          <w:spacing w:val="-9"/>
          <w:sz w:val="24"/>
        </w:rPr>
        <w:t xml:space="preserve"> </w:t>
      </w:r>
      <w:r>
        <w:rPr>
          <w:color w:val="313131"/>
          <w:sz w:val="24"/>
        </w:rPr>
        <w:t>или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запаздывающее</w:t>
      </w:r>
      <w:r>
        <w:rPr>
          <w:color w:val="313131"/>
          <w:spacing w:val="-9"/>
          <w:sz w:val="24"/>
        </w:rPr>
        <w:t xml:space="preserve"> </w:t>
      </w:r>
      <w:r>
        <w:rPr>
          <w:color w:val="313131"/>
          <w:sz w:val="24"/>
        </w:rPr>
        <w:t>отведение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в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сторону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поддерживающей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руки: потеря контроля над мячом в воздухе или выпуск мяча двумя кистями.</w:t>
      </w:r>
    </w:p>
    <w:p w:rsidR="00A42719" w:rsidRDefault="00DA5B38">
      <w:pPr>
        <w:pStyle w:val="a4"/>
        <w:numPr>
          <w:ilvl w:val="0"/>
          <w:numId w:val="5"/>
        </w:numPr>
        <w:tabs>
          <w:tab w:val="left" w:pos="1781"/>
        </w:tabs>
        <w:spacing w:line="237" w:lineRule="auto"/>
        <w:ind w:right="1177" w:firstLine="0"/>
        <w:rPr>
          <w:sz w:val="24"/>
        </w:rPr>
      </w:pPr>
      <w:r>
        <w:rPr>
          <w:color w:val="313131"/>
          <w:sz w:val="24"/>
        </w:rPr>
        <w:t>Несвоевременный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выпуск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мяча: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до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или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после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достижения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игроком высшей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точки прыжка; рывковое (чрезмерно резкое) выпрямление бросающей руки.</w:t>
      </w:r>
    </w:p>
    <w:p w:rsidR="00A42719" w:rsidRDefault="00DA5B38">
      <w:pPr>
        <w:pStyle w:val="a4"/>
        <w:numPr>
          <w:ilvl w:val="0"/>
          <w:numId w:val="5"/>
        </w:numPr>
        <w:tabs>
          <w:tab w:val="left" w:pos="1781"/>
        </w:tabs>
        <w:ind w:right="997" w:firstLine="0"/>
        <w:rPr>
          <w:sz w:val="24"/>
        </w:rPr>
      </w:pPr>
      <w:proofErr w:type="gramStart"/>
      <w:r>
        <w:rPr>
          <w:color w:val="313131"/>
          <w:sz w:val="24"/>
        </w:rPr>
        <w:t xml:space="preserve">Неэффективное завершающее движение бросающей </w:t>
      </w:r>
      <w:r>
        <w:rPr>
          <w:color w:val="313131"/>
          <w:sz w:val="24"/>
        </w:rPr>
        <w:t>рукой: нет скатывания мяча с конечных фаланг пальцев или направление сообщающегося мячу вращения не соответствует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расположению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игрока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относительно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щита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и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корзины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(например,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выпуск мяча через мизинец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или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с ладони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при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выходе игрока прямо на корзину);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не полн</w:t>
      </w:r>
      <w:r>
        <w:rPr>
          <w:color w:val="313131"/>
          <w:sz w:val="24"/>
        </w:rPr>
        <w:t>остью выпрямляется бросающая рука; кисть расслаблена и не сопровождает полет мяча.</w:t>
      </w:r>
      <w:proofErr w:type="gramEnd"/>
    </w:p>
    <w:p w:rsidR="00A42719" w:rsidRDefault="00DA5B38">
      <w:pPr>
        <w:pStyle w:val="a4"/>
        <w:numPr>
          <w:ilvl w:val="0"/>
          <w:numId w:val="5"/>
        </w:numPr>
        <w:tabs>
          <w:tab w:val="left" w:pos="1781"/>
        </w:tabs>
        <w:spacing w:line="242" w:lineRule="auto"/>
        <w:ind w:right="1387" w:firstLine="0"/>
        <w:rPr>
          <w:sz w:val="24"/>
        </w:rPr>
      </w:pPr>
      <w:r>
        <w:rPr>
          <w:color w:val="313131"/>
          <w:sz w:val="24"/>
        </w:rPr>
        <w:t>Потеря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равновесия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при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приземлении: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приход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на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маховую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или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на прямые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ноги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- невозможность быстро включиться в игру.</w:t>
      </w:r>
    </w:p>
    <w:p w:rsidR="00A42719" w:rsidRDefault="00A42719">
      <w:pPr>
        <w:pStyle w:val="a3"/>
        <w:spacing w:before="31"/>
        <w:ind w:left="0"/>
      </w:pPr>
    </w:p>
    <w:p w:rsidR="00A42719" w:rsidRDefault="00DA5B38">
      <w:pPr>
        <w:pStyle w:val="a3"/>
        <w:spacing w:before="1"/>
        <w:ind w:right="686" w:firstLine="244"/>
      </w:pPr>
      <w:r>
        <w:rPr>
          <w:color w:val="313131"/>
        </w:rPr>
        <w:t xml:space="preserve">Обучение </w:t>
      </w:r>
      <w:r>
        <w:rPr>
          <w:b/>
          <w:color w:val="313131"/>
        </w:rPr>
        <w:t xml:space="preserve">броску в прыжке </w:t>
      </w:r>
      <w:r>
        <w:rPr>
          <w:color w:val="313131"/>
        </w:rPr>
        <w:t>- важный этап подготовки баскетболистов. Основное внимание следует уделять постановке ног перед отталкиванием, правильному выносу мяча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исходное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положение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перед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броском,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точному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положению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бросающей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руки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перед выпуском мяча, завершающему движению разгибани</w:t>
      </w:r>
      <w:r>
        <w:rPr>
          <w:color w:val="313131"/>
        </w:rPr>
        <w:t>ем руки в локтевом суставе и</w:t>
      </w:r>
    </w:p>
    <w:p w:rsidR="00A42719" w:rsidRDefault="00DA5B38">
      <w:pPr>
        <w:pStyle w:val="a3"/>
        <w:spacing w:line="242" w:lineRule="auto"/>
        <w:ind w:right="686"/>
      </w:pPr>
      <w:r>
        <w:rPr>
          <w:color w:val="313131"/>
        </w:rPr>
        <w:t>направляющему движению кисти и пальцев, выпуску мяча в высшей точке полета, управлению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телом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полете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положению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руки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после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завершения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контакта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с мячом.</w:t>
      </w:r>
    </w:p>
    <w:p w:rsidR="00A42719" w:rsidRDefault="00A42719">
      <w:pPr>
        <w:pStyle w:val="a3"/>
        <w:spacing w:line="242" w:lineRule="auto"/>
        <w:sectPr w:rsidR="00A42719">
          <w:pgSz w:w="11910" w:h="16840"/>
          <w:pgMar w:top="1040" w:right="283" w:bottom="1200" w:left="283" w:header="0" w:footer="1003" w:gutter="0"/>
          <w:cols w:space="720"/>
        </w:sectPr>
      </w:pPr>
    </w:p>
    <w:p w:rsidR="00A42719" w:rsidRDefault="00DA5B38">
      <w:pPr>
        <w:pStyle w:val="a3"/>
        <w:spacing w:before="66" w:line="242" w:lineRule="auto"/>
        <w:ind w:right="686" w:firstLine="244"/>
      </w:pPr>
      <w:proofErr w:type="gramStart"/>
      <w:r>
        <w:rPr>
          <w:color w:val="313131"/>
        </w:rPr>
        <w:lastRenderedPageBreak/>
        <w:t>Очень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важно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освоить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исходное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положение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бросающей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руки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перед выпуском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мяча (удержание мяча выше головы, локоть направлен точно к корзине и кисть с мячом,</w:t>
      </w:r>
      <w:proofErr w:type="gramEnd"/>
    </w:p>
    <w:p w:rsidR="00A42719" w:rsidRDefault="00DA5B38">
      <w:pPr>
        <w:pStyle w:val="a3"/>
        <w:ind w:right="627"/>
      </w:pPr>
      <w:proofErr w:type="gramStart"/>
      <w:r>
        <w:rPr>
          <w:color w:val="313131"/>
        </w:rPr>
        <w:t>расположенная</w:t>
      </w:r>
      <w:proofErr w:type="gramEnd"/>
      <w:r>
        <w:rPr>
          <w:color w:val="313131"/>
          <w:spacing w:val="-3"/>
        </w:rPr>
        <w:t xml:space="preserve"> </w:t>
      </w:r>
      <w:r>
        <w:rPr>
          <w:color w:val="313131"/>
        </w:rPr>
        <w:t>над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плечом,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развернута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к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ней). Когда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это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освоено,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отрабатывают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активное разгибание руки в локтевом суставе и сгибание кисти с выпуском мяча чер</w:t>
      </w:r>
      <w:r>
        <w:rPr>
          <w:color w:val="313131"/>
        </w:rPr>
        <w:t>ез указательный палец.</w:t>
      </w:r>
    </w:p>
    <w:p w:rsidR="00A42719" w:rsidRDefault="00DA5B38">
      <w:pPr>
        <w:pStyle w:val="a3"/>
        <w:spacing w:line="275" w:lineRule="exact"/>
        <w:ind w:left="1719"/>
      </w:pPr>
      <w:r>
        <w:rPr>
          <w:color w:val="313131"/>
        </w:rPr>
        <w:t>Одновременно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изучают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положение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поддерживающей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мяч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руки.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Далее</w:t>
      </w:r>
      <w:r>
        <w:rPr>
          <w:color w:val="313131"/>
          <w:spacing w:val="-4"/>
        </w:rPr>
        <w:t xml:space="preserve"> </w:t>
      </w:r>
      <w:r>
        <w:rPr>
          <w:color w:val="313131"/>
          <w:spacing w:val="-5"/>
        </w:rPr>
        <w:t>все</w:t>
      </w:r>
    </w:p>
    <w:p w:rsidR="00A42719" w:rsidRDefault="00DA5B38">
      <w:pPr>
        <w:pStyle w:val="a3"/>
        <w:ind w:right="686"/>
      </w:pPr>
      <w:r>
        <w:rPr>
          <w:color w:val="313131"/>
        </w:rPr>
        <w:t>это сочетают с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выносом рук в исходное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положение после ловли мяча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от стены, пола, партнера — вначале без прыжка, затем в сочетании с прыжком. Важно совершенствование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броска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после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передвижений;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при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этом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внимание переключают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на работу ног перед отталкиванием.</w:t>
      </w:r>
    </w:p>
    <w:p w:rsidR="00A42719" w:rsidRDefault="00A42719">
      <w:pPr>
        <w:pStyle w:val="a3"/>
        <w:ind w:left="0"/>
      </w:pPr>
    </w:p>
    <w:p w:rsidR="00A42719" w:rsidRDefault="00A42719">
      <w:pPr>
        <w:pStyle w:val="a3"/>
        <w:ind w:left="0"/>
      </w:pPr>
    </w:p>
    <w:p w:rsidR="00A42719" w:rsidRDefault="00A42719">
      <w:pPr>
        <w:pStyle w:val="a3"/>
        <w:ind w:left="0"/>
      </w:pPr>
    </w:p>
    <w:p w:rsidR="00A42719" w:rsidRDefault="00A42719">
      <w:pPr>
        <w:pStyle w:val="a3"/>
        <w:ind w:left="0"/>
      </w:pPr>
    </w:p>
    <w:p w:rsidR="00A42719" w:rsidRDefault="00A42719">
      <w:pPr>
        <w:pStyle w:val="a3"/>
        <w:ind w:left="0"/>
      </w:pPr>
    </w:p>
    <w:p w:rsidR="00A42719" w:rsidRDefault="00A42719">
      <w:pPr>
        <w:pStyle w:val="a3"/>
        <w:ind w:left="0"/>
      </w:pPr>
    </w:p>
    <w:p w:rsidR="00A42719" w:rsidRDefault="00A42719">
      <w:pPr>
        <w:pStyle w:val="a3"/>
        <w:ind w:left="0"/>
      </w:pPr>
    </w:p>
    <w:p w:rsidR="00A42719" w:rsidRDefault="00A42719">
      <w:pPr>
        <w:pStyle w:val="a3"/>
        <w:ind w:left="0"/>
      </w:pPr>
    </w:p>
    <w:p w:rsidR="00A42719" w:rsidRDefault="00A42719">
      <w:pPr>
        <w:pStyle w:val="a3"/>
        <w:spacing w:before="6"/>
        <w:ind w:left="0"/>
      </w:pPr>
    </w:p>
    <w:p w:rsidR="00A42719" w:rsidRDefault="00DA5B38">
      <w:pPr>
        <w:pStyle w:val="Heading1"/>
        <w:numPr>
          <w:ilvl w:val="1"/>
          <w:numId w:val="10"/>
        </w:numPr>
        <w:tabs>
          <w:tab w:val="left" w:pos="1905"/>
        </w:tabs>
        <w:ind w:left="1905" w:hanging="488"/>
        <w:rPr>
          <w:rFonts w:ascii="Trebuchet MS" w:hAnsi="Trebuchet MS"/>
          <w:sz w:val="26"/>
        </w:rPr>
      </w:pPr>
      <w:bookmarkStart w:id="2" w:name="_TOC_250001"/>
      <w:r>
        <w:rPr>
          <w:color w:val="313131"/>
        </w:rPr>
        <w:t>МЕТОДИКА</w:t>
      </w:r>
      <w:r>
        <w:rPr>
          <w:color w:val="313131"/>
          <w:spacing w:val="-10"/>
        </w:rPr>
        <w:t xml:space="preserve"> </w:t>
      </w:r>
      <w:r>
        <w:rPr>
          <w:color w:val="313131"/>
        </w:rPr>
        <w:t>ОБУЧЕНИЯ</w:t>
      </w:r>
      <w:r>
        <w:rPr>
          <w:color w:val="313131"/>
          <w:spacing w:val="54"/>
        </w:rPr>
        <w:t xml:space="preserve"> </w:t>
      </w:r>
      <w:r>
        <w:rPr>
          <w:color w:val="313131"/>
        </w:rPr>
        <w:t>ВЕДЕНИЮ</w:t>
      </w:r>
      <w:r>
        <w:rPr>
          <w:color w:val="313131"/>
          <w:spacing w:val="-12"/>
        </w:rPr>
        <w:t xml:space="preserve"> </w:t>
      </w:r>
      <w:r>
        <w:rPr>
          <w:color w:val="313131"/>
          <w:spacing w:val="-2"/>
        </w:rPr>
        <w:t>МЯЧА</w:t>
      </w:r>
      <w:bookmarkEnd w:id="2"/>
      <w:r>
        <w:rPr>
          <w:rFonts w:ascii="Trebuchet MS" w:hAnsi="Trebuchet MS"/>
          <w:color w:val="313131"/>
          <w:spacing w:val="-2"/>
          <w:sz w:val="26"/>
        </w:rPr>
        <w:t>.</w:t>
      </w:r>
    </w:p>
    <w:p w:rsidR="00A42719" w:rsidRDefault="00DA5B38">
      <w:pPr>
        <w:pStyle w:val="a3"/>
        <w:spacing w:before="301"/>
        <w:ind w:right="686" w:firstLine="244"/>
      </w:pPr>
      <w:r>
        <w:rPr>
          <w:color w:val="313131"/>
        </w:rPr>
        <w:t>С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самого начала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обучения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приему</w:t>
      </w:r>
      <w:r>
        <w:rPr>
          <w:color w:val="313131"/>
          <w:spacing w:val="-13"/>
        </w:rPr>
        <w:t xml:space="preserve"> </w:t>
      </w:r>
      <w:r>
        <w:rPr>
          <w:color w:val="313131"/>
        </w:rPr>
        <w:t>и в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процессе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совершенствования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его необходимо исключать зрительный контроль мяча.</w:t>
      </w:r>
    </w:p>
    <w:p w:rsidR="00A42719" w:rsidRDefault="00DA5B38">
      <w:pPr>
        <w:pStyle w:val="a3"/>
        <w:spacing w:before="1" w:line="275" w:lineRule="exact"/>
        <w:ind w:left="1661"/>
      </w:pPr>
      <w:r>
        <w:rPr>
          <w:color w:val="313131"/>
        </w:rPr>
        <w:t>В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процессе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обучения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учащиеся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должны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освоить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следующие</w:t>
      </w:r>
      <w:r>
        <w:rPr>
          <w:color w:val="313131"/>
          <w:spacing w:val="-1"/>
        </w:rPr>
        <w:t xml:space="preserve"> </w:t>
      </w:r>
      <w:r>
        <w:rPr>
          <w:color w:val="313131"/>
          <w:spacing w:val="-2"/>
        </w:rPr>
        <w:t>умения:</w:t>
      </w:r>
    </w:p>
    <w:p w:rsidR="00A42719" w:rsidRDefault="00DA5B38">
      <w:pPr>
        <w:pStyle w:val="a4"/>
        <w:numPr>
          <w:ilvl w:val="2"/>
          <w:numId w:val="10"/>
        </w:numPr>
        <w:tabs>
          <w:tab w:val="left" w:pos="1560"/>
        </w:tabs>
        <w:spacing w:line="275" w:lineRule="exact"/>
        <w:ind w:left="1560" w:hanging="143"/>
        <w:rPr>
          <w:sz w:val="24"/>
        </w:rPr>
      </w:pPr>
      <w:r>
        <w:rPr>
          <w:color w:val="313131"/>
          <w:sz w:val="24"/>
        </w:rPr>
        <w:t>равноценно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владеть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правой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и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левой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pacing w:val="-2"/>
          <w:sz w:val="24"/>
        </w:rPr>
        <w:t>рукой;</w:t>
      </w:r>
    </w:p>
    <w:p w:rsidR="00A42719" w:rsidRDefault="00DA5B38">
      <w:pPr>
        <w:pStyle w:val="a4"/>
        <w:numPr>
          <w:ilvl w:val="2"/>
          <w:numId w:val="10"/>
        </w:numPr>
        <w:tabs>
          <w:tab w:val="left" w:pos="1560"/>
        </w:tabs>
        <w:spacing w:before="2" w:line="275" w:lineRule="exact"/>
        <w:ind w:left="1560" w:hanging="143"/>
        <w:rPr>
          <w:sz w:val="24"/>
        </w:rPr>
      </w:pPr>
      <w:r>
        <w:rPr>
          <w:color w:val="313131"/>
          <w:sz w:val="24"/>
        </w:rPr>
        <w:t>приобрести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навыки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асинхронно</w:t>
      </w:r>
      <w:r>
        <w:rPr>
          <w:color w:val="313131"/>
          <w:spacing w:val="1"/>
          <w:sz w:val="24"/>
        </w:rPr>
        <w:t xml:space="preserve"> </w:t>
      </w:r>
      <w:r>
        <w:rPr>
          <w:color w:val="313131"/>
          <w:sz w:val="24"/>
        </w:rPr>
        <w:t>действовать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ведущей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рукой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и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pacing w:val="-2"/>
          <w:sz w:val="24"/>
        </w:rPr>
        <w:t>ногами;</w:t>
      </w:r>
    </w:p>
    <w:p w:rsidR="00A42719" w:rsidRDefault="00DA5B38">
      <w:pPr>
        <w:pStyle w:val="a4"/>
        <w:numPr>
          <w:ilvl w:val="2"/>
          <w:numId w:val="10"/>
        </w:numPr>
        <w:tabs>
          <w:tab w:val="left" w:pos="1617"/>
        </w:tabs>
        <w:spacing w:line="242" w:lineRule="auto"/>
        <w:ind w:right="757" w:firstLine="0"/>
        <w:rPr>
          <w:sz w:val="24"/>
        </w:rPr>
      </w:pPr>
      <w:r>
        <w:rPr>
          <w:color w:val="313131"/>
          <w:sz w:val="24"/>
        </w:rPr>
        <w:t>владеть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разновидностями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приемов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ведения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—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высоким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и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низким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ведением,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ведением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с изменением направления и темпа, переводами.</w:t>
      </w:r>
    </w:p>
    <w:p w:rsidR="00A42719" w:rsidRDefault="00DA5B38">
      <w:pPr>
        <w:pStyle w:val="a3"/>
        <w:spacing w:line="242" w:lineRule="auto"/>
        <w:ind w:right="686" w:firstLine="244"/>
      </w:pPr>
      <w:r>
        <w:rPr>
          <w:color w:val="313131"/>
        </w:rPr>
        <w:t>Овладение этими умениями необходимо сочетать с развитием способности ориентироваться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при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ведении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мяча,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оценивать ситуации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принимать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решения.</w:t>
      </w:r>
    </w:p>
    <w:p w:rsidR="00A42719" w:rsidRDefault="00DA5B38">
      <w:pPr>
        <w:pStyle w:val="a3"/>
        <w:spacing w:line="271" w:lineRule="exact"/>
      </w:pPr>
      <w:r>
        <w:rPr>
          <w:color w:val="313131"/>
        </w:rPr>
        <w:t>Вот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почему</w:t>
      </w:r>
      <w:r>
        <w:rPr>
          <w:color w:val="313131"/>
          <w:spacing w:val="-12"/>
        </w:rPr>
        <w:t xml:space="preserve"> </w:t>
      </w:r>
      <w:r>
        <w:rPr>
          <w:color w:val="313131"/>
        </w:rPr>
        <w:t>необходимо</w:t>
      </w:r>
      <w:r>
        <w:rPr>
          <w:color w:val="313131"/>
          <w:spacing w:val="2"/>
        </w:rPr>
        <w:t xml:space="preserve"> </w:t>
      </w:r>
      <w:r>
        <w:rPr>
          <w:color w:val="313131"/>
        </w:rPr>
        <w:t>как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можно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раньше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исключить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зрительный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контроль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во</w:t>
      </w:r>
      <w:r>
        <w:rPr>
          <w:color w:val="313131"/>
          <w:spacing w:val="-2"/>
        </w:rPr>
        <w:t xml:space="preserve"> время</w:t>
      </w:r>
    </w:p>
    <w:p w:rsidR="00A42719" w:rsidRDefault="00DA5B38">
      <w:pPr>
        <w:pStyle w:val="a3"/>
        <w:spacing w:before="2"/>
      </w:pPr>
      <w:r>
        <w:rPr>
          <w:color w:val="313131"/>
          <w:position w:val="1"/>
        </w:rPr>
        <w:t>ведения</w:t>
      </w:r>
      <w:r>
        <w:rPr>
          <w:color w:val="313131"/>
          <w:spacing w:val="-2"/>
          <w:position w:val="1"/>
        </w:rPr>
        <w:t xml:space="preserve"> </w:t>
      </w:r>
      <w:r>
        <w:rPr>
          <w:color w:val="313131"/>
          <w:position w:val="1"/>
        </w:rPr>
        <w:t>мяча.</w:t>
      </w:r>
      <w:r>
        <w:rPr>
          <w:color w:val="313131"/>
          <w:spacing w:val="-29"/>
          <w:position w:val="1"/>
        </w:rPr>
        <w:t xml:space="preserve"> </w:t>
      </w:r>
      <w:r>
        <w:rPr>
          <w:noProof/>
          <w:color w:val="313131"/>
          <w:spacing w:val="-29"/>
          <w:lang w:eastAsia="ru-RU"/>
        </w:rPr>
        <w:drawing>
          <wp:inline distT="0" distB="0" distL="0" distR="0">
            <wp:extent cx="3788664" cy="2843784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88664" cy="2843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2719" w:rsidRDefault="00DA5B38">
      <w:pPr>
        <w:pStyle w:val="a3"/>
        <w:spacing w:before="7" w:line="275" w:lineRule="exact"/>
        <w:ind w:left="1661"/>
      </w:pPr>
      <w:r>
        <w:rPr>
          <w:color w:val="313131"/>
        </w:rPr>
        <w:t>На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начальном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этапе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изучают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ведение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на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месте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при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прямолинейном</w:t>
      </w:r>
      <w:r>
        <w:rPr>
          <w:color w:val="313131"/>
          <w:spacing w:val="8"/>
        </w:rPr>
        <w:t xml:space="preserve"> </w:t>
      </w:r>
      <w:r>
        <w:rPr>
          <w:color w:val="313131"/>
          <w:spacing w:val="-2"/>
        </w:rPr>
        <w:t>движении.</w:t>
      </w:r>
    </w:p>
    <w:p w:rsidR="00A42719" w:rsidRDefault="00DA5B38">
      <w:pPr>
        <w:pStyle w:val="a3"/>
        <w:spacing w:line="242" w:lineRule="auto"/>
      </w:pPr>
      <w:r>
        <w:rPr>
          <w:color w:val="313131"/>
        </w:rPr>
        <w:t>Используют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подготовительные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упражнения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с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одноразовыми ударами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мяча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стену</w:t>
      </w:r>
      <w:r>
        <w:rPr>
          <w:color w:val="313131"/>
          <w:spacing w:val="-11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 xml:space="preserve">пол активным разгибанием предплечья. Затем эти приемы сочетают с принятием стойки и </w:t>
      </w:r>
      <w:proofErr w:type="gramStart"/>
      <w:r>
        <w:rPr>
          <w:color w:val="313131"/>
        </w:rPr>
        <w:t>с</w:t>
      </w:r>
      <w:proofErr w:type="gramEnd"/>
    </w:p>
    <w:p w:rsidR="00A42719" w:rsidRDefault="00A42719">
      <w:pPr>
        <w:pStyle w:val="a3"/>
        <w:spacing w:line="242" w:lineRule="auto"/>
        <w:sectPr w:rsidR="00A42719">
          <w:pgSz w:w="11910" w:h="16840"/>
          <w:pgMar w:top="1040" w:right="283" w:bottom="1200" w:left="283" w:header="0" w:footer="1003" w:gutter="0"/>
          <w:cols w:space="720"/>
        </w:sectPr>
      </w:pPr>
    </w:p>
    <w:p w:rsidR="00A42719" w:rsidRDefault="00DA5B38">
      <w:pPr>
        <w:pStyle w:val="a3"/>
        <w:spacing w:before="66"/>
        <w:ind w:right="590"/>
      </w:pPr>
      <w:r>
        <w:rPr>
          <w:color w:val="313131"/>
        </w:rPr>
        <w:lastRenderedPageBreak/>
        <w:t>передвижением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приставными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шагами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вперед-назад,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вправо-влево.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После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этого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применяют многоразовые удары в пол правой и левой рукой, стоя на месте, при бег</w:t>
      </w:r>
      <w:r>
        <w:rPr>
          <w:color w:val="313131"/>
        </w:rPr>
        <w:t xml:space="preserve">е на месте, с небольшими перемещениями в разные стороны. </w:t>
      </w:r>
      <w:proofErr w:type="gramStart"/>
      <w:r>
        <w:rPr>
          <w:color w:val="313131"/>
        </w:rPr>
        <w:t>И наконец, выполняют передвижение с ведением мяча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по прямой на различные расстояния, с варьированием места ударов мячом в пол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при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передвижении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в зависимости от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характера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и темпа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его.</w:t>
      </w:r>
      <w:proofErr w:type="gramEnd"/>
      <w:r>
        <w:rPr>
          <w:color w:val="313131"/>
          <w:spacing w:val="-3"/>
        </w:rPr>
        <w:t xml:space="preserve"> </w:t>
      </w:r>
      <w:r>
        <w:rPr>
          <w:color w:val="313131"/>
        </w:rPr>
        <w:t>Далее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внимание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у</w:t>
      </w:r>
      <w:r>
        <w:rPr>
          <w:color w:val="313131"/>
        </w:rPr>
        <w:t>деляют переходу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на ведение мяча после ловли его в движении. Главное при этом - сочетание</w:t>
      </w:r>
    </w:p>
    <w:p w:rsidR="00A42719" w:rsidRDefault="00DA5B38">
      <w:pPr>
        <w:pStyle w:val="a3"/>
        <w:spacing w:before="1" w:line="242" w:lineRule="auto"/>
      </w:pPr>
      <w:r>
        <w:rPr>
          <w:color w:val="313131"/>
        </w:rPr>
        <w:t>работы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ног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и своевременного удара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мяча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пол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без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пробежек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замедления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скорости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бега. Одновременно изучают ведение по дугам и кругам, а также переводы мяча перед собой.</w:t>
      </w:r>
    </w:p>
    <w:p w:rsidR="00A42719" w:rsidRDefault="00DA5B38">
      <w:pPr>
        <w:pStyle w:val="a3"/>
        <w:spacing w:line="242" w:lineRule="auto"/>
        <w:ind w:right="3500"/>
      </w:pPr>
      <w:r>
        <w:rPr>
          <w:color w:val="313131"/>
        </w:rPr>
        <w:t>Основное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внимание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уделяют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работе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кисти,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месту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удара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мяча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в пол и сочетают их с движением ног.</w:t>
      </w:r>
    </w:p>
    <w:p w:rsidR="00A42719" w:rsidRDefault="00DA5B38">
      <w:pPr>
        <w:pStyle w:val="a3"/>
        <w:ind w:left="1449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143081" cy="1733550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3081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2719" w:rsidRDefault="00A42719">
      <w:pPr>
        <w:spacing w:before="265"/>
        <w:ind w:left="1417" w:right="627" w:firstLine="302"/>
        <w:rPr>
          <w:sz w:val="24"/>
        </w:rPr>
      </w:pPr>
      <w:r>
        <w:rPr>
          <w:sz w:val="24"/>
        </w:rPr>
        <w:pict>
          <v:rect id="docshape12" o:spid="_x0000_s1026" style="position:absolute;left:0;text-align:left;margin-left:146.25pt;margin-top:94.8pt;width:3.1pt;height:1.2pt;z-index:15732224;mso-position-horizontal-relative:page" fillcolor="#313131" stroked="f">
            <w10:wrap anchorx="page"/>
          </v:rect>
        </w:pict>
      </w:r>
      <w:r w:rsidR="00DA5B38">
        <w:rPr>
          <w:color w:val="313131"/>
          <w:sz w:val="24"/>
        </w:rPr>
        <w:t>Существует несколько разновидностей ведения в зависимости</w:t>
      </w:r>
      <w:r w:rsidR="00DA5B38">
        <w:rPr>
          <w:color w:val="313131"/>
          <w:spacing w:val="-4"/>
          <w:sz w:val="24"/>
        </w:rPr>
        <w:t xml:space="preserve"> </w:t>
      </w:r>
      <w:r w:rsidR="00DA5B38">
        <w:rPr>
          <w:color w:val="313131"/>
          <w:sz w:val="24"/>
        </w:rPr>
        <w:t>от высоты от</w:t>
      </w:r>
      <w:r w:rsidR="00DA5B38">
        <w:rPr>
          <w:color w:val="313131"/>
          <w:sz w:val="24"/>
        </w:rPr>
        <w:t>скока мяча и специфики контроля над ним</w:t>
      </w:r>
      <w:r w:rsidR="00DA5B38">
        <w:rPr>
          <w:b/>
          <w:color w:val="313131"/>
          <w:sz w:val="24"/>
          <w:u w:val="single" w:color="313131"/>
        </w:rPr>
        <w:t xml:space="preserve">. </w:t>
      </w:r>
      <w:r w:rsidR="00DA5B38">
        <w:rPr>
          <w:b/>
          <w:i/>
          <w:color w:val="313131"/>
          <w:sz w:val="24"/>
          <w:u w:val="single" w:color="313131"/>
        </w:rPr>
        <w:t>Ведение с высоким отскоком мяча (высокое ведение)</w:t>
      </w:r>
      <w:r w:rsidR="00DA5B38">
        <w:rPr>
          <w:b/>
          <w:i/>
          <w:color w:val="313131"/>
          <w:sz w:val="24"/>
        </w:rPr>
        <w:t xml:space="preserve"> </w:t>
      </w:r>
      <w:r w:rsidR="00DA5B38">
        <w:rPr>
          <w:color w:val="313131"/>
          <w:sz w:val="24"/>
        </w:rPr>
        <w:t>применяется</w:t>
      </w:r>
      <w:r w:rsidR="00DA5B38">
        <w:rPr>
          <w:color w:val="313131"/>
          <w:spacing w:val="-3"/>
          <w:sz w:val="24"/>
        </w:rPr>
        <w:t xml:space="preserve"> </w:t>
      </w:r>
      <w:r w:rsidR="00DA5B38">
        <w:rPr>
          <w:color w:val="313131"/>
          <w:sz w:val="24"/>
        </w:rPr>
        <w:t>при</w:t>
      </w:r>
      <w:r w:rsidR="00DA5B38">
        <w:rPr>
          <w:color w:val="313131"/>
          <w:spacing w:val="-6"/>
          <w:sz w:val="24"/>
        </w:rPr>
        <w:t xml:space="preserve"> </w:t>
      </w:r>
      <w:r w:rsidR="00DA5B38">
        <w:rPr>
          <w:color w:val="313131"/>
          <w:sz w:val="24"/>
        </w:rPr>
        <w:t>отсутствии плотной</w:t>
      </w:r>
      <w:r w:rsidR="00DA5B38">
        <w:rPr>
          <w:color w:val="313131"/>
          <w:spacing w:val="-5"/>
          <w:sz w:val="24"/>
        </w:rPr>
        <w:t xml:space="preserve"> </w:t>
      </w:r>
      <w:r w:rsidR="00DA5B38">
        <w:rPr>
          <w:color w:val="313131"/>
          <w:sz w:val="24"/>
        </w:rPr>
        <w:t>опеки</w:t>
      </w:r>
      <w:r w:rsidR="00DA5B38">
        <w:rPr>
          <w:color w:val="313131"/>
          <w:spacing w:val="-6"/>
          <w:sz w:val="24"/>
        </w:rPr>
        <w:t xml:space="preserve"> </w:t>
      </w:r>
      <w:r w:rsidR="00DA5B38">
        <w:rPr>
          <w:color w:val="313131"/>
          <w:sz w:val="24"/>
        </w:rPr>
        <w:t>со</w:t>
      </w:r>
      <w:r w:rsidR="00DA5B38">
        <w:rPr>
          <w:color w:val="313131"/>
          <w:spacing w:val="-7"/>
          <w:sz w:val="24"/>
        </w:rPr>
        <w:t xml:space="preserve"> </w:t>
      </w:r>
      <w:r w:rsidR="00DA5B38">
        <w:rPr>
          <w:color w:val="313131"/>
          <w:sz w:val="24"/>
        </w:rPr>
        <w:t>стороны</w:t>
      </w:r>
      <w:r w:rsidR="00DA5B38">
        <w:rPr>
          <w:color w:val="313131"/>
          <w:spacing w:val="-2"/>
          <w:sz w:val="24"/>
        </w:rPr>
        <w:t xml:space="preserve"> </w:t>
      </w:r>
      <w:r w:rsidR="00DA5B38">
        <w:rPr>
          <w:color w:val="313131"/>
          <w:sz w:val="24"/>
        </w:rPr>
        <w:t>защитника</w:t>
      </w:r>
      <w:r w:rsidR="00DA5B38">
        <w:rPr>
          <w:color w:val="313131"/>
          <w:spacing w:val="-3"/>
          <w:sz w:val="24"/>
        </w:rPr>
        <w:t xml:space="preserve"> </w:t>
      </w:r>
      <w:r w:rsidR="00DA5B38">
        <w:rPr>
          <w:color w:val="313131"/>
          <w:sz w:val="24"/>
        </w:rPr>
        <w:t>чаще</w:t>
      </w:r>
      <w:r w:rsidR="00DA5B38">
        <w:rPr>
          <w:color w:val="313131"/>
          <w:spacing w:val="-8"/>
          <w:sz w:val="24"/>
        </w:rPr>
        <w:t xml:space="preserve"> </w:t>
      </w:r>
      <w:r w:rsidR="00DA5B38">
        <w:rPr>
          <w:color w:val="313131"/>
          <w:sz w:val="24"/>
        </w:rPr>
        <w:t>всего</w:t>
      </w:r>
      <w:r w:rsidR="00DA5B38">
        <w:rPr>
          <w:color w:val="313131"/>
          <w:spacing w:val="-2"/>
          <w:sz w:val="24"/>
        </w:rPr>
        <w:t xml:space="preserve"> </w:t>
      </w:r>
      <w:r w:rsidR="00DA5B38">
        <w:rPr>
          <w:color w:val="313131"/>
          <w:sz w:val="24"/>
        </w:rPr>
        <w:t>в</w:t>
      </w:r>
      <w:r w:rsidR="00DA5B38">
        <w:rPr>
          <w:color w:val="313131"/>
          <w:spacing w:val="-2"/>
          <w:sz w:val="24"/>
        </w:rPr>
        <w:t xml:space="preserve"> </w:t>
      </w:r>
      <w:r w:rsidR="00DA5B38">
        <w:rPr>
          <w:color w:val="313131"/>
          <w:sz w:val="24"/>
        </w:rPr>
        <w:t xml:space="preserve">ситуации, требующей быстрого передвижения с мячом в избранном направлении и </w:t>
      </w:r>
      <w:r w:rsidR="00DA5B38">
        <w:rPr>
          <w:b/>
          <w:i/>
          <w:color w:val="313131"/>
          <w:sz w:val="24"/>
          <w:u w:val="single" w:color="313131"/>
        </w:rPr>
        <w:t>ведение с</w:t>
      </w:r>
      <w:r w:rsidR="00DA5B38">
        <w:rPr>
          <w:b/>
          <w:i/>
          <w:color w:val="313131"/>
          <w:sz w:val="24"/>
        </w:rPr>
        <w:t xml:space="preserve"> </w:t>
      </w:r>
      <w:r w:rsidR="00DA5B38">
        <w:rPr>
          <w:b/>
          <w:i/>
          <w:color w:val="313131"/>
          <w:sz w:val="24"/>
          <w:u w:val="single" w:color="313131"/>
        </w:rPr>
        <w:t>низким отскоком мяча (низкое ведение)</w:t>
      </w:r>
      <w:r w:rsidR="00DA5B38">
        <w:rPr>
          <w:i/>
          <w:color w:val="313131"/>
          <w:sz w:val="24"/>
        </w:rPr>
        <w:t xml:space="preserve">, </w:t>
      </w:r>
      <w:r w:rsidR="00DA5B38">
        <w:rPr>
          <w:color w:val="313131"/>
          <w:sz w:val="24"/>
        </w:rPr>
        <w:t>напротив, используется, если защитник находится в непосредственной близости и существует угроза выбивания мяча.</w:t>
      </w:r>
    </w:p>
    <w:p w:rsidR="00A42719" w:rsidRDefault="00DA5B38">
      <w:pPr>
        <w:pStyle w:val="a3"/>
        <w:spacing w:before="30"/>
        <w:ind w:left="0"/>
        <w:rPr>
          <w:sz w:val="20"/>
        </w:rPr>
      </w:pPr>
      <w:r>
        <w:rPr>
          <w:noProof/>
          <w:sz w:val="20"/>
          <w:lang w:eastAsia="ru-RU"/>
        </w:rPr>
        <w:drawing>
          <wp:anchor distT="0" distB="0" distL="0" distR="0" simplePos="0" relativeHeight="487590912" behindDoc="1" locked="0" layoutInCell="1" allowOverlap="1">
            <wp:simplePos x="0" y="0"/>
            <wp:positionH relativeFrom="page">
              <wp:posOffset>1100327</wp:posOffset>
            </wp:positionH>
            <wp:positionV relativeFrom="paragraph">
              <wp:posOffset>180327</wp:posOffset>
            </wp:positionV>
            <wp:extent cx="5622043" cy="4219575"/>
            <wp:effectExtent l="0" t="0" r="0" b="0"/>
            <wp:wrapTopAndBottom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2043" cy="4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42719" w:rsidRDefault="00A42719">
      <w:pPr>
        <w:pStyle w:val="a3"/>
        <w:rPr>
          <w:sz w:val="20"/>
        </w:rPr>
        <w:sectPr w:rsidR="00A42719">
          <w:pgSz w:w="11910" w:h="16840"/>
          <w:pgMar w:top="1040" w:right="283" w:bottom="1200" w:left="283" w:header="0" w:footer="1003" w:gutter="0"/>
          <w:cols w:space="720"/>
        </w:sectPr>
      </w:pPr>
    </w:p>
    <w:p w:rsidR="00A42719" w:rsidRDefault="00DA5B38">
      <w:pPr>
        <w:pStyle w:val="Heading2"/>
        <w:spacing w:before="64"/>
        <w:ind w:right="1041"/>
      </w:pPr>
      <w:r>
        <w:rPr>
          <w:color w:val="313131"/>
        </w:rPr>
        <w:lastRenderedPageBreak/>
        <w:t>Основные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ошибки</w:t>
      </w:r>
      <w:r>
        <w:rPr>
          <w:color w:val="313131"/>
          <w:spacing w:val="-10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10"/>
        </w:rPr>
        <w:t xml:space="preserve"> </w:t>
      </w:r>
      <w:r>
        <w:rPr>
          <w:color w:val="313131"/>
        </w:rPr>
        <w:t>организационно-методические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указания</w:t>
      </w:r>
      <w:r>
        <w:rPr>
          <w:color w:val="313131"/>
          <w:spacing w:val="-10"/>
        </w:rPr>
        <w:t xml:space="preserve"> </w:t>
      </w:r>
      <w:r>
        <w:rPr>
          <w:color w:val="313131"/>
        </w:rPr>
        <w:t>при выполнении ведения мяча.</w:t>
      </w:r>
    </w:p>
    <w:p w:rsidR="00A42719" w:rsidRDefault="00DA5B38">
      <w:pPr>
        <w:pStyle w:val="a4"/>
        <w:numPr>
          <w:ilvl w:val="0"/>
          <w:numId w:val="4"/>
        </w:numPr>
        <w:tabs>
          <w:tab w:val="left" w:pos="1661"/>
        </w:tabs>
        <w:spacing w:before="273"/>
        <w:ind w:right="777" w:firstLine="0"/>
        <w:rPr>
          <w:sz w:val="24"/>
        </w:rPr>
      </w:pPr>
      <w:r>
        <w:rPr>
          <w:color w:val="313131"/>
          <w:sz w:val="24"/>
        </w:rPr>
        <w:t>Неправильная работа рук при выталкивании мяча, преждевременное отрывание опорной ноги в начале ведения - пробежка, задержка мяча, двойное ведение, отсутствие укрывания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мяча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туловищем,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ведение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с постоянным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зрительным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контролем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над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мячом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на этапе совершенств</w:t>
      </w:r>
      <w:r>
        <w:rPr>
          <w:color w:val="313131"/>
          <w:sz w:val="24"/>
        </w:rPr>
        <w:t>ования приема: игрок не контролирует игровую ситуацию.</w:t>
      </w:r>
    </w:p>
    <w:p w:rsidR="00A42719" w:rsidRDefault="00DA5B38">
      <w:pPr>
        <w:pStyle w:val="a4"/>
        <w:numPr>
          <w:ilvl w:val="0"/>
          <w:numId w:val="4"/>
        </w:numPr>
        <w:tabs>
          <w:tab w:val="left" w:pos="1656"/>
        </w:tabs>
        <w:ind w:right="1481" w:firstLine="0"/>
        <w:rPr>
          <w:sz w:val="24"/>
        </w:rPr>
      </w:pPr>
      <w:r>
        <w:rPr>
          <w:color w:val="313131"/>
          <w:sz w:val="24"/>
        </w:rPr>
        <w:t>Чередовать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задания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для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правой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и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левой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руки;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больше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времени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уделять ведению слабейшей рукой.</w:t>
      </w:r>
    </w:p>
    <w:p w:rsidR="00A42719" w:rsidRDefault="00DA5B38">
      <w:pPr>
        <w:pStyle w:val="a4"/>
        <w:numPr>
          <w:ilvl w:val="0"/>
          <w:numId w:val="4"/>
        </w:numPr>
        <w:tabs>
          <w:tab w:val="left" w:pos="1661"/>
        </w:tabs>
        <w:ind w:right="1540" w:firstLine="0"/>
        <w:rPr>
          <w:sz w:val="24"/>
        </w:rPr>
      </w:pPr>
      <w:r>
        <w:rPr>
          <w:color w:val="313131"/>
          <w:sz w:val="24"/>
        </w:rPr>
        <w:t>На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начальном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этапе</w:t>
      </w:r>
      <w:r>
        <w:rPr>
          <w:color w:val="313131"/>
          <w:spacing w:val="-10"/>
          <w:sz w:val="24"/>
        </w:rPr>
        <w:t xml:space="preserve"> </w:t>
      </w:r>
      <w:r>
        <w:rPr>
          <w:color w:val="313131"/>
          <w:sz w:val="24"/>
        </w:rPr>
        <w:t>обучения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вести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мяч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со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зрительным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контролем, постепенно достигать выполнения приема без зрительного контроля, включая в упражнения разнообразные сигналы - команды для зрительного анализатора.</w:t>
      </w:r>
    </w:p>
    <w:p w:rsidR="00A42719" w:rsidRDefault="00DA5B38">
      <w:pPr>
        <w:pStyle w:val="a4"/>
        <w:numPr>
          <w:ilvl w:val="0"/>
          <w:numId w:val="4"/>
        </w:numPr>
        <w:tabs>
          <w:tab w:val="left" w:pos="1661"/>
        </w:tabs>
        <w:spacing w:line="242" w:lineRule="auto"/>
        <w:ind w:right="564" w:firstLine="0"/>
        <w:rPr>
          <w:sz w:val="24"/>
        </w:rPr>
      </w:pPr>
      <w:r>
        <w:rPr>
          <w:color w:val="313131"/>
          <w:sz w:val="24"/>
        </w:rPr>
        <w:t>Упражнения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с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элементами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перевода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мяча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с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одной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руки на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другую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за спиной, под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ногами и т. п. Включат</w:t>
      </w:r>
      <w:r>
        <w:rPr>
          <w:color w:val="313131"/>
          <w:sz w:val="24"/>
        </w:rPr>
        <w:t>ь в каждый урок с целью выработки «чувства мяча».</w:t>
      </w:r>
    </w:p>
    <w:p w:rsidR="00A42719" w:rsidRDefault="00DA5B38">
      <w:pPr>
        <w:pStyle w:val="a4"/>
        <w:numPr>
          <w:ilvl w:val="0"/>
          <w:numId w:val="4"/>
        </w:numPr>
        <w:tabs>
          <w:tab w:val="left" w:pos="1661"/>
        </w:tabs>
        <w:spacing w:line="242" w:lineRule="auto"/>
        <w:ind w:right="701" w:firstLine="0"/>
        <w:rPr>
          <w:sz w:val="24"/>
        </w:rPr>
      </w:pPr>
      <w:r>
        <w:rPr>
          <w:color w:val="313131"/>
          <w:sz w:val="24"/>
        </w:rPr>
        <w:t>Условного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защитника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включать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в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упражнения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по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мере</w:t>
      </w:r>
      <w:r>
        <w:rPr>
          <w:color w:val="313131"/>
          <w:spacing w:val="-10"/>
          <w:sz w:val="24"/>
        </w:rPr>
        <w:t xml:space="preserve"> </w:t>
      </w:r>
      <w:r>
        <w:rPr>
          <w:color w:val="313131"/>
          <w:sz w:val="24"/>
        </w:rPr>
        <w:t>овладения</w:t>
      </w:r>
      <w:r>
        <w:rPr>
          <w:color w:val="313131"/>
          <w:spacing w:val="-9"/>
          <w:sz w:val="24"/>
        </w:rPr>
        <w:t xml:space="preserve"> </w:t>
      </w:r>
      <w:r>
        <w:rPr>
          <w:color w:val="313131"/>
          <w:sz w:val="24"/>
        </w:rPr>
        <w:t>основной структурой приема, его активность постепенно увеличивать.</w:t>
      </w:r>
    </w:p>
    <w:p w:rsidR="00A42719" w:rsidRDefault="00DA5B38">
      <w:pPr>
        <w:pStyle w:val="a4"/>
        <w:numPr>
          <w:ilvl w:val="0"/>
          <w:numId w:val="4"/>
        </w:numPr>
        <w:tabs>
          <w:tab w:val="left" w:pos="1661"/>
        </w:tabs>
        <w:ind w:right="660" w:firstLine="0"/>
        <w:rPr>
          <w:sz w:val="24"/>
        </w:rPr>
      </w:pPr>
      <w:r>
        <w:rPr>
          <w:color w:val="313131"/>
          <w:sz w:val="24"/>
        </w:rPr>
        <w:t>Обманные движения при обыгрывании защитника в начале ведения осуществлять голов</w:t>
      </w:r>
      <w:r>
        <w:rPr>
          <w:color w:val="313131"/>
          <w:sz w:val="24"/>
        </w:rPr>
        <w:t>ой, туловищем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и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мячом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медленно, а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уход - быстро,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но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без пробежки,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укрывая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мяч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от защитника; вести мяч дальней от соперника рукой.</w:t>
      </w:r>
    </w:p>
    <w:p w:rsidR="00A42719" w:rsidRDefault="00DA5B38">
      <w:pPr>
        <w:pStyle w:val="a4"/>
        <w:numPr>
          <w:ilvl w:val="0"/>
          <w:numId w:val="4"/>
        </w:numPr>
        <w:tabs>
          <w:tab w:val="left" w:pos="1661"/>
        </w:tabs>
        <w:ind w:right="1276" w:firstLine="0"/>
        <w:rPr>
          <w:sz w:val="24"/>
        </w:rPr>
      </w:pPr>
      <w:r>
        <w:rPr>
          <w:color w:val="313131"/>
          <w:sz w:val="24"/>
        </w:rPr>
        <w:t>При обыгрывании защитника в движении перевод мяча с руки на руку и смену направления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движения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выполнять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быстро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и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неожиданно,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использовать смену</w:t>
      </w:r>
      <w:r>
        <w:rPr>
          <w:color w:val="313131"/>
          <w:spacing w:val="-12"/>
          <w:sz w:val="24"/>
        </w:rPr>
        <w:t xml:space="preserve"> </w:t>
      </w:r>
      <w:r>
        <w:rPr>
          <w:color w:val="313131"/>
          <w:sz w:val="24"/>
        </w:rPr>
        <w:t>ритма беговых шагов.</w:t>
      </w:r>
    </w:p>
    <w:p w:rsidR="00A42719" w:rsidRDefault="00DA5B38">
      <w:pPr>
        <w:pStyle w:val="a4"/>
        <w:numPr>
          <w:ilvl w:val="0"/>
          <w:numId w:val="4"/>
        </w:numPr>
        <w:tabs>
          <w:tab w:val="left" w:pos="1661"/>
        </w:tabs>
        <w:spacing w:line="242" w:lineRule="auto"/>
        <w:ind w:right="735" w:firstLine="0"/>
        <w:rPr>
          <w:sz w:val="24"/>
        </w:rPr>
      </w:pPr>
      <w:r>
        <w:rPr>
          <w:color w:val="313131"/>
          <w:sz w:val="24"/>
        </w:rPr>
        <w:t>Направление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движения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и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скорость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передвижения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с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мячом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на</w:t>
      </w:r>
      <w:r>
        <w:rPr>
          <w:color w:val="313131"/>
          <w:spacing w:val="-9"/>
          <w:sz w:val="24"/>
        </w:rPr>
        <w:t xml:space="preserve"> </w:t>
      </w:r>
      <w:r>
        <w:rPr>
          <w:color w:val="313131"/>
          <w:sz w:val="24"/>
        </w:rPr>
        <w:t xml:space="preserve">этапе совершенствования </w:t>
      </w:r>
      <w:r>
        <w:rPr>
          <w:color w:val="313131"/>
          <w:spacing w:val="-2"/>
          <w:sz w:val="24"/>
        </w:rPr>
        <w:t>варьировать.</w:t>
      </w:r>
    </w:p>
    <w:p w:rsidR="00A42719" w:rsidRDefault="00DA5B38">
      <w:pPr>
        <w:pStyle w:val="a4"/>
        <w:numPr>
          <w:ilvl w:val="0"/>
          <w:numId w:val="4"/>
        </w:numPr>
        <w:tabs>
          <w:tab w:val="left" w:pos="1661"/>
        </w:tabs>
        <w:ind w:right="1056" w:firstLine="0"/>
        <w:rPr>
          <w:sz w:val="24"/>
        </w:rPr>
      </w:pPr>
      <w:r>
        <w:rPr>
          <w:color w:val="313131"/>
          <w:sz w:val="24"/>
        </w:rPr>
        <w:t>В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эстафетах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и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подвижных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играх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на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начальном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этапе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обучения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ведению необходимо акцент смещать в сторону качества выполнения п</w:t>
      </w:r>
      <w:r>
        <w:rPr>
          <w:color w:val="313131"/>
          <w:sz w:val="24"/>
        </w:rPr>
        <w:t>риема, а проявление скоростных способностей стимулировать по мере овладения техникой разновидностей приема на невысокой скорости.</w:t>
      </w:r>
    </w:p>
    <w:p w:rsidR="00A42719" w:rsidRDefault="00A42719">
      <w:pPr>
        <w:pStyle w:val="a4"/>
        <w:rPr>
          <w:sz w:val="24"/>
        </w:rPr>
        <w:sectPr w:rsidR="00A42719">
          <w:pgSz w:w="11910" w:h="16840"/>
          <w:pgMar w:top="1600" w:right="283" w:bottom="1200" w:left="283" w:header="0" w:footer="1003" w:gutter="0"/>
          <w:cols w:space="720"/>
        </w:sectPr>
      </w:pPr>
    </w:p>
    <w:p w:rsidR="00A42719" w:rsidRDefault="00DA5B38">
      <w:pPr>
        <w:pStyle w:val="Heading2"/>
        <w:numPr>
          <w:ilvl w:val="1"/>
          <w:numId w:val="10"/>
        </w:numPr>
        <w:tabs>
          <w:tab w:val="left" w:pos="1905"/>
        </w:tabs>
        <w:spacing w:before="72"/>
        <w:ind w:left="1905" w:hanging="488"/>
      </w:pPr>
      <w:bookmarkStart w:id="3" w:name="_TOC_250000"/>
      <w:r>
        <w:rPr>
          <w:color w:val="313131"/>
        </w:rPr>
        <w:lastRenderedPageBreak/>
        <w:t>Методика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обучения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технике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нападения</w:t>
      </w:r>
      <w:r>
        <w:rPr>
          <w:color w:val="313131"/>
          <w:spacing w:val="-10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11"/>
        </w:rPr>
        <w:t xml:space="preserve"> </w:t>
      </w:r>
      <w:bookmarkEnd w:id="3"/>
      <w:r>
        <w:rPr>
          <w:color w:val="313131"/>
          <w:spacing w:val="-2"/>
        </w:rPr>
        <w:t>защиты.</w:t>
      </w:r>
    </w:p>
    <w:p w:rsidR="00A42719" w:rsidRDefault="00DA5B38">
      <w:pPr>
        <w:pStyle w:val="a3"/>
        <w:spacing w:before="272"/>
        <w:ind w:firstLine="302"/>
      </w:pPr>
      <w:r>
        <w:rPr>
          <w:color w:val="313131"/>
        </w:rPr>
        <w:t>Осуществляют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его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одновременно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с</w:t>
      </w:r>
      <w:r>
        <w:rPr>
          <w:color w:val="313131"/>
          <w:spacing w:val="-11"/>
        </w:rPr>
        <w:t xml:space="preserve"> </w:t>
      </w:r>
      <w:r>
        <w:rPr>
          <w:color w:val="313131"/>
        </w:rPr>
        <w:t>изучением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соответствующих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приемов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техники. Первоочередная задача - формирование умения анализировать ситуации и выбирать соответствующие каждому игровому моменту действия и способы их реализации.</w:t>
      </w:r>
    </w:p>
    <w:p w:rsidR="00A42719" w:rsidRDefault="00DA5B38">
      <w:pPr>
        <w:spacing w:line="242" w:lineRule="auto"/>
        <w:ind w:left="1417" w:firstLine="302"/>
        <w:rPr>
          <w:sz w:val="24"/>
        </w:rPr>
      </w:pPr>
      <w:r>
        <w:rPr>
          <w:b/>
          <w:color w:val="313131"/>
          <w:sz w:val="24"/>
        </w:rPr>
        <w:t>Индивидуальные</w:t>
      </w:r>
      <w:r>
        <w:rPr>
          <w:b/>
          <w:color w:val="313131"/>
          <w:spacing w:val="-10"/>
          <w:sz w:val="24"/>
        </w:rPr>
        <w:t xml:space="preserve"> </w:t>
      </w:r>
      <w:r>
        <w:rPr>
          <w:b/>
          <w:color w:val="313131"/>
          <w:sz w:val="24"/>
        </w:rPr>
        <w:t>тактические</w:t>
      </w:r>
      <w:r>
        <w:rPr>
          <w:b/>
          <w:color w:val="313131"/>
          <w:spacing w:val="-6"/>
          <w:sz w:val="24"/>
        </w:rPr>
        <w:t xml:space="preserve"> </w:t>
      </w:r>
      <w:r>
        <w:rPr>
          <w:b/>
          <w:color w:val="313131"/>
          <w:sz w:val="24"/>
        </w:rPr>
        <w:t>действия</w:t>
      </w:r>
      <w:r>
        <w:rPr>
          <w:b/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в</w:t>
      </w:r>
      <w:r>
        <w:rPr>
          <w:color w:val="313131"/>
          <w:spacing w:val="-12"/>
          <w:sz w:val="24"/>
        </w:rPr>
        <w:t xml:space="preserve"> </w:t>
      </w:r>
      <w:r>
        <w:rPr>
          <w:color w:val="313131"/>
          <w:sz w:val="24"/>
        </w:rPr>
        <w:t>нападении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изучают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 xml:space="preserve">в следующей </w:t>
      </w:r>
      <w:r>
        <w:rPr>
          <w:color w:val="313131"/>
          <w:spacing w:val="-2"/>
          <w:sz w:val="24"/>
        </w:rPr>
        <w:t>последовательности</w:t>
      </w:r>
      <w:r>
        <w:rPr>
          <w:color w:val="313131"/>
          <w:spacing w:val="-2"/>
          <w:sz w:val="24"/>
        </w:rPr>
        <w:t>:</w:t>
      </w:r>
    </w:p>
    <w:p w:rsidR="00A42719" w:rsidRDefault="00DA5B38">
      <w:pPr>
        <w:pStyle w:val="a3"/>
        <w:spacing w:line="271" w:lineRule="exact"/>
      </w:pPr>
      <w:r>
        <w:rPr>
          <w:color w:val="313131"/>
        </w:rPr>
        <w:t>без мяча</w:t>
      </w:r>
      <w:r>
        <w:rPr>
          <w:color w:val="313131"/>
          <w:spacing w:val="1"/>
        </w:rPr>
        <w:t xml:space="preserve"> </w:t>
      </w:r>
      <w:r>
        <w:rPr>
          <w:color w:val="313131"/>
        </w:rPr>
        <w:t>-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выбор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места</w:t>
      </w:r>
      <w:r>
        <w:rPr>
          <w:color w:val="313131"/>
          <w:spacing w:val="1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освобождение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от</w:t>
      </w:r>
      <w:r>
        <w:rPr>
          <w:color w:val="313131"/>
          <w:spacing w:val="2"/>
        </w:rPr>
        <w:t xml:space="preserve"> </w:t>
      </w:r>
      <w:r>
        <w:rPr>
          <w:color w:val="313131"/>
          <w:spacing w:val="-2"/>
        </w:rPr>
        <w:t>защитников;</w:t>
      </w:r>
    </w:p>
    <w:p w:rsidR="00A42719" w:rsidRDefault="00DA5B38">
      <w:pPr>
        <w:pStyle w:val="a3"/>
        <w:spacing w:before="3" w:line="237" w:lineRule="auto"/>
        <w:ind w:right="686"/>
      </w:pPr>
      <w:r>
        <w:rPr>
          <w:color w:val="313131"/>
        </w:rPr>
        <w:t>с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мячом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- рациональное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использование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ловли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передач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мяча, ведения, бросков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мяча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в корзину, финтов и сочетаний приемов.</w:t>
      </w:r>
    </w:p>
    <w:p w:rsidR="00A42719" w:rsidRDefault="00DA5B38">
      <w:pPr>
        <w:pStyle w:val="a3"/>
        <w:spacing w:before="4" w:line="275" w:lineRule="exact"/>
        <w:ind w:left="1661"/>
      </w:pPr>
      <w:r>
        <w:rPr>
          <w:color w:val="313131"/>
        </w:rPr>
        <w:t>Изучая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выбор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места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действия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для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освобождения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от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защитника,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игроки</w:t>
      </w:r>
      <w:r>
        <w:rPr>
          <w:color w:val="313131"/>
          <w:spacing w:val="7"/>
        </w:rPr>
        <w:t xml:space="preserve"> </w:t>
      </w:r>
      <w:r>
        <w:rPr>
          <w:color w:val="313131"/>
          <w:spacing w:val="-2"/>
        </w:rPr>
        <w:t>должны</w:t>
      </w:r>
    </w:p>
    <w:p w:rsidR="00A42719" w:rsidRDefault="00DA5B38">
      <w:pPr>
        <w:pStyle w:val="a3"/>
        <w:ind w:right="535"/>
      </w:pPr>
      <w:r>
        <w:rPr>
          <w:color w:val="313131"/>
        </w:rPr>
        <w:t>овладеть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умением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изменять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позицию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-11"/>
        </w:rPr>
        <w:t xml:space="preserve"> </w:t>
      </w:r>
      <w:r>
        <w:rPr>
          <w:color w:val="313131"/>
        </w:rPr>
        <w:t>отношении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своего защитника,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определять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наиболее эффективные направления, способ, интенсивность и момент передвижения, соотносить передвижения с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позициями партнеров.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При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овладении действиями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с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 xml:space="preserve">мячом </w:t>
      </w:r>
      <w:proofErr w:type="gramStart"/>
      <w:r>
        <w:rPr>
          <w:color w:val="313131"/>
        </w:rPr>
        <w:t>занимающиеся</w:t>
      </w:r>
      <w:proofErr w:type="gramEnd"/>
      <w:r>
        <w:rPr>
          <w:color w:val="313131"/>
        </w:rPr>
        <w:t xml:space="preserve"> прежде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всего,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учатся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быстро выбирать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рациональные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приемы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своевременно изменять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их в зависимости от ситуации.</w:t>
      </w:r>
    </w:p>
    <w:p w:rsidR="00A42719" w:rsidRDefault="00DA5B38">
      <w:pPr>
        <w:pStyle w:val="a3"/>
        <w:spacing w:before="2"/>
        <w:ind w:right="686" w:firstLine="182"/>
      </w:pPr>
      <w:r>
        <w:rPr>
          <w:color w:val="313131"/>
        </w:rPr>
        <w:t>В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упражнениях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точно моделируют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ситуации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для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применения</w:t>
      </w:r>
      <w:r>
        <w:rPr>
          <w:color w:val="313131"/>
          <w:spacing w:val="-12"/>
        </w:rPr>
        <w:t xml:space="preserve"> </w:t>
      </w:r>
      <w:r>
        <w:rPr>
          <w:color w:val="313131"/>
        </w:rPr>
        <w:t>одного приема,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а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затем нескольких. С этой целью партнерам, оказывающим в упражнениях сопротивлени</w:t>
      </w:r>
      <w:r>
        <w:rPr>
          <w:color w:val="313131"/>
        </w:rPr>
        <w:t>е, предлагают постепенно усложняющиеся задания.</w:t>
      </w:r>
    </w:p>
    <w:p w:rsidR="00A42719" w:rsidRDefault="00DA5B38">
      <w:pPr>
        <w:pStyle w:val="Heading2"/>
        <w:spacing w:before="4"/>
        <w:ind w:right="1041"/>
      </w:pPr>
      <w:r>
        <w:rPr>
          <w:color w:val="313131"/>
        </w:rPr>
        <w:t>Обучение</w:t>
      </w:r>
      <w:r>
        <w:rPr>
          <w:color w:val="313131"/>
          <w:spacing w:val="40"/>
        </w:rPr>
        <w:t xml:space="preserve"> </w:t>
      </w:r>
      <w:r>
        <w:rPr>
          <w:color w:val="313131"/>
        </w:rPr>
        <w:t>приемам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техники</w:t>
      </w:r>
      <w:r>
        <w:rPr>
          <w:color w:val="313131"/>
          <w:spacing w:val="-10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10"/>
        </w:rPr>
        <w:t xml:space="preserve"> </w:t>
      </w:r>
      <w:r>
        <w:rPr>
          <w:color w:val="313131"/>
        </w:rPr>
        <w:t>индивидуальным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 xml:space="preserve">защитным </w:t>
      </w:r>
      <w:r>
        <w:rPr>
          <w:color w:val="313131"/>
          <w:spacing w:val="-2"/>
        </w:rPr>
        <w:t>действиям.</w:t>
      </w:r>
    </w:p>
    <w:p w:rsidR="00A42719" w:rsidRDefault="00DA5B38">
      <w:pPr>
        <w:pStyle w:val="a3"/>
        <w:ind w:right="686" w:firstLine="364"/>
      </w:pPr>
      <w:r>
        <w:rPr>
          <w:color w:val="313131"/>
        </w:rPr>
        <w:t>Начинают его после того, как игроки овладели теми приемами нападения, против которых они направлены. Обучение начинают со знакомства со стойкой защитника, способами его передвижения и тактического использования этих приемов в разных ситуациях. Далее игроки</w:t>
      </w:r>
      <w:r>
        <w:rPr>
          <w:color w:val="313131"/>
        </w:rPr>
        <w:t xml:space="preserve"> изучают приемы и действия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при отборе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мяча - при вырывании, выбивании,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перехватывании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накрывании,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а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также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использование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их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качестве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финтов.</w:t>
      </w:r>
    </w:p>
    <w:p w:rsidR="00A42719" w:rsidRDefault="00DA5B38">
      <w:pPr>
        <w:pStyle w:val="Heading2"/>
        <w:spacing w:before="2"/>
        <w:ind w:right="1961"/>
      </w:pPr>
      <w:r>
        <w:rPr>
          <w:color w:val="313131"/>
        </w:rPr>
        <w:t>Обучение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стойке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11"/>
        </w:rPr>
        <w:t xml:space="preserve"> </w:t>
      </w:r>
      <w:r>
        <w:rPr>
          <w:color w:val="313131"/>
        </w:rPr>
        <w:t>передвижениям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защитника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и совершенствование их.</w:t>
      </w:r>
    </w:p>
    <w:p w:rsidR="00A42719" w:rsidRDefault="00DA5B38">
      <w:pPr>
        <w:pStyle w:val="a3"/>
        <w:ind w:right="686" w:firstLine="302"/>
      </w:pPr>
      <w:r>
        <w:rPr>
          <w:color w:val="313131"/>
        </w:rPr>
        <w:t>Здесь внимание следует уделять изменению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полож</w:t>
      </w:r>
      <w:r>
        <w:rPr>
          <w:color w:val="313131"/>
        </w:rPr>
        <w:t>ений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ног в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стойке,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передвижениям приставными шагами и спиной вперед. Одновременно игроки изучают положения и движения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рук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в защитной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стойке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применительно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к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тому,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владеет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подопечный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мячом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или нет. В упражнениях при опеке нападающего без мяча акцентируют закрывание руками возможного направления выхода и ловли мяча. При опеке игрока с мячом главное внимание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обращают на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одновременное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закрывание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мяча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и стороны наиболее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 xml:space="preserve">вероятного </w:t>
      </w:r>
      <w:r>
        <w:rPr>
          <w:color w:val="313131"/>
          <w:spacing w:val="-2"/>
        </w:rPr>
        <w:t>прохода.</w:t>
      </w:r>
    </w:p>
    <w:p w:rsidR="00A42719" w:rsidRDefault="00DA5B38">
      <w:pPr>
        <w:pStyle w:val="Heading2"/>
        <w:spacing w:line="321" w:lineRule="exact"/>
      </w:pPr>
      <w:r>
        <w:rPr>
          <w:color w:val="313131"/>
        </w:rPr>
        <w:t>Обуче</w:t>
      </w:r>
      <w:r>
        <w:rPr>
          <w:color w:val="313131"/>
        </w:rPr>
        <w:t>ние</w:t>
      </w:r>
      <w:r>
        <w:rPr>
          <w:color w:val="313131"/>
          <w:spacing w:val="-10"/>
        </w:rPr>
        <w:t xml:space="preserve"> </w:t>
      </w:r>
      <w:r>
        <w:rPr>
          <w:color w:val="313131"/>
        </w:rPr>
        <w:t>приемам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овладения</w:t>
      </w:r>
      <w:r>
        <w:rPr>
          <w:color w:val="313131"/>
          <w:spacing w:val="-12"/>
        </w:rPr>
        <w:t xml:space="preserve"> </w:t>
      </w:r>
      <w:r>
        <w:rPr>
          <w:color w:val="313131"/>
          <w:spacing w:val="-2"/>
        </w:rPr>
        <w:t>мячом.</w:t>
      </w:r>
    </w:p>
    <w:p w:rsidR="00A42719" w:rsidRDefault="00DA5B38">
      <w:pPr>
        <w:pStyle w:val="a3"/>
        <w:ind w:right="686" w:firstLine="302"/>
      </w:pPr>
      <w:r>
        <w:rPr>
          <w:color w:val="313131"/>
        </w:rPr>
        <w:t xml:space="preserve">Его начинают с освоения вырывания мяча. Обучая вырыванию, </w:t>
      </w:r>
      <w:proofErr w:type="gramStart"/>
      <w:r>
        <w:rPr>
          <w:color w:val="313131"/>
        </w:rPr>
        <w:t>необходимо</w:t>
      </w:r>
      <w:proofErr w:type="gramEnd"/>
      <w:r>
        <w:rPr>
          <w:color w:val="313131"/>
        </w:rPr>
        <w:t xml:space="preserve"> прежде всего обращать особое внимание на устойчивую стойку и недопустимость ненадежного захвата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мяча. Далее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совершенствуют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быстроту</w:t>
      </w:r>
      <w:r>
        <w:rPr>
          <w:color w:val="313131"/>
          <w:spacing w:val="-11"/>
        </w:rPr>
        <w:t xml:space="preserve"> </w:t>
      </w:r>
      <w:r>
        <w:rPr>
          <w:color w:val="313131"/>
        </w:rPr>
        <w:t>захвата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резкое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 xml:space="preserve">движение </w:t>
      </w:r>
      <w:r>
        <w:rPr>
          <w:color w:val="313131"/>
        </w:rPr>
        <w:t>руками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стоя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на месте и с предварительным сближением с нападающим. Изучать выбивания мяча начинают с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овладения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выбиванием его из рук нападающего, стоящего на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месте, а затем - выполняющего с ним «два шага» и прыжок. В обоих случаях осваивают короткое, быстро</w:t>
      </w:r>
      <w:r>
        <w:rPr>
          <w:color w:val="313131"/>
        </w:rPr>
        <w:t>е движение руки, а также выбор момента, способа и силы выполнения приема.</w:t>
      </w:r>
    </w:p>
    <w:p w:rsidR="00A42719" w:rsidRDefault="00DA5B38">
      <w:pPr>
        <w:pStyle w:val="a3"/>
        <w:ind w:right="686"/>
      </w:pPr>
      <w:r>
        <w:rPr>
          <w:color w:val="313131"/>
        </w:rPr>
        <w:t>Затем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осваивают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выбивание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при ведении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мяча.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Первоначально овладевают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сближением с нападающим, подстраиваясь к темпу его действий, положением ног при касании мяча, а затем быстрым движением руки и последующим рывком к мячу. Перехватывание мяча изучают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следующей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последовательности: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при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поперечной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передаче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с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выходом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вперед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и в стороны; при продольной передаче с выходом из-за опекаемого игрока. Главное при этом — научиться занимать эффективную позицию и определять момент для начала</w:t>
      </w:r>
    </w:p>
    <w:p w:rsidR="00A42719" w:rsidRDefault="00DA5B38">
      <w:pPr>
        <w:pStyle w:val="a3"/>
        <w:spacing w:line="242" w:lineRule="auto"/>
        <w:ind w:right="686"/>
      </w:pPr>
      <w:r>
        <w:rPr>
          <w:color w:val="313131"/>
        </w:rPr>
        <w:t>рывка, быстро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выполнять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рывок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движение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руками,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выработать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цепкость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 xml:space="preserve">при захвате </w:t>
      </w:r>
      <w:r>
        <w:rPr>
          <w:color w:val="313131"/>
          <w:spacing w:val="-2"/>
        </w:rPr>
        <w:t>мяча.</w:t>
      </w:r>
    </w:p>
    <w:p w:rsidR="00A42719" w:rsidRDefault="00A42719">
      <w:pPr>
        <w:pStyle w:val="a3"/>
        <w:spacing w:line="242" w:lineRule="auto"/>
        <w:sectPr w:rsidR="00A42719">
          <w:pgSz w:w="11910" w:h="16840"/>
          <w:pgMar w:top="1040" w:right="283" w:bottom="1200" w:left="283" w:header="0" w:footer="1003" w:gutter="0"/>
          <w:cols w:space="720"/>
        </w:sectPr>
      </w:pPr>
    </w:p>
    <w:p w:rsidR="00A42719" w:rsidRDefault="00DA5B38">
      <w:pPr>
        <w:pStyle w:val="a3"/>
        <w:spacing w:before="66"/>
        <w:ind w:right="686" w:firstLine="364"/>
      </w:pPr>
      <w:r>
        <w:rPr>
          <w:color w:val="313131"/>
        </w:rPr>
        <w:lastRenderedPageBreak/>
        <w:t>Особое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значение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для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совершенствования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индивидуальных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действий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в нападении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и защите имеют упражнения, в которых идет соревнование между защитником и нападающим в применении обусловленных приемов в специально моделируемых ситуациях, а такж</w:t>
      </w:r>
      <w:r>
        <w:rPr>
          <w:color w:val="313131"/>
        </w:rPr>
        <w:t>е учебные игры «один на один», в одну корзину. —</w:t>
      </w:r>
    </w:p>
    <w:p w:rsidR="00A42719" w:rsidRDefault="00DA5B38">
      <w:pPr>
        <w:pStyle w:val="a3"/>
        <w:spacing w:before="1"/>
        <w:ind w:right="686" w:firstLine="364"/>
      </w:pPr>
      <w:r>
        <w:rPr>
          <w:color w:val="313131"/>
        </w:rPr>
        <w:t>Обучение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групповым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командным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тактическим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действиям.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Это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наиболее сложный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 xml:space="preserve">и длительный этап подготовки баскетболистов. Основная цель его - достижение четкой согласованности в действиях игроков, подчиненных </w:t>
      </w:r>
      <w:r>
        <w:rPr>
          <w:color w:val="313131"/>
        </w:rPr>
        <w:t xml:space="preserve">конкретному варианту командной </w:t>
      </w:r>
      <w:r>
        <w:rPr>
          <w:color w:val="313131"/>
          <w:spacing w:val="-2"/>
        </w:rPr>
        <w:t>игры.</w:t>
      </w:r>
    </w:p>
    <w:p w:rsidR="00A42719" w:rsidRDefault="00DA5B38">
      <w:pPr>
        <w:pStyle w:val="a3"/>
        <w:ind w:firstLine="302"/>
      </w:pPr>
      <w:r>
        <w:rPr>
          <w:color w:val="313131"/>
        </w:rPr>
        <w:t>Изучение командных взаимодействий начинается с одной из систем нападения; затем овладевают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одной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из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систем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защиты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и т. д.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дальнейшем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основные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системы нападения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и защиты совершенствуют параллельно.</w:t>
      </w:r>
    </w:p>
    <w:p w:rsidR="00A42719" w:rsidRDefault="00DA5B38">
      <w:pPr>
        <w:pStyle w:val="Heading2"/>
        <w:spacing w:before="9" w:line="319" w:lineRule="exact"/>
      </w:pPr>
      <w:r>
        <w:rPr>
          <w:color w:val="313131"/>
        </w:rPr>
        <w:t>При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изучении</w:t>
      </w:r>
      <w:r>
        <w:rPr>
          <w:color w:val="313131"/>
          <w:spacing w:val="-10"/>
        </w:rPr>
        <w:t xml:space="preserve"> </w:t>
      </w:r>
      <w:r>
        <w:rPr>
          <w:color w:val="313131"/>
        </w:rPr>
        <w:t>системы</w:t>
      </w:r>
      <w:r>
        <w:rPr>
          <w:color w:val="313131"/>
          <w:spacing w:val="-9"/>
        </w:rPr>
        <w:t xml:space="preserve"> </w:t>
      </w:r>
      <w:r>
        <w:rPr>
          <w:color w:val="313131"/>
          <w:spacing w:val="-2"/>
        </w:rPr>
        <w:t>нападения</w:t>
      </w:r>
    </w:p>
    <w:p w:rsidR="00A42719" w:rsidRDefault="00DA5B38">
      <w:pPr>
        <w:pStyle w:val="a3"/>
        <w:spacing w:line="237" w:lineRule="auto"/>
        <w:ind w:right="686"/>
      </w:pPr>
      <w:r>
        <w:rPr>
          <w:color w:val="313131"/>
        </w:rPr>
        <w:t>целесообразна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такая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последовательность</w:t>
      </w:r>
      <w:r>
        <w:rPr>
          <w:color w:val="313131"/>
          <w:spacing w:val="-13"/>
        </w:rPr>
        <w:t xml:space="preserve"> </w:t>
      </w:r>
      <w:r>
        <w:rPr>
          <w:color w:val="313131"/>
        </w:rPr>
        <w:t>овладения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вариантами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 xml:space="preserve">командных </w:t>
      </w:r>
      <w:r>
        <w:rPr>
          <w:color w:val="313131"/>
          <w:spacing w:val="-2"/>
        </w:rPr>
        <w:t>взаимодействий:</w:t>
      </w:r>
    </w:p>
    <w:p w:rsidR="00A42719" w:rsidRDefault="00DA5B38">
      <w:pPr>
        <w:pStyle w:val="a3"/>
        <w:spacing w:before="5" w:line="237" w:lineRule="auto"/>
        <w:ind w:right="686"/>
      </w:pPr>
      <w:r>
        <w:rPr>
          <w:b/>
          <w:color w:val="313131"/>
        </w:rPr>
        <w:t>I</w:t>
      </w:r>
      <w:r>
        <w:rPr>
          <w:b/>
          <w:color w:val="313131"/>
          <w:spacing w:val="-5"/>
        </w:rPr>
        <w:t xml:space="preserve"> </w:t>
      </w:r>
      <w:r>
        <w:rPr>
          <w:b/>
          <w:color w:val="313131"/>
        </w:rPr>
        <w:t>этап</w:t>
      </w:r>
      <w:r>
        <w:rPr>
          <w:b/>
          <w:color w:val="313131"/>
          <w:spacing w:val="-5"/>
        </w:rPr>
        <w:t xml:space="preserve"> </w:t>
      </w:r>
      <w:r>
        <w:rPr>
          <w:color w:val="313131"/>
        </w:rPr>
        <w:t>- быстрый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прорыв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игроками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первого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эшелона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с взаимодействиями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по центру площадки; позиционное нападение с одним центровым игроком;</w:t>
      </w:r>
    </w:p>
    <w:p w:rsidR="00A42719" w:rsidRDefault="00DA5B38">
      <w:pPr>
        <w:pStyle w:val="a4"/>
        <w:numPr>
          <w:ilvl w:val="0"/>
          <w:numId w:val="3"/>
        </w:numPr>
        <w:tabs>
          <w:tab w:val="left" w:pos="1659"/>
        </w:tabs>
        <w:spacing w:before="6" w:line="237" w:lineRule="auto"/>
        <w:ind w:right="752" w:firstLine="0"/>
        <w:rPr>
          <w:sz w:val="24"/>
        </w:rPr>
      </w:pPr>
      <w:r>
        <w:rPr>
          <w:b/>
          <w:color w:val="313131"/>
          <w:sz w:val="24"/>
        </w:rPr>
        <w:t xml:space="preserve">этап </w:t>
      </w:r>
      <w:r>
        <w:rPr>
          <w:color w:val="313131"/>
          <w:sz w:val="24"/>
        </w:rPr>
        <w:t>-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быстрый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прорыв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игроками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первого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эшелона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с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взаимодействиями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вдоль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боковой линии; позиционное нападение с двумя центровыми игроками;</w:t>
      </w:r>
    </w:p>
    <w:p w:rsidR="00A42719" w:rsidRDefault="00DA5B38">
      <w:pPr>
        <w:pStyle w:val="a4"/>
        <w:numPr>
          <w:ilvl w:val="0"/>
          <w:numId w:val="3"/>
        </w:numPr>
        <w:tabs>
          <w:tab w:val="left" w:pos="1750"/>
        </w:tabs>
        <w:spacing w:before="3" w:line="275" w:lineRule="exact"/>
        <w:ind w:left="1750" w:hanging="333"/>
        <w:rPr>
          <w:sz w:val="24"/>
        </w:rPr>
      </w:pPr>
      <w:r>
        <w:rPr>
          <w:b/>
          <w:color w:val="313131"/>
          <w:sz w:val="24"/>
        </w:rPr>
        <w:t>этап</w:t>
      </w:r>
      <w:r>
        <w:rPr>
          <w:b/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-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эшелонированный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быстрый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прорыв;</w:t>
      </w:r>
      <w:r>
        <w:rPr>
          <w:color w:val="313131"/>
          <w:spacing w:val="-9"/>
          <w:sz w:val="24"/>
        </w:rPr>
        <w:t xml:space="preserve"> </w:t>
      </w:r>
      <w:r>
        <w:rPr>
          <w:color w:val="313131"/>
          <w:sz w:val="24"/>
        </w:rPr>
        <w:t>комбинационное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позиционное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pacing w:val="-2"/>
          <w:sz w:val="24"/>
        </w:rPr>
        <w:t>нападение.</w:t>
      </w:r>
    </w:p>
    <w:p w:rsidR="00A42719" w:rsidRDefault="00DA5B38">
      <w:pPr>
        <w:pStyle w:val="a3"/>
        <w:spacing w:line="275" w:lineRule="exact"/>
        <w:ind w:left="1599"/>
      </w:pPr>
      <w:r>
        <w:rPr>
          <w:color w:val="313131"/>
        </w:rPr>
        <w:t>Поэтапное</w:t>
      </w:r>
      <w:r>
        <w:rPr>
          <w:color w:val="313131"/>
          <w:spacing w:val="-14"/>
        </w:rPr>
        <w:t xml:space="preserve"> </w:t>
      </w:r>
      <w:r>
        <w:rPr>
          <w:color w:val="313131"/>
        </w:rPr>
        <w:t>овладение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командными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действиями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нападении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ведется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5"/>
        </w:rPr>
        <w:t xml:space="preserve"> </w:t>
      </w:r>
      <w:r>
        <w:rPr>
          <w:color w:val="313131"/>
          <w:spacing w:val="-2"/>
        </w:rPr>
        <w:t>процессе</w:t>
      </w:r>
    </w:p>
    <w:p w:rsidR="00A42719" w:rsidRDefault="00DA5B38">
      <w:pPr>
        <w:pStyle w:val="a3"/>
        <w:spacing w:before="3"/>
        <w:ind w:right="686"/>
      </w:pPr>
      <w:r>
        <w:rPr>
          <w:color w:val="313131"/>
        </w:rPr>
        <w:t>последовательного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изучения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групповых</w:t>
      </w:r>
      <w:r>
        <w:rPr>
          <w:color w:val="313131"/>
          <w:spacing w:val="-10"/>
        </w:rPr>
        <w:t xml:space="preserve"> </w:t>
      </w:r>
      <w:r>
        <w:rPr>
          <w:color w:val="313131"/>
        </w:rPr>
        <w:t>взаимодействий,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единых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для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обеих</w:t>
      </w:r>
      <w:r>
        <w:rPr>
          <w:color w:val="313131"/>
          <w:spacing w:val="-10"/>
        </w:rPr>
        <w:t xml:space="preserve"> </w:t>
      </w:r>
      <w:r>
        <w:rPr>
          <w:color w:val="313131"/>
        </w:rPr>
        <w:t>тактических систем Различие состоит лишь в характере их реализации — площади перемещения, быстроты и частоты повторения в одной атаке, характера сопротивления защитников.</w:t>
      </w:r>
    </w:p>
    <w:p w:rsidR="00A42719" w:rsidRDefault="00DA5B38">
      <w:pPr>
        <w:pStyle w:val="a3"/>
        <w:ind w:right="1272" w:firstLine="182"/>
      </w:pPr>
      <w:r>
        <w:rPr>
          <w:color w:val="313131"/>
        </w:rPr>
        <w:t>Последовательность изучения основных групповых действий такова: взаимодействия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в условиях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превосходства нападающих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над защитниками - двух нападающих против одного защитника («отдал и вышел»);</w:t>
      </w:r>
    </w:p>
    <w:p w:rsidR="00A42719" w:rsidRDefault="00DA5B38">
      <w:pPr>
        <w:pStyle w:val="a3"/>
        <w:spacing w:line="275" w:lineRule="exact"/>
      </w:pPr>
      <w:r>
        <w:rPr>
          <w:color w:val="313131"/>
        </w:rPr>
        <w:t>трех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нападающих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против двух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защитников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(в</w:t>
      </w:r>
      <w:r>
        <w:rPr>
          <w:color w:val="313131"/>
          <w:spacing w:val="1"/>
        </w:rPr>
        <w:t xml:space="preserve"> </w:t>
      </w:r>
      <w:r>
        <w:rPr>
          <w:color w:val="313131"/>
          <w:spacing w:val="-2"/>
        </w:rPr>
        <w:t>треугольнике);</w:t>
      </w:r>
    </w:p>
    <w:p w:rsidR="00A42719" w:rsidRDefault="00DA5B38">
      <w:pPr>
        <w:pStyle w:val="a3"/>
        <w:ind w:right="686"/>
      </w:pPr>
      <w:r>
        <w:rPr>
          <w:color w:val="313131"/>
        </w:rPr>
        <w:t>взаимод</w:t>
      </w:r>
      <w:r>
        <w:rPr>
          <w:color w:val="313131"/>
        </w:rPr>
        <w:t>ействия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двух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трех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при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равенстве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соперников -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с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встречным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передвижением,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 xml:space="preserve">со </w:t>
      </w:r>
      <w:proofErr w:type="spellStart"/>
      <w:r>
        <w:rPr>
          <w:color w:val="313131"/>
        </w:rPr>
        <w:t>скрестными</w:t>
      </w:r>
      <w:proofErr w:type="spellEnd"/>
      <w:r>
        <w:rPr>
          <w:color w:val="313131"/>
          <w:spacing w:val="40"/>
        </w:rPr>
        <w:t xml:space="preserve"> </w:t>
      </w:r>
      <w:r>
        <w:rPr>
          <w:color w:val="313131"/>
        </w:rPr>
        <w:t>выходами, с одиночными заслонами (пассивными и активными), с групповыми заслонами (сдвоенными и повторными).</w:t>
      </w:r>
    </w:p>
    <w:p w:rsidR="00A42719" w:rsidRDefault="00A42719">
      <w:pPr>
        <w:pStyle w:val="a3"/>
        <w:spacing w:before="5"/>
        <w:ind w:left="0"/>
      </w:pPr>
    </w:p>
    <w:p w:rsidR="00A42719" w:rsidRDefault="00DA5B38">
      <w:pPr>
        <w:pStyle w:val="Heading2"/>
      </w:pPr>
      <w:r>
        <w:rPr>
          <w:color w:val="313131"/>
        </w:rPr>
        <w:t>Обучение</w:t>
      </w:r>
      <w:r>
        <w:rPr>
          <w:color w:val="313131"/>
          <w:spacing w:val="-10"/>
        </w:rPr>
        <w:t xml:space="preserve"> </w:t>
      </w:r>
      <w:r>
        <w:rPr>
          <w:color w:val="313131"/>
        </w:rPr>
        <w:t>системе</w:t>
      </w:r>
      <w:r>
        <w:rPr>
          <w:color w:val="313131"/>
          <w:spacing w:val="-10"/>
        </w:rPr>
        <w:t xml:space="preserve"> </w:t>
      </w:r>
      <w:r>
        <w:rPr>
          <w:color w:val="313131"/>
        </w:rPr>
        <w:t>быстрого</w:t>
      </w:r>
      <w:r>
        <w:rPr>
          <w:color w:val="313131"/>
          <w:spacing w:val="-14"/>
        </w:rPr>
        <w:t xml:space="preserve"> </w:t>
      </w:r>
      <w:r>
        <w:rPr>
          <w:color w:val="313131"/>
        </w:rPr>
        <w:t>прорыва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13"/>
        </w:rPr>
        <w:t xml:space="preserve"> </w:t>
      </w:r>
      <w:r>
        <w:rPr>
          <w:color w:val="313131"/>
        </w:rPr>
        <w:t>совершенствование</w:t>
      </w:r>
      <w:r>
        <w:rPr>
          <w:color w:val="313131"/>
          <w:spacing w:val="-9"/>
        </w:rPr>
        <w:t xml:space="preserve"> </w:t>
      </w:r>
      <w:r>
        <w:rPr>
          <w:color w:val="313131"/>
          <w:spacing w:val="-5"/>
        </w:rPr>
        <w:t>ее.</w:t>
      </w:r>
    </w:p>
    <w:p w:rsidR="00A42719" w:rsidRDefault="00DA5B38">
      <w:pPr>
        <w:pStyle w:val="a3"/>
        <w:spacing w:before="272" w:line="275" w:lineRule="exact"/>
      </w:pPr>
      <w:r>
        <w:rPr>
          <w:color w:val="313131"/>
        </w:rPr>
        <w:t>Главные</w:t>
      </w:r>
      <w:r>
        <w:rPr>
          <w:color w:val="313131"/>
          <w:spacing w:val="-5"/>
        </w:rPr>
        <w:t xml:space="preserve"> </w:t>
      </w:r>
      <w:r>
        <w:rPr>
          <w:color w:val="313131"/>
          <w:spacing w:val="-2"/>
        </w:rPr>
        <w:t>задачи:</w:t>
      </w:r>
    </w:p>
    <w:p w:rsidR="00A42719" w:rsidRDefault="00DA5B38">
      <w:pPr>
        <w:pStyle w:val="a4"/>
        <w:numPr>
          <w:ilvl w:val="1"/>
          <w:numId w:val="3"/>
        </w:numPr>
        <w:tabs>
          <w:tab w:val="left" w:pos="1661"/>
        </w:tabs>
        <w:spacing w:line="275" w:lineRule="exact"/>
        <w:ind w:hanging="244"/>
        <w:rPr>
          <w:sz w:val="24"/>
        </w:rPr>
      </w:pPr>
      <w:r>
        <w:rPr>
          <w:color w:val="313131"/>
          <w:sz w:val="24"/>
        </w:rPr>
        <w:t>Овладение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теоретическими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pacing w:val="-2"/>
          <w:sz w:val="24"/>
        </w:rPr>
        <w:t>знаниями.</w:t>
      </w:r>
    </w:p>
    <w:p w:rsidR="00A42719" w:rsidRDefault="00DA5B38">
      <w:pPr>
        <w:pStyle w:val="a4"/>
        <w:numPr>
          <w:ilvl w:val="1"/>
          <w:numId w:val="3"/>
        </w:numPr>
        <w:tabs>
          <w:tab w:val="left" w:pos="1661"/>
        </w:tabs>
        <w:spacing w:before="5" w:line="237" w:lineRule="auto"/>
        <w:ind w:left="1417" w:right="1753" w:firstLine="0"/>
        <w:rPr>
          <w:sz w:val="24"/>
        </w:rPr>
      </w:pPr>
      <w:r>
        <w:rPr>
          <w:color w:val="313131"/>
          <w:sz w:val="24"/>
        </w:rPr>
        <w:t>Развитие быстроты ориентировки и быстроты мыслительных операций при работе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на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специальных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тренажерах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в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процессе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специальных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упражнений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и игр.</w:t>
      </w:r>
    </w:p>
    <w:p w:rsidR="00A42719" w:rsidRDefault="00DA5B38">
      <w:pPr>
        <w:pStyle w:val="a4"/>
        <w:numPr>
          <w:ilvl w:val="1"/>
          <w:numId w:val="3"/>
        </w:numPr>
        <w:tabs>
          <w:tab w:val="left" w:pos="1661"/>
        </w:tabs>
        <w:spacing w:before="6" w:line="237" w:lineRule="auto"/>
        <w:ind w:left="1417" w:right="859" w:firstLine="0"/>
        <w:rPr>
          <w:sz w:val="24"/>
        </w:rPr>
      </w:pPr>
      <w:r>
        <w:rPr>
          <w:color w:val="313131"/>
          <w:sz w:val="24"/>
        </w:rPr>
        <w:t>Совершенствование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быстроты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стартовой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и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дистанционной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скорости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во взаимосвязи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с выполнением технико-тактических приемов.</w:t>
      </w:r>
    </w:p>
    <w:p w:rsidR="00A42719" w:rsidRDefault="00DA5B38">
      <w:pPr>
        <w:pStyle w:val="a4"/>
        <w:numPr>
          <w:ilvl w:val="1"/>
          <w:numId w:val="3"/>
        </w:numPr>
        <w:tabs>
          <w:tab w:val="left" w:pos="1661"/>
        </w:tabs>
        <w:spacing w:before="3" w:line="275" w:lineRule="exact"/>
        <w:ind w:hanging="244"/>
        <w:rPr>
          <w:sz w:val="24"/>
        </w:rPr>
      </w:pPr>
      <w:r>
        <w:rPr>
          <w:color w:val="313131"/>
          <w:sz w:val="24"/>
        </w:rPr>
        <w:t>Овладение</w:t>
      </w:r>
      <w:r>
        <w:rPr>
          <w:color w:val="313131"/>
          <w:spacing w:val="-11"/>
          <w:sz w:val="24"/>
        </w:rPr>
        <w:t xml:space="preserve"> </w:t>
      </w:r>
      <w:r>
        <w:rPr>
          <w:color w:val="313131"/>
          <w:sz w:val="24"/>
        </w:rPr>
        <w:t>основными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разновидностями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взаимодействий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и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вариантами</w:t>
      </w:r>
      <w:r>
        <w:rPr>
          <w:color w:val="313131"/>
          <w:spacing w:val="3"/>
          <w:sz w:val="24"/>
        </w:rPr>
        <w:t xml:space="preserve"> </w:t>
      </w:r>
      <w:r>
        <w:rPr>
          <w:color w:val="313131"/>
          <w:spacing w:val="-2"/>
          <w:sz w:val="24"/>
        </w:rPr>
        <w:t>системы.</w:t>
      </w:r>
    </w:p>
    <w:p w:rsidR="00A42719" w:rsidRDefault="00DA5B38">
      <w:pPr>
        <w:pStyle w:val="a4"/>
        <w:numPr>
          <w:ilvl w:val="1"/>
          <w:numId w:val="3"/>
        </w:numPr>
        <w:tabs>
          <w:tab w:val="left" w:pos="1661"/>
        </w:tabs>
        <w:spacing w:line="242" w:lineRule="auto"/>
        <w:ind w:left="1417" w:right="1504" w:firstLine="0"/>
        <w:rPr>
          <w:sz w:val="24"/>
        </w:rPr>
      </w:pPr>
      <w:r>
        <w:rPr>
          <w:color w:val="313131"/>
          <w:sz w:val="24"/>
        </w:rPr>
        <w:t>Приобретение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навыка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переключаться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на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быстрый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прорыв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в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любых ситуациях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и варьировать варианты взаимодействий в процессе развит</w:t>
      </w:r>
      <w:r>
        <w:rPr>
          <w:color w:val="313131"/>
          <w:sz w:val="24"/>
        </w:rPr>
        <w:t>ия атаки.</w:t>
      </w:r>
    </w:p>
    <w:p w:rsidR="00A42719" w:rsidRDefault="00DA5B38">
      <w:pPr>
        <w:pStyle w:val="a4"/>
        <w:numPr>
          <w:ilvl w:val="1"/>
          <w:numId w:val="3"/>
        </w:numPr>
        <w:tabs>
          <w:tab w:val="left" w:pos="1661"/>
        </w:tabs>
        <w:spacing w:line="242" w:lineRule="auto"/>
        <w:ind w:left="1417" w:right="750" w:firstLine="0"/>
        <w:rPr>
          <w:sz w:val="24"/>
        </w:rPr>
      </w:pPr>
      <w:r>
        <w:rPr>
          <w:color w:val="313131"/>
          <w:sz w:val="24"/>
        </w:rPr>
        <w:t>Воспитание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психологической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настроенности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на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быстрый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прорыв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и готовности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к</w:t>
      </w:r>
      <w:r>
        <w:rPr>
          <w:color w:val="313131"/>
          <w:spacing w:val="-9"/>
          <w:sz w:val="24"/>
        </w:rPr>
        <w:t xml:space="preserve"> </w:t>
      </w:r>
      <w:r>
        <w:rPr>
          <w:color w:val="313131"/>
          <w:sz w:val="24"/>
        </w:rPr>
        <w:t>риску при реализации взаимодействий.</w:t>
      </w:r>
    </w:p>
    <w:p w:rsidR="00A42719" w:rsidRDefault="00DA5B38">
      <w:pPr>
        <w:pStyle w:val="a3"/>
        <w:spacing w:line="271" w:lineRule="exact"/>
        <w:ind w:left="1661"/>
      </w:pPr>
      <w:r>
        <w:rPr>
          <w:color w:val="313131"/>
        </w:rPr>
        <w:t>При</w:t>
      </w:r>
      <w:r>
        <w:rPr>
          <w:color w:val="313131"/>
          <w:spacing w:val="-12"/>
        </w:rPr>
        <w:t xml:space="preserve"> </w:t>
      </w:r>
      <w:r>
        <w:rPr>
          <w:color w:val="313131"/>
        </w:rPr>
        <w:t>овладении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любой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разновидностью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быстрого</w:t>
      </w:r>
      <w:r>
        <w:rPr>
          <w:color w:val="313131"/>
          <w:spacing w:val="1"/>
        </w:rPr>
        <w:t xml:space="preserve"> </w:t>
      </w:r>
      <w:r>
        <w:rPr>
          <w:color w:val="313131"/>
        </w:rPr>
        <w:t>прорыва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первой</w:t>
      </w:r>
      <w:r>
        <w:rPr>
          <w:color w:val="313131"/>
          <w:spacing w:val="2"/>
        </w:rPr>
        <w:t xml:space="preserve"> </w:t>
      </w:r>
      <w:r>
        <w:rPr>
          <w:color w:val="313131"/>
        </w:rPr>
        <w:t>изучают</w:t>
      </w:r>
      <w:r>
        <w:rPr>
          <w:color w:val="313131"/>
          <w:spacing w:val="-2"/>
        </w:rPr>
        <w:t xml:space="preserve"> </w:t>
      </w:r>
      <w:r>
        <w:rPr>
          <w:color w:val="313131"/>
          <w:spacing w:val="-4"/>
        </w:rPr>
        <w:t>фазу</w:t>
      </w:r>
    </w:p>
    <w:p w:rsidR="00A42719" w:rsidRDefault="00DA5B38">
      <w:pPr>
        <w:pStyle w:val="a3"/>
        <w:ind w:right="686"/>
      </w:pPr>
      <w:r>
        <w:rPr>
          <w:color w:val="313131"/>
        </w:rPr>
        <w:t>развития,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затем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фазу</w:t>
      </w:r>
      <w:r>
        <w:rPr>
          <w:color w:val="313131"/>
          <w:spacing w:val="-12"/>
        </w:rPr>
        <w:t xml:space="preserve"> </w:t>
      </w:r>
      <w:r>
        <w:rPr>
          <w:color w:val="313131"/>
        </w:rPr>
        <w:t>завершения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последнюю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очередь -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наиболее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сложную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 xml:space="preserve">начальную фазу. Взаимодействия игроков в начале обучения ведутся с места в </w:t>
      </w:r>
      <w:proofErr w:type="gramStart"/>
      <w:r>
        <w:rPr>
          <w:color w:val="313131"/>
        </w:rPr>
        <w:t>обусловленной</w:t>
      </w:r>
      <w:proofErr w:type="gramEnd"/>
    </w:p>
    <w:p w:rsidR="00A42719" w:rsidRDefault="00DA5B38">
      <w:pPr>
        <w:pStyle w:val="a3"/>
        <w:ind w:right="627"/>
      </w:pPr>
      <w:r>
        <w:rPr>
          <w:color w:val="313131"/>
        </w:rPr>
        <w:t>расстановке после получения мяча от одного из партнеров. Далее прорыв организуют после ловли мяча от щита определенным, а затем любым игроком, после п</w:t>
      </w:r>
      <w:r>
        <w:rPr>
          <w:color w:val="313131"/>
        </w:rPr>
        <w:t>ерехватов, борьбы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за мяч,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отскочивший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от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щита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и,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наконец, с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переключением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от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защитных действий к атаке быстрым прорывом в специальных упражнениях и играх.</w:t>
      </w:r>
    </w:p>
    <w:p w:rsidR="00A42719" w:rsidRDefault="00A42719">
      <w:pPr>
        <w:pStyle w:val="a3"/>
        <w:sectPr w:rsidR="00A42719">
          <w:pgSz w:w="11910" w:h="16840"/>
          <w:pgMar w:top="1040" w:right="283" w:bottom="1200" w:left="283" w:header="0" w:footer="1003" w:gutter="0"/>
          <w:cols w:space="720"/>
        </w:sectPr>
      </w:pPr>
    </w:p>
    <w:p w:rsidR="00A42719" w:rsidRDefault="00DA5B38">
      <w:pPr>
        <w:pStyle w:val="a3"/>
        <w:spacing w:before="66"/>
        <w:ind w:left="1661"/>
      </w:pPr>
      <w:r>
        <w:rPr>
          <w:color w:val="313131"/>
        </w:rPr>
        <w:lastRenderedPageBreak/>
        <w:t>Особенно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важно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при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изучении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взаимодействий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при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быстром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прорыве -</w:t>
      </w:r>
      <w:r>
        <w:rPr>
          <w:color w:val="313131"/>
          <w:spacing w:val="-1"/>
        </w:rPr>
        <w:t xml:space="preserve"> </w:t>
      </w:r>
      <w:r>
        <w:rPr>
          <w:color w:val="313131"/>
          <w:spacing w:val="-2"/>
        </w:rPr>
        <w:t>строго</w:t>
      </w:r>
    </w:p>
    <w:p w:rsidR="00A42719" w:rsidRDefault="00DA5B38">
      <w:pPr>
        <w:pStyle w:val="a3"/>
        <w:spacing w:before="3"/>
        <w:ind w:right="601"/>
      </w:pPr>
      <w:r>
        <w:rPr>
          <w:color w:val="313131"/>
        </w:rPr>
        <w:t>последовательное усложнение сопротивления. Первоначально действия выполняют без противодействия и с неподвижными защитниками; затем с сопротивлением защитников, действующих пассивно и активно на ограниченном участке, а далее - действующих в той же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последов</w:t>
      </w:r>
      <w:r>
        <w:rPr>
          <w:color w:val="313131"/>
        </w:rPr>
        <w:t>ательности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на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всем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пути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передвижения.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Обязательное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условие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при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обучении - специальное моделирование действий защитников применительно к конкретному варианту взаимодействий, т. е. сопротивление по специальным заданиям.</w:t>
      </w:r>
    </w:p>
    <w:p w:rsidR="00A42719" w:rsidRDefault="00DA5B38">
      <w:pPr>
        <w:pStyle w:val="a3"/>
        <w:spacing w:before="1" w:line="275" w:lineRule="exact"/>
        <w:ind w:left="1661"/>
      </w:pPr>
      <w:r>
        <w:rPr>
          <w:color w:val="313131"/>
        </w:rPr>
        <w:t>Противодействие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защитников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вначале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вкл</w:t>
      </w:r>
      <w:r>
        <w:rPr>
          <w:color w:val="313131"/>
        </w:rPr>
        <w:t>ючают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только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отдельных</w:t>
      </w:r>
      <w:r>
        <w:rPr>
          <w:color w:val="313131"/>
          <w:spacing w:val="2"/>
        </w:rPr>
        <w:t xml:space="preserve"> </w:t>
      </w:r>
      <w:r>
        <w:rPr>
          <w:color w:val="313131"/>
        </w:rPr>
        <w:t>фазах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-</w:t>
      </w:r>
      <w:r>
        <w:rPr>
          <w:color w:val="313131"/>
          <w:spacing w:val="1"/>
        </w:rPr>
        <w:t xml:space="preserve"> </w:t>
      </w:r>
      <w:r>
        <w:rPr>
          <w:color w:val="313131"/>
        </w:rPr>
        <w:t xml:space="preserve">в </w:t>
      </w:r>
      <w:r>
        <w:rPr>
          <w:color w:val="313131"/>
          <w:spacing w:val="-4"/>
        </w:rPr>
        <w:t>фазе</w:t>
      </w:r>
    </w:p>
    <w:p w:rsidR="00A42719" w:rsidRDefault="00DA5B38">
      <w:pPr>
        <w:pStyle w:val="a3"/>
        <w:ind w:right="686"/>
      </w:pPr>
      <w:r>
        <w:rPr>
          <w:color w:val="313131"/>
        </w:rPr>
        <w:t>развития, затем в завершающей и, наконец, в начальной фазе. Первостепенное значение для совершенствования начальной фазы быстрого прорыва наряду с обусловленным сопротивлением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имеют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упражнения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и специальные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игры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с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внезапными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 xml:space="preserve">переключениями от защитных действий к нападающим. Для этого используют упражнения </w:t>
      </w:r>
      <w:proofErr w:type="gramStart"/>
      <w:r>
        <w:rPr>
          <w:color w:val="313131"/>
        </w:rPr>
        <w:t>в</w:t>
      </w:r>
      <w:proofErr w:type="gramEnd"/>
    </w:p>
    <w:p w:rsidR="00A42719" w:rsidRDefault="00DA5B38">
      <w:pPr>
        <w:pStyle w:val="a3"/>
      </w:pPr>
      <w:r>
        <w:rPr>
          <w:color w:val="313131"/>
        </w:rPr>
        <w:t xml:space="preserve">перехватывании мяча с переходом в быстрый прорыв, «пятнашки» с мячом </w:t>
      </w:r>
      <w:proofErr w:type="gramStart"/>
      <w:r>
        <w:rPr>
          <w:color w:val="313131"/>
        </w:rPr>
        <w:t>-з</w:t>
      </w:r>
      <w:proofErr w:type="gramEnd"/>
      <w:r>
        <w:rPr>
          <w:color w:val="313131"/>
        </w:rPr>
        <w:t>апятнав убегающего, партнеры организуют прорыв, игры 2x2, 3x3 в одну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корзину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с выполнением</w:t>
      </w:r>
      <w:r>
        <w:rPr>
          <w:color w:val="313131"/>
        </w:rPr>
        <w:t xml:space="preserve"> быстрого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прорыва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в противоположную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сторону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после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ловли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мяча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от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щита, после</w:t>
      </w:r>
      <w:r>
        <w:rPr>
          <w:color w:val="313131"/>
          <w:spacing w:val="-10"/>
        </w:rPr>
        <w:t xml:space="preserve"> </w:t>
      </w:r>
      <w:r>
        <w:rPr>
          <w:color w:val="313131"/>
        </w:rPr>
        <w:t>отбора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у противника, после неожиданного сигнала.</w:t>
      </w:r>
    </w:p>
    <w:p w:rsidR="00A42719" w:rsidRDefault="00DA5B38">
      <w:pPr>
        <w:pStyle w:val="Heading2"/>
        <w:spacing w:before="1"/>
        <w:ind w:left="1661"/>
        <w:rPr>
          <w:b w:val="0"/>
        </w:rPr>
      </w:pPr>
      <w:r>
        <w:rPr>
          <w:color w:val="313131"/>
        </w:rPr>
        <w:t>Обучение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системе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позиционного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нападения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11"/>
        </w:rPr>
        <w:t xml:space="preserve"> </w:t>
      </w:r>
      <w:r>
        <w:rPr>
          <w:color w:val="313131"/>
        </w:rPr>
        <w:t>ее</w:t>
      </w:r>
      <w:r>
        <w:rPr>
          <w:color w:val="313131"/>
          <w:spacing w:val="-8"/>
        </w:rPr>
        <w:t xml:space="preserve"> </w:t>
      </w:r>
      <w:r>
        <w:rPr>
          <w:color w:val="313131"/>
          <w:spacing w:val="-2"/>
        </w:rPr>
        <w:t>совершенствование</w:t>
      </w:r>
      <w:r>
        <w:rPr>
          <w:b w:val="0"/>
          <w:color w:val="313131"/>
          <w:spacing w:val="-2"/>
        </w:rPr>
        <w:t>.</w:t>
      </w:r>
    </w:p>
    <w:p w:rsidR="00A42719" w:rsidRDefault="00DA5B38">
      <w:pPr>
        <w:pStyle w:val="a3"/>
        <w:spacing w:before="277"/>
        <w:ind w:right="686" w:firstLine="302"/>
      </w:pPr>
      <w:r>
        <w:rPr>
          <w:color w:val="313131"/>
        </w:rPr>
        <w:t>Овладение начинается с теоретического разбора системы и действий иг</w:t>
      </w:r>
      <w:r>
        <w:rPr>
          <w:color w:val="313131"/>
        </w:rPr>
        <w:t>роков на каждой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позиции.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После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этого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используют упражнения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и подвижные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игры,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приучающие игроков к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согласованной смене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позиций. При этом вначале применяют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взаимодействия двух партнеров с передачей мяч</w:t>
      </w:r>
      <w:proofErr w:type="gramStart"/>
      <w:r>
        <w:rPr>
          <w:color w:val="313131"/>
        </w:rPr>
        <w:t>а-</w:t>
      </w:r>
      <w:proofErr w:type="gramEnd"/>
      <w:r>
        <w:rPr>
          <w:color w:val="313131"/>
        </w:rPr>
        <w:t xml:space="preserve">«отдал и вышел» и взаимодействия при встречном передвижении, далее - взаимодействия трех игроков - </w:t>
      </w:r>
      <w:proofErr w:type="spellStart"/>
      <w:r>
        <w:rPr>
          <w:color w:val="313131"/>
        </w:rPr>
        <w:t>скрестный</w:t>
      </w:r>
      <w:proofErr w:type="spellEnd"/>
      <w:r>
        <w:rPr>
          <w:color w:val="313131"/>
        </w:rPr>
        <w:t xml:space="preserve"> выход, «малая восьмерка». После этого игроки изучают смену позиций при использовании простых (одиноч</w:t>
      </w:r>
      <w:r>
        <w:rPr>
          <w:color w:val="313131"/>
        </w:rPr>
        <w:t xml:space="preserve">ных) и сложных (повторных и сдвоенных) заслонов. При освоении всех взаимодействий на первом этапе обязательно поочередное выполнение их </w:t>
      </w:r>
      <w:proofErr w:type="gramStart"/>
      <w:r>
        <w:rPr>
          <w:color w:val="313131"/>
        </w:rPr>
        <w:t>разными</w:t>
      </w:r>
      <w:proofErr w:type="gramEnd"/>
    </w:p>
    <w:p w:rsidR="00A42719" w:rsidRDefault="00DA5B38">
      <w:pPr>
        <w:pStyle w:val="a3"/>
        <w:spacing w:before="2" w:line="237" w:lineRule="auto"/>
      </w:pPr>
      <w:r>
        <w:rPr>
          <w:color w:val="313131"/>
        </w:rPr>
        <w:t>звеньями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команды, а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затем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одновременное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изменение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позиций игроками,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действующими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с мячом и без мяча.</w:t>
      </w:r>
    </w:p>
    <w:p w:rsidR="00A42719" w:rsidRDefault="00DA5B38">
      <w:pPr>
        <w:pStyle w:val="a3"/>
        <w:spacing w:before="4"/>
        <w:ind w:right="912" w:firstLine="302"/>
      </w:pPr>
      <w:r>
        <w:rPr>
          <w:color w:val="313131"/>
        </w:rPr>
        <w:t>Разновиднос</w:t>
      </w:r>
      <w:r>
        <w:rPr>
          <w:color w:val="313131"/>
        </w:rPr>
        <w:t>ти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позиционного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нападения</w:t>
      </w:r>
      <w:r>
        <w:rPr>
          <w:color w:val="313131"/>
          <w:spacing w:val="-11"/>
        </w:rPr>
        <w:t xml:space="preserve"> </w:t>
      </w:r>
      <w:r>
        <w:rPr>
          <w:color w:val="313131"/>
        </w:rPr>
        <w:t>изучают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 xml:space="preserve">следующей последовательности: I </w:t>
      </w:r>
      <w:r>
        <w:rPr>
          <w:b/>
          <w:color w:val="313131"/>
        </w:rPr>
        <w:t xml:space="preserve">этап </w:t>
      </w:r>
      <w:r>
        <w:rPr>
          <w:color w:val="313131"/>
        </w:rPr>
        <w:t xml:space="preserve">- позиционное нападение через одного центрового игрока: взаимодействия с </w:t>
      </w:r>
      <w:proofErr w:type="gramStart"/>
      <w:r>
        <w:rPr>
          <w:color w:val="313131"/>
        </w:rPr>
        <w:t>центровым</w:t>
      </w:r>
      <w:proofErr w:type="gramEnd"/>
      <w:r>
        <w:rPr>
          <w:color w:val="313131"/>
        </w:rPr>
        <w:t>, располагающимся перед линией штрафного броска; взаимодействия с центровым, располагающимся сбоку об</w:t>
      </w:r>
      <w:r>
        <w:rPr>
          <w:color w:val="313131"/>
        </w:rPr>
        <w:t>ласти штрафного броска;</w:t>
      </w:r>
    </w:p>
    <w:p w:rsidR="00A42719" w:rsidRDefault="00DA5B38">
      <w:pPr>
        <w:pStyle w:val="a4"/>
        <w:numPr>
          <w:ilvl w:val="0"/>
          <w:numId w:val="2"/>
        </w:numPr>
        <w:tabs>
          <w:tab w:val="left" w:pos="1659"/>
        </w:tabs>
        <w:ind w:right="751" w:firstLine="0"/>
        <w:jc w:val="both"/>
        <w:rPr>
          <w:sz w:val="24"/>
        </w:rPr>
      </w:pPr>
      <w:r>
        <w:rPr>
          <w:b/>
          <w:color w:val="313131"/>
          <w:sz w:val="24"/>
        </w:rPr>
        <w:t xml:space="preserve">этап </w:t>
      </w:r>
      <w:r>
        <w:rPr>
          <w:color w:val="313131"/>
          <w:sz w:val="24"/>
        </w:rPr>
        <w:t>-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позиционное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нападение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через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двух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центровых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игроков: взаимодействия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с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двумя центровыми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игроками, располагающимися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на разных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позициях;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взаимодействия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с двумя центровыми игроками, располагающимися в одной позиции;</w:t>
      </w:r>
    </w:p>
    <w:p w:rsidR="00A42719" w:rsidRDefault="00DA5B38">
      <w:pPr>
        <w:pStyle w:val="a4"/>
        <w:numPr>
          <w:ilvl w:val="0"/>
          <w:numId w:val="2"/>
        </w:numPr>
        <w:tabs>
          <w:tab w:val="left" w:pos="1750"/>
        </w:tabs>
        <w:ind w:right="731" w:firstLine="0"/>
        <w:rPr>
          <w:sz w:val="24"/>
        </w:rPr>
      </w:pPr>
      <w:r>
        <w:rPr>
          <w:b/>
          <w:color w:val="313131"/>
          <w:sz w:val="24"/>
        </w:rPr>
        <w:t>этап</w:t>
      </w:r>
      <w:r>
        <w:rPr>
          <w:b/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-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комбинационное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позиционное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нападение: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взаимодействия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с последовательным использованием группами игроков комбинаций; взаимодействия с одновременным участием в комбинациях всех пяти игроков команды.</w:t>
      </w:r>
    </w:p>
    <w:p w:rsidR="00A42719" w:rsidRDefault="00DA5B38">
      <w:pPr>
        <w:pStyle w:val="a3"/>
        <w:spacing w:before="1" w:line="275" w:lineRule="exact"/>
        <w:ind w:left="1719"/>
      </w:pPr>
      <w:r>
        <w:rPr>
          <w:color w:val="313131"/>
        </w:rPr>
        <w:t>При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изучении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нападения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через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центровых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игроков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первую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очередь</w:t>
      </w:r>
      <w:r>
        <w:rPr>
          <w:color w:val="313131"/>
          <w:spacing w:val="5"/>
        </w:rPr>
        <w:t xml:space="preserve"> </w:t>
      </w:r>
      <w:r>
        <w:rPr>
          <w:color w:val="313131"/>
          <w:spacing w:val="-2"/>
        </w:rPr>
        <w:t>необходимо</w:t>
      </w:r>
    </w:p>
    <w:p w:rsidR="00A42719" w:rsidRDefault="00DA5B38">
      <w:pPr>
        <w:pStyle w:val="a3"/>
        <w:ind w:right="590"/>
      </w:pPr>
      <w:r>
        <w:rPr>
          <w:color w:val="313131"/>
        </w:rPr>
        <w:t>овладеть взаимодействиями с ним одного партнера, а затем - двух и трех. Первоначально все игроки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действуют и в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роли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центровых, и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в роли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их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партнеров. Исполняющие функции центрового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вначале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выводят взаимодействующих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с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ними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игроков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на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заве</w:t>
      </w:r>
      <w:r>
        <w:rPr>
          <w:color w:val="313131"/>
        </w:rPr>
        <w:t>ршающий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 xml:space="preserve">бросок с помощью передач мяча, каждый </w:t>
      </w:r>
      <w:proofErr w:type="gramStart"/>
      <w:r>
        <w:rPr>
          <w:color w:val="313131"/>
        </w:rPr>
        <w:t>раз</w:t>
      </w:r>
      <w:proofErr w:type="gramEnd"/>
      <w:r>
        <w:rPr>
          <w:color w:val="313131"/>
        </w:rPr>
        <w:t xml:space="preserve"> активно участвуя в ловле его от щита (независимо от попадания в корзину). Далее завершающие броски выполняет сам центровой — после первой передачи от партнера, затем после обратной передачи от него, предвар</w:t>
      </w:r>
      <w:r>
        <w:rPr>
          <w:color w:val="313131"/>
        </w:rPr>
        <w:t>ительно возвратив ему мяч.</w:t>
      </w:r>
    </w:p>
    <w:p w:rsidR="00A42719" w:rsidRDefault="00A42719">
      <w:pPr>
        <w:pStyle w:val="a3"/>
        <w:spacing w:before="6"/>
        <w:ind w:left="0"/>
      </w:pPr>
    </w:p>
    <w:p w:rsidR="00A42719" w:rsidRDefault="00DA5B38">
      <w:pPr>
        <w:spacing w:line="319" w:lineRule="exact"/>
        <w:ind w:left="1417"/>
        <w:rPr>
          <w:sz w:val="24"/>
        </w:rPr>
      </w:pPr>
      <w:r>
        <w:rPr>
          <w:b/>
          <w:color w:val="313131"/>
          <w:sz w:val="28"/>
        </w:rPr>
        <w:t>Овладевают</w:t>
      </w:r>
      <w:r>
        <w:rPr>
          <w:b/>
          <w:color w:val="313131"/>
          <w:spacing w:val="-10"/>
          <w:sz w:val="28"/>
        </w:rPr>
        <w:t xml:space="preserve"> </w:t>
      </w:r>
      <w:r>
        <w:rPr>
          <w:b/>
          <w:color w:val="313131"/>
          <w:sz w:val="28"/>
        </w:rPr>
        <w:t>системами</w:t>
      </w:r>
      <w:r>
        <w:rPr>
          <w:b/>
          <w:color w:val="313131"/>
          <w:spacing w:val="-10"/>
          <w:sz w:val="28"/>
        </w:rPr>
        <w:t xml:space="preserve"> </w:t>
      </w:r>
      <w:r>
        <w:rPr>
          <w:b/>
          <w:color w:val="313131"/>
          <w:sz w:val="28"/>
        </w:rPr>
        <w:t>защиты</w:t>
      </w:r>
      <w:r>
        <w:rPr>
          <w:b/>
          <w:color w:val="313131"/>
          <w:spacing w:val="-13"/>
          <w:sz w:val="28"/>
        </w:rPr>
        <w:t xml:space="preserve"> </w:t>
      </w:r>
      <w:r>
        <w:rPr>
          <w:color w:val="313131"/>
          <w:sz w:val="24"/>
        </w:rPr>
        <w:t>в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следующей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pacing w:val="-2"/>
          <w:sz w:val="24"/>
        </w:rPr>
        <w:t>последовательности:</w:t>
      </w:r>
    </w:p>
    <w:p w:rsidR="00A42719" w:rsidRDefault="00DA5B38">
      <w:pPr>
        <w:pStyle w:val="a4"/>
        <w:numPr>
          <w:ilvl w:val="0"/>
          <w:numId w:val="1"/>
        </w:numPr>
        <w:tabs>
          <w:tab w:val="left" w:pos="1560"/>
        </w:tabs>
        <w:spacing w:line="273" w:lineRule="exact"/>
        <w:ind w:left="1560" w:hanging="143"/>
        <w:rPr>
          <w:sz w:val="24"/>
        </w:rPr>
      </w:pPr>
      <w:r>
        <w:rPr>
          <w:color w:val="313131"/>
          <w:sz w:val="24"/>
        </w:rPr>
        <w:t>-</w:t>
      </w:r>
      <w:r>
        <w:rPr>
          <w:color w:val="313131"/>
          <w:spacing w:val="-9"/>
          <w:sz w:val="24"/>
        </w:rPr>
        <w:t xml:space="preserve"> </w:t>
      </w:r>
      <w:r>
        <w:rPr>
          <w:color w:val="313131"/>
          <w:sz w:val="24"/>
        </w:rPr>
        <w:t>концентрированная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и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рассредоточенная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личная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pacing w:val="-2"/>
          <w:sz w:val="24"/>
        </w:rPr>
        <w:t>защита;</w:t>
      </w:r>
    </w:p>
    <w:p w:rsidR="00A42719" w:rsidRDefault="00DA5B38">
      <w:pPr>
        <w:pStyle w:val="a4"/>
        <w:numPr>
          <w:ilvl w:val="0"/>
          <w:numId w:val="1"/>
        </w:numPr>
        <w:tabs>
          <w:tab w:val="left" w:pos="1640"/>
        </w:tabs>
        <w:spacing w:before="2" w:line="275" w:lineRule="exact"/>
        <w:ind w:left="1640" w:hanging="223"/>
        <w:rPr>
          <w:sz w:val="24"/>
        </w:rPr>
      </w:pPr>
      <w:r>
        <w:rPr>
          <w:color w:val="313131"/>
          <w:sz w:val="24"/>
        </w:rPr>
        <w:t>этап</w:t>
      </w:r>
      <w:r>
        <w:rPr>
          <w:color w:val="313131"/>
          <w:spacing w:val="-9"/>
          <w:sz w:val="24"/>
        </w:rPr>
        <w:t xml:space="preserve"> </w:t>
      </w:r>
      <w:r>
        <w:rPr>
          <w:color w:val="313131"/>
          <w:sz w:val="24"/>
        </w:rPr>
        <w:t>-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концентрированная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и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рассредоточенная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зонная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pacing w:val="-2"/>
          <w:sz w:val="24"/>
        </w:rPr>
        <w:t>защита;</w:t>
      </w:r>
    </w:p>
    <w:p w:rsidR="00A42719" w:rsidRDefault="00DA5B38">
      <w:pPr>
        <w:pStyle w:val="a4"/>
        <w:numPr>
          <w:ilvl w:val="0"/>
          <w:numId w:val="1"/>
        </w:numPr>
        <w:tabs>
          <w:tab w:val="left" w:pos="1717"/>
        </w:tabs>
        <w:spacing w:line="275" w:lineRule="exact"/>
        <w:ind w:left="1717" w:hanging="300"/>
        <w:rPr>
          <w:sz w:val="24"/>
        </w:rPr>
      </w:pPr>
      <w:r>
        <w:rPr>
          <w:color w:val="313131"/>
          <w:sz w:val="24"/>
        </w:rPr>
        <w:t>этап</w:t>
      </w:r>
      <w:r>
        <w:rPr>
          <w:color w:val="313131"/>
          <w:spacing w:val="-1"/>
          <w:sz w:val="24"/>
        </w:rPr>
        <w:t xml:space="preserve"> </w:t>
      </w:r>
      <w:proofErr w:type="gramStart"/>
      <w:r>
        <w:rPr>
          <w:color w:val="313131"/>
          <w:sz w:val="24"/>
        </w:rPr>
        <w:t>-л</w:t>
      </w:r>
      <w:proofErr w:type="gramEnd"/>
      <w:r>
        <w:rPr>
          <w:color w:val="313131"/>
          <w:sz w:val="24"/>
        </w:rPr>
        <w:t>ичный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прессинг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и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смешанная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pacing w:val="-2"/>
          <w:sz w:val="24"/>
        </w:rPr>
        <w:t>защита;</w:t>
      </w:r>
    </w:p>
    <w:p w:rsidR="00A42719" w:rsidRDefault="00A42719">
      <w:pPr>
        <w:pStyle w:val="a4"/>
        <w:spacing w:line="275" w:lineRule="exact"/>
        <w:rPr>
          <w:sz w:val="24"/>
        </w:rPr>
        <w:sectPr w:rsidR="00A42719">
          <w:pgSz w:w="11910" w:h="16840"/>
          <w:pgMar w:top="1040" w:right="283" w:bottom="1200" w:left="283" w:header="0" w:footer="1003" w:gutter="0"/>
          <w:cols w:space="720"/>
        </w:sectPr>
      </w:pPr>
    </w:p>
    <w:p w:rsidR="00A42719" w:rsidRDefault="00DA5B38">
      <w:pPr>
        <w:pStyle w:val="a4"/>
        <w:numPr>
          <w:ilvl w:val="0"/>
          <w:numId w:val="1"/>
        </w:numPr>
        <w:tabs>
          <w:tab w:val="left" w:pos="1732"/>
        </w:tabs>
        <w:spacing w:before="66"/>
        <w:ind w:left="1732" w:hanging="315"/>
        <w:rPr>
          <w:sz w:val="24"/>
        </w:rPr>
      </w:pPr>
      <w:r>
        <w:rPr>
          <w:color w:val="313131"/>
          <w:sz w:val="24"/>
        </w:rPr>
        <w:lastRenderedPageBreak/>
        <w:t>этап -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зонный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pacing w:val="-2"/>
          <w:sz w:val="24"/>
        </w:rPr>
        <w:t>прессинг.</w:t>
      </w:r>
    </w:p>
    <w:p w:rsidR="00A42719" w:rsidRDefault="00DA5B38">
      <w:pPr>
        <w:pStyle w:val="Heading2"/>
        <w:spacing w:before="9" w:line="319" w:lineRule="exact"/>
        <w:ind w:left="2319"/>
      </w:pPr>
      <w:r>
        <w:rPr>
          <w:color w:val="313131"/>
        </w:rPr>
        <w:t>Обучение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системе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личной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защиты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ее</w:t>
      </w:r>
      <w:r>
        <w:rPr>
          <w:color w:val="313131"/>
          <w:spacing w:val="-5"/>
        </w:rPr>
        <w:t xml:space="preserve"> </w:t>
      </w:r>
      <w:r>
        <w:rPr>
          <w:color w:val="313131"/>
          <w:spacing w:val="-2"/>
        </w:rPr>
        <w:t>совершенствование.</w:t>
      </w:r>
    </w:p>
    <w:p w:rsidR="00A42719" w:rsidRDefault="00DA5B38">
      <w:pPr>
        <w:pStyle w:val="a3"/>
        <w:ind w:firstLine="302"/>
      </w:pPr>
      <w:r>
        <w:rPr>
          <w:color w:val="313131"/>
        </w:rPr>
        <w:t>Главная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задача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здесь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-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выработать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навык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непрерывно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активно контролировать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действия своего подопечного, не выпуская при этом из поля зрения перемещения мяча и других нападающих.</w:t>
      </w:r>
      <w:r>
        <w:rPr>
          <w:color w:val="313131"/>
          <w:spacing w:val="40"/>
        </w:rPr>
        <w:t xml:space="preserve"> </w:t>
      </w:r>
      <w:r>
        <w:rPr>
          <w:color w:val="313131"/>
        </w:rPr>
        <w:t>С этой целью применяют подвижные игры и упражнения типа</w:t>
      </w:r>
    </w:p>
    <w:p w:rsidR="00A42719" w:rsidRDefault="00DA5B38">
      <w:pPr>
        <w:pStyle w:val="a3"/>
        <w:spacing w:line="242" w:lineRule="auto"/>
      </w:pPr>
      <w:r>
        <w:rPr>
          <w:color w:val="313131"/>
        </w:rPr>
        <w:t>«нападающий –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защитник»,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результат</w:t>
      </w:r>
      <w:r>
        <w:rPr>
          <w:color w:val="313131"/>
          <w:spacing w:val="-3"/>
        </w:rPr>
        <w:t xml:space="preserve"> </w:t>
      </w:r>
      <w:proofErr w:type="gramStart"/>
      <w:r>
        <w:rPr>
          <w:color w:val="313131"/>
        </w:rPr>
        <w:t>в</w:t>
      </w:r>
      <w:proofErr w:type="gramEnd"/>
      <w:r>
        <w:rPr>
          <w:color w:val="313131"/>
          <w:spacing w:val="-2"/>
        </w:rPr>
        <w:t xml:space="preserve"> </w:t>
      </w:r>
      <w:r>
        <w:rPr>
          <w:color w:val="313131"/>
        </w:rPr>
        <w:t>которых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полностью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или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частично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оценивается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 xml:space="preserve">по эффективности </w:t>
      </w:r>
      <w:r>
        <w:rPr>
          <w:color w:val="313131"/>
        </w:rPr>
        <w:t>защитных действий.</w:t>
      </w:r>
    </w:p>
    <w:p w:rsidR="00A42719" w:rsidRDefault="00DA5B38">
      <w:pPr>
        <w:pStyle w:val="a3"/>
        <w:ind w:right="535" w:firstLine="662"/>
      </w:pPr>
      <w:r>
        <w:rPr>
          <w:b/>
          <w:color w:val="313131"/>
          <w:sz w:val="28"/>
        </w:rPr>
        <w:t>Обучение</w:t>
      </w:r>
      <w:r>
        <w:rPr>
          <w:b/>
          <w:color w:val="313131"/>
          <w:spacing w:val="-4"/>
          <w:sz w:val="28"/>
        </w:rPr>
        <w:t xml:space="preserve"> </w:t>
      </w:r>
      <w:r>
        <w:rPr>
          <w:b/>
          <w:color w:val="313131"/>
          <w:sz w:val="28"/>
        </w:rPr>
        <w:t>личному</w:t>
      </w:r>
      <w:r>
        <w:rPr>
          <w:b/>
          <w:color w:val="313131"/>
          <w:spacing w:val="-2"/>
          <w:sz w:val="28"/>
        </w:rPr>
        <w:t xml:space="preserve"> </w:t>
      </w:r>
      <w:r>
        <w:rPr>
          <w:b/>
          <w:color w:val="313131"/>
          <w:sz w:val="28"/>
        </w:rPr>
        <w:t>прессингу</w:t>
      </w:r>
      <w:r>
        <w:rPr>
          <w:b/>
          <w:color w:val="313131"/>
          <w:spacing w:val="-11"/>
          <w:sz w:val="28"/>
        </w:rPr>
        <w:t xml:space="preserve"> </w:t>
      </w:r>
      <w:r>
        <w:rPr>
          <w:color w:val="313131"/>
        </w:rPr>
        <w:t>-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это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наиболее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важный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трудный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этап работы над защитными действиями. Степень владения этой защитой определяет эффективность освоения более сложных систем. Главное здесь - выработка навыков мгновенно ориентироваться после потери мяча, незамедлительно начиная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опеку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своих противников, впло</w:t>
      </w:r>
      <w:r>
        <w:rPr>
          <w:color w:val="313131"/>
        </w:rPr>
        <w:t>тную опекать их независимо от владения мячом и удаленности от защищаемой корзины, постоянно предпринимать попытки отбора мяча. Основное значение</w:t>
      </w:r>
    </w:p>
    <w:p w:rsidR="00A42719" w:rsidRDefault="00DA5B38">
      <w:pPr>
        <w:pStyle w:val="a3"/>
        <w:spacing w:line="271" w:lineRule="exact"/>
      </w:pPr>
      <w:r>
        <w:rPr>
          <w:color w:val="313131"/>
        </w:rPr>
        <w:t>приобретают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упражнения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противоборстве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защитников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и нападающих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–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«один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на</w:t>
      </w:r>
      <w:r>
        <w:rPr>
          <w:color w:val="313131"/>
          <w:spacing w:val="-13"/>
        </w:rPr>
        <w:t xml:space="preserve"> </w:t>
      </w:r>
      <w:r>
        <w:rPr>
          <w:color w:val="313131"/>
          <w:spacing w:val="-2"/>
        </w:rPr>
        <w:t>один»,</w:t>
      </w:r>
    </w:p>
    <w:p w:rsidR="00A42719" w:rsidRDefault="00DA5B38">
      <w:pPr>
        <w:pStyle w:val="a3"/>
        <w:spacing w:line="275" w:lineRule="exact"/>
      </w:pPr>
      <w:r>
        <w:rPr>
          <w:color w:val="313131"/>
        </w:rPr>
        <w:t>«два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на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два», «три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на</w:t>
      </w:r>
      <w:r>
        <w:rPr>
          <w:color w:val="313131"/>
          <w:spacing w:val="-3"/>
        </w:rPr>
        <w:t xml:space="preserve"> </w:t>
      </w:r>
      <w:r>
        <w:rPr>
          <w:color w:val="313131"/>
          <w:spacing w:val="-2"/>
        </w:rPr>
        <w:t>три».</w:t>
      </w:r>
    </w:p>
    <w:p w:rsidR="00A42719" w:rsidRDefault="00DA5B38">
      <w:pPr>
        <w:pStyle w:val="Heading2"/>
        <w:spacing w:before="4" w:line="319" w:lineRule="exact"/>
        <w:ind w:left="2031"/>
        <w:rPr>
          <w:sz w:val="24"/>
        </w:rPr>
      </w:pPr>
      <w:r>
        <w:rPr>
          <w:color w:val="313131"/>
        </w:rPr>
        <w:t>О</w:t>
      </w:r>
      <w:r>
        <w:rPr>
          <w:color w:val="313131"/>
        </w:rPr>
        <w:t>бучение</w:t>
      </w:r>
      <w:r>
        <w:rPr>
          <w:color w:val="313131"/>
          <w:spacing w:val="-10"/>
        </w:rPr>
        <w:t xml:space="preserve"> </w:t>
      </w:r>
      <w:r>
        <w:rPr>
          <w:color w:val="313131"/>
        </w:rPr>
        <w:t>зонной</w:t>
      </w:r>
      <w:r>
        <w:rPr>
          <w:color w:val="313131"/>
          <w:spacing w:val="-11"/>
        </w:rPr>
        <w:t xml:space="preserve"> </w:t>
      </w:r>
      <w:r>
        <w:rPr>
          <w:color w:val="313131"/>
        </w:rPr>
        <w:t>защите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ее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совершенствование</w:t>
      </w:r>
      <w:proofErr w:type="gramStart"/>
      <w:r>
        <w:rPr>
          <w:color w:val="313131"/>
          <w:spacing w:val="-6"/>
        </w:rPr>
        <w:t xml:space="preserve"> </w:t>
      </w:r>
      <w:r>
        <w:rPr>
          <w:color w:val="313131"/>
          <w:spacing w:val="-10"/>
          <w:sz w:val="24"/>
        </w:rPr>
        <w:t>.</w:t>
      </w:r>
      <w:proofErr w:type="gramEnd"/>
    </w:p>
    <w:p w:rsidR="00A42719" w:rsidRDefault="00DA5B38">
      <w:pPr>
        <w:pStyle w:val="a3"/>
        <w:ind w:right="686"/>
      </w:pPr>
      <w:r>
        <w:rPr>
          <w:color w:val="313131"/>
        </w:rPr>
        <w:t>Основное внимание при освоении данной системы уделяют овладению умением согласовывать свои передвижения с партнерами в зависимости от перемещений нападающих,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переключаться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на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противодействие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разным противникам,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входящим</w:t>
      </w:r>
      <w:r>
        <w:rPr>
          <w:color w:val="313131"/>
          <w:spacing w:val="-8"/>
        </w:rPr>
        <w:t xml:space="preserve"> </w:t>
      </w:r>
      <w:proofErr w:type="gramStart"/>
      <w:r>
        <w:rPr>
          <w:color w:val="313131"/>
        </w:rPr>
        <w:t>в</w:t>
      </w:r>
      <w:proofErr w:type="gramEnd"/>
    </w:p>
    <w:p w:rsidR="00A42719" w:rsidRDefault="00DA5B38">
      <w:pPr>
        <w:pStyle w:val="a3"/>
        <w:ind w:right="598"/>
      </w:pPr>
      <w:r>
        <w:rPr>
          <w:color w:val="313131"/>
        </w:rPr>
        <w:t>опекаемую зону, подстраховывать наиболее опасные места и противников в смежных зонах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подключаться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к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групповой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атаке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нападающих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с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мячом,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вести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групповую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борьбу</w:t>
      </w:r>
      <w:r>
        <w:rPr>
          <w:color w:val="313131"/>
          <w:spacing w:val="-11"/>
        </w:rPr>
        <w:t xml:space="preserve"> </w:t>
      </w:r>
      <w:r>
        <w:rPr>
          <w:color w:val="313131"/>
        </w:rPr>
        <w:t>за отскок мяча от щита с последующей организацией быстрого проры</w:t>
      </w:r>
      <w:r>
        <w:rPr>
          <w:color w:val="313131"/>
        </w:rPr>
        <w:t>ва. Первоначально изучают концентрированную зону, затем рассредоточенную и, наконец, наиболее сложный вид защитных действий - зонный прессинг.</w:t>
      </w:r>
    </w:p>
    <w:p w:rsidR="00A42719" w:rsidRDefault="00DA5B38">
      <w:pPr>
        <w:pStyle w:val="a3"/>
        <w:ind w:right="912" w:firstLine="364"/>
      </w:pPr>
      <w:r>
        <w:rPr>
          <w:color w:val="313131"/>
        </w:rPr>
        <w:t>При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изучении концентрированной зоны первыми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 xml:space="preserve">осваивают расстановки </w:t>
      </w:r>
      <w:r>
        <w:rPr>
          <w:b/>
          <w:color w:val="313131"/>
        </w:rPr>
        <w:t>2—1—2</w:t>
      </w:r>
      <w:r>
        <w:rPr>
          <w:color w:val="313131"/>
        </w:rPr>
        <w:t xml:space="preserve">, </w:t>
      </w:r>
      <w:r>
        <w:rPr>
          <w:b/>
          <w:color w:val="313131"/>
        </w:rPr>
        <w:t>2—3, 1—3—1</w:t>
      </w:r>
      <w:r>
        <w:rPr>
          <w:color w:val="313131"/>
        </w:rPr>
        <w:t>. В индивидуальных действиях г</w:t>
      </w:r>
      <w:r>
        <w:rPr>
          <w:color w:val="313131"/>
        </w:rPr>
        <w:t>лавный акцент делают на быстрое возвращение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к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щиту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и занятие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отведенной позиции,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своевременный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выход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на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>игрока</w:t>
      </w:r>
      <w:r>
        <w:rPr>
          <w:color w:val="313131"/>
          <w:spacing w:val="-1"/>
        </w:rPr>
        <w:t xml:space="preserve"> </w:t>
      </w:r>
      <w:r>
        <w:rPr>
          <w:color w:val="313131"/>
        </w:rPr>
        <w:t xml:space="preserve">с мячом, «отсекание» нападающего, находящегося в отведенной зоне, от щита </w:t>
      </w:r>
      <w:proofErr w:type="gramStart"/>
      <w:r>
        <w:rPr>
          <w:color w:val="313131"/>
        </w:rPr>
        <w:t>при</w:t>
      </w:r>
      <w:proofErr w:type="gramEnd"/>
    </w:p>
    <w:p w:rsidR="00A42719" w:rsidRDefault="00DA5B38">
      <w:pPr>
        <w:pStyle w:val="a3"/>
        <w:ind w:right="686"/>
      </w:pPr>
      <w:r>
        <w:rPr>
          <w:color w:val="313131"/>
        </w:rPr>
        <w:t xml:space="preserve">неудачном </w:t>
      </w:r>
      <w:proofErr w:type="gramStart"/>
      <w:r>
        <w:rPr>
          <w:color w:val="313131"/>
        </w:rPr>
        <w:t>броске</w:t>
      </w:r>
      <w:proofErr w:type="gramEnd"/>
      <w:r>
        <w:rPr>
          <w:color w:val="313131"/>
        </w:rPr>
        <w:t xml:space="preserve"> и готовность к участию в быстром прорыве. В группо</w:t>
      </w:r>
      <w:r>
        <w:rPr>
          <w:color w:val="313131"/>
        </w:rPr>
        <w:t>вых действиях основное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внимание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уделяют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подстраховке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наиболее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опасных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>участков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зоны, групповой атаке игрока с мячом и организации борьбы за отскок мяла. При овладении</w:t>
      </w:r>
    </w:p>
    <w:p w:rsidR="00A42719" w:rsidRDefault="00DA5B38">
      <w:pPr>
        <w:pStyle w:val="a3"/>
        <w:spacing w:line="242" w:lineRule="auto"/>
      </w:pPr>
      <w:r>
        <w:rPr>
          <w:color w:val="313131"/>
        </w:rPr>
        <w:t>рассредоточенной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зоной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основное</w:t>
      </w:r>
      <w:r>
        <w:rPr>
          <w:color w:val="313131"/>
          <w:spacing w:val="-8"/>
        </w:rPr>
        <w:t xml:space="preserve"> </w:t>
      </w:r>
      <w:r>
        <w:rPr>
          <w:color w:val="313131"/>
        </w:rPr>
        <w:t>внимание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уделяют действиям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игроков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первой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линии, атакующих противника, продвигающегося с мячом. Одновременно изучают</w:t>
      </w:r>
    </w:p>
    <w:p w:rsidR="00A42719" w:rsidRDefault="00DA5B38">
      <w:pPr>
        <w:pStyle w:val="a3"/>
        <w:spacing w:line="242" w:lineRule="auto"/>
        <w:ind w:right="686"/>
      </w:pPr>
      <w:r>
        <w:rPr>
          <w:color w:val="313131"/>
        </w:rPr>
        <w:t>согласованное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возвращение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защитников второй</w:t>
      </w:r>
      <w:r>
        <w:rPr>
          <w:color w:val="313131"/>
          <w:spacing w:val="-2"/>
        </w:rPr>
        <w:t xml:space="preserve"> </w:t>
      </w:r>
      <w:r>
        <w:rPr>
          <w:color w:val="313131"/>
        </w:rPr>
        <w:t>линии</w:t>
      </w:r>
      <w:r>
        <w:rPr>
          <w:color w:val="313131"/>
          <w:spacing w:val="-3"/>
        </w:rPr>
        <w:t xml:space="preserve"> </w:t>
      </w:r>
      <w:r>
        <w:rPr>
          <w:color w:val="313131"/>
        </w:rPr>
        <w:t>к</w:t>
      </w:r>
      <w:r>
        <w:rPr>
          <w:color w:val="313131"/>
          <w:spacing w:val="-10"/>
        </w:rPr>
        <w:t xml:space="preserve"> </w:t>
      </w:r>
      <w:r>
        <w:rPr>
          <w:color w:val="313131"/>
        </w:rPr>
        <w:t>щиту</w:t>
      </w:r>
      <w:r>
        <w:rPr>
          <w:color w:val="313131"/>
          <w:spacing w:val="-12"/>
        </w:rPr>
        <w:t xml:space="preserve"> </w:t>
      </w:r>
      <w:r>
        <w:rPr>
          <w:color w:val="313131"/>
        </w:rPr>
        <w:t>с</w:t>
      </w:r>
      <w:r>
        <w:rPr>
          <w:color w:val="313131"/>
          <w:spacing w:val="-5"/>
        </w:rPr>
        <w:t xml:space="preserve"> </w:t>
      </w:r>
      <w:proofErr w:type="gramStart"/>
      <w:r>
        <w:rPr>
          <w:color w:val="313131"/>
        </w:rPr>
        <w:t>противодействием</w:t>
      </w:r>
      <w:proofErr w:type="gramEnd"/>
      <w:r>
        <w:rPr>
          <w:color w:val="313131"/>
        </w:rPr>
        <w:t xml:space="preserve"> бегущим в прорыв и попытками перехватов передач, направленных им.</w:t>
      </w:r>
    </w:p>
    <w:p w:rsidR="00A42719" w:rsidRDefault="00A42719">
      <w:pPr>
        <w:pStyle w:val="a3"/>
        <w:spacing w:line="242" w:lineRule="auto"/>
        <w:sectPr w:rsidR="00A42719">
          <w:pgSz w:w="11910" w:h="16840"/>
          <w:pgMar w:top="1040" w:right="283" w:bottom="1200" w:left="283" w:header="0" w:footer="1003" w:gutter="0"/>
          <w:cols w:space="720"/>
        </w:sectPr>
      </w:pPr>
    </w:p>
    <w:p w:rsidR="00A42719" w:rsidRDefault="00DA5B38">
      <w:pPr>
        <w:pStyle w:val="Heading1"/>
        <w:spacing w:before="64"/>
        <w:ind w:left="842" w:firstLine="0"/>
        <w:jc w:val="center"/>
      </w:pPr>
      <w:r>
        <w:rPr>
          <w:color w:val="313131"/>
          <w:spacing w:val="-2"/>
        </w:rPr>
        <w:lastRenderedPageBreak/>
        <w:t>ЗАКЛЮЧЕНИЕ</w:t>
      </w:r>
    </w:p>
    <w:p w:rsidR="00A42719" w:rsidRDefault="00DA5B38">
      <w:pPr>
        <w:spacing w:before="317" w:line="482" w:lineRule="auto"/>
        <w:ind w:left="1417" w:right="1272" w:firstLine="355"/>
        <w:rPr>
          <w:sz w:val="28"/>
        </w:rPr>
      </w:pPr>
      <w:r>
        <w:rPr>
          <w:color w:val="313131"/>
          <w:sz w:val="28"/>
        </w:rPr>
        <w:t>Обучая технике выполнения приемов нападения и защиты в баскетболе,</w:t>
      </w:r>
      <w:r>
        <w:rPr>
          <w:color w:val="313131"/>
          <w:spacing w:val="-3"/>
          <w:sz w:val="28"/>
        </w:rPr>
        <w:t xml:space="preserve"> </w:t>
      </w:r>
      <w:r>
        <w:rPr>
          <w:color w:val="313131"/>
          <w:sz w:val="28"/>
        </w:rPr>
        <w:t>необходимо</w:t>
      </w:r>
      <w:r>
        <w:rPr>
          <w:color w:val="313131"/>
          <w:spacing w:val="-5"/>
          <w:sz w:val="28"/>
        </w:rPr>
        <w:t xml:space="preserve"> </w:t>
      </w:r>
      <w:r>
        <w:rPr>
          <w:color w:val="313131"/>
          <w:sz w:val="28"/>
        </w:rPr>
        <w:t>помнить</w:t>
      </w:r>
      <w:r>
        <w:rPr>
          <w:color w:val="313131"/>
          <w:spacing w:val="-7"/>
          <w:sz w:val="28"/>
        </w:rPr>
        <w:t xml:space="preserve"> </w:t>
      </w:r>
      <w:r>
        <w:rPr>
          <w:color w:val="313131"/>
          <w:sz w:val="28"/>
        </w:rPr>
        <w:t>и</w:t>
      </w:r>
      <w:r>
        <w:rPr>
          <w:color w:val="313131"/>
          <w:spacing w:val="-5"/>
          <w:sz w:val="28"/>
        </w:rPr>
        <w:t xml:space="preserve"> </w:t>
      </w:r>
      <w:r>
        <w:rPr>
          <w:color w:val="313131"/>
          <w:sz w:val="28"/>
        </w:rPr>
        <w:t>постоянно</w:t>
      </w:r>
      <w:r>
        <w:rPr>
          <w:color w:val="313131"/>
          <w:spacing w:val="-5"/>
          <w:sz w:val="28"/>
        </w:rPr>
        <w:t xml:space="preserve"> </w:t>
      </w:r>
      <w:r>
        <w:rPr>
          <w:color w:val="313131"/>
          <w:sz w:val="28"/>
        </w:rPr>
        <w:t>убеждать</w:t>
      </w:r>
      <w:r>
        <w:rPr>
          <w:color w:val="313131"/>
          <w:spacing w:val="-7"/>
          <w:sz w:val="28"/>
        </w:rPr>
        <w:t xml:space="preserve"> </w:t>
      </w:r>
      <w:r>
        <w:rPr>
          <w:color w:val="313131"/>
          <w:sz w:val="28"/>
        </w:rPr>
        <w:t>в</w:t>
      </w:r>
      <w:r>
        <w:rPr>
          <w:color w:val="313131"/>
          <w:spacing w:val="-6"/>
          <w:sz w:val="28"/>
        </w:rPr>
        <w:t xml:space="preserve"> </w:t>
      </w:r>
      <w:r>
        <w:rPr>
          <w:color w:val="313131"/>
          <w:sz w:val="28"/>
        </w:rPr>
        <w:t>этом</w:t>
      </w:r>
      <w:r>
        <w:rPr>
          <w:color w:val="313131"/>
          <w:spacing w:val="-3"/>
          <w:sz w:val="28"/>
        </w:rPr>
        <w:t xml:space="preserve"> </w:t>
      </w:r>
      <w:r>
        <w:rPr>
          <w:color w:val="313131"/>
          <w:sz w:val="28"/>
        </w:rPr>
        <w:t>своих</w:t>
      </w:r>
    </w:p>
    <w:p w:rsidR="00A42719" w:rsidRDefault="00DA5B38">
      <w:pPr>
        <w:spacing w:line="480" w:lineRule="auto"/>
        <w:ind w:left="1417" w:right="686"/>
        <w:rPr>
          <w:sz w:val="28"/>
        </w:rPr>
      </w:pPr>
      <w:r>
        <w:rPr>
          <w:color w:val="313131"/>
          <w:sz w:val="28"/>
        </w:rPr>
        <w:t>подопечных,</w:t>
      </w:r>
      <w:r>
        <w:rPr>
          <w:color w:val="313131"/>
          <w:spacing w:val="-2"/>
          <w:sz w:val="28"/>
        </w:rPr>
        <w:t xml:space="preserve"> </w:t>
      </w:r>
      <w:r>
        <w:rPr>
          <w:color w:val="313131"/>
          <w:sz w:val="28"/>
        </w:rPr>
        <w:t>что</w:t>
      </w:r>
      <w:r>
        <w:rPr>
          <w:color w:val="313131"/>
          <w:spacing w:val="-5"/>
          <w:sz w:val="28"/>
        </w:rPr>
        <w:t xml:space="preserve"> </w:t>
      </w:r>
      <w:r>
        <w:rPr>
          <w:color w:val="313131"/>
          <w:sz w:val="28"/>
        </w:rPr>
        <w:t>баскетбол</w:t>
      </w:r>
      <w:r>
        <w:rPr>
          <w:color w:val="313131"/>
          <w:spacing w:val="-1"/>
          <w:sz w:val="28"/>
        </w:rPr>
        <w:t xml:space="preserve"> </w:t>
      </w:r>
      <w:r>
        <w:rPr>
          <w:color w:val="313131"/>
          <w:sz w:val="28"/>
        </w:rPr>
        <w:t>-</w:t>
      </w:r>
      <w:r>
        <w:rPr>
          <w:color w:val="313131"/>
          <w:spacing w:val="-6"/>
          <w:sz w:val="28"/>
        </w:rPr>
        <w:t xml:space="preserve"> </w:t>
      </w:r>
      <w:r>
        <w:rPr>
          <w:color w:val="313131"/>
          <w:sz w:val="28"/>
        </w:rPr>
        <w:t>одна</w:t>
      </w:r>
      <w:r>
        <w:rPr>
          <w:color w:val="313131"/>
          <w:spacing w:val="-4"/>
          <w:sz w:val="28"/>
        </w:rPr>
        <w:t xml:space="preserve"> </w:t>
      </w:r>
      <w:r>
        <w:rPr>
          <w:color w:val="313131"/>
          <w:sz w:val="28"/>
        </w:rPr>
        <w:t>из</w:t>
      </w:r>
      <w:r>
        <w:rPr>
          <w:color w:val="313131"/>
          <w:spacing w:val="-4"/>
          <w:sz w:val="28"/>
        </w:rPr>
        <w:t xml:space="preserve"> </w:t>
      </w:r>
      <w:r>
        <w:rPr>
          <w:color w:val="313131"/>
          <w:sz w:val="28"/>
        </w:rPr>
        <w:t>самых</w:t>
      </w:r>
      <w:r>
        <w:rPr>
          <w:color w:val="313131"/>
          <w:spacing w:val="-9"/>
          <w:sz w:val="28"/>
        </w:rPr>
        <w:t xml:space="preserve"> </w:t>
      </w:r>
      <w:r>
        <w:rPr>
          <w:color w:val="313131"/>
          <w:sz w:val="28"/>
        </w:rPr>
        <w:t>интеллектуальных</w:t>
      </w:r>
      <w:r>
        <w:rPr>
          <w:color w:val="313131"/>
          <w:spacing w:val="-9"/>
          <w:sz w:val="28"/>
        </w:rPr>
        <w:t xml:space="preserve"> </w:t>
      </w:r>
      <w:r>
        <w:rPr>
          <w:color w:val="313131"/>
          <w:sz w:val="28"/>
        </w:rPr>
        <w:t>командных игр современности, и филигранное владение техникой игры поможет баскетболисту</w:t>
      </w:r>
      <w:r>
        <w:rPr>
          <w:color w:val="313131"/>
          <w:spacing w:val="-5"/>
          <w:sz w:val="28"/>
        </w:rPr>
        <w:t xml:space="preserve"> </w:t>
      </w:r>
      <w:r>
        <w:rPr>
          <w:color w:val="313131"/>
          <w:sz w:val="28"/>
        </w:rPr>
        <w:t>в</w:t>
      </w:r>
      <w:r>
        <w:rPr>
          <w:color w:val="313131"/>
          <w:spacing w:val="-2"/>
          <w:sz w:val="28"/>
        </w:rPr>
        <w:t xml:space="preserve"> </w:t>
      </w:r>
      <w:r>
        <w:rPr>
          <w:color w:val="313131"/>
          <w:sz w:val="28"/>
        </w:rPr>
        <w:t>полной</w:t>
      </w:r>
      <w:r>
        <w:rPr>
          <w:color w:val="313131"/>
          <w:spacing w:val="-1"/>
          <w:sz w:val="28"/>
        </w:rPr>
        <w:t xml:space="preserve"> </w:t>
      </w:r>
      <w:r>
        <w:rPr>
          <w:color w:val="313131"/>
          <w:sz w:val="28"/>
        </w:rPr>
        <w:t>мере проявить</w:t>
      </w:r>
      <w:r>
        <w:rPr>
          <w:color w:val="313131"/>
          <w:spacing w:val="-3"/>
          <w:sz w:val="28"/>
        </w:rPr>
        <w:t xml:space="preserve"> </w:t>
      </w:r>
      <w:r>
        <w:rPr>
          <w:color w:val="313131"/>
          <w:sz w:val="28"/>
        </w:rPr>
        <w:t>себя как</w:t>
      </w:r>
      <w:r>
        <w:rPr>
          <w:color w:val="313131"/>
          <w:spacing w:val="-1"/>
          <w:sz w:val="28"/>
        </w:rPr>
        <w:t xml:space="preserve"> </w:t>
      </w:r>
      <w:r>
        <w:rPr>
          <w:color w:val="313131"/>
          <w:sz w:val="28"/>
        </w:rPr>
        <w:t>спортсмена, возможности которого находятся на высоком уровне при решении командных задач,</w:t>
      </w:r>
    </w:p>
    <w:p w:rsidR="00A42719" w:rsidRDefault="00DA5B38">
      <w:pPr>
        <w:spacing w:line="480" w:lineRule="auto"/>
        <w:ind w:left="1417"/>
        <w:rPr>
          <w:sz w:val="28"/>
        </w:rPr>
      </w:pPr>
      <w:proofErr w:type="gramStart"/>
      <w:r>
        <w:rPr>
          <w:color w:val="313131"/>
          <w:sz w:val="28"/>
        </w:rPr>
        <w:t>поставленных</w:t>
      </w:r>
      <w:proofErr w:type="gramEnd"/>
      <w:r>
        <w:rPr>
          <w:color w:val="313131"/>
          <w:spacing w:val="-9"/>
          <w:sz w:val="28"/>
        </w:rPr>
        <w:t xml:space="preserve"> </w:t>
      </w:r>
      <w:r>
        <w:rPr>
          <w:color w:val="313131"/>
          <w:sz w:val="28"/>
        </w:rPr>
        <w:t>тренером в</w:t>
      </w:r>
      <w:r>
        <w:rPr>
          <w:color w:val="313131"/>
          <w:spacing w:val="-7"/>
          <w:sz w:val="28"/>
        </w:rPr>
        <w:t xml:space="preserve"> </w:t>
      </w:r>
      <w:r>
        <w:rPr>
          <w:color w:val="313131"/>
          <w:sz w:val="28"/>
        </w:rPr>
        <w:t>процессе</w:t>
      </w:r>
      <w:r>
        <w:rPr>
          <w:color w:val="313131"/>
          <w:spacing w:val="-5"/>
          <w:sz w:val="28"/>
        </w:rPr>
        <w:t xml:space="preserve"> </w:t>
      </w:r>
      <w:r>
        <w:rPr>
          <w:color w:val="313131"/>
          <w:sz w:val="28"/>
        </w:rPr>
        <w:t>конкретной</w:t>
      </w:r>
      <w:r>
        <w:rPr>
          <w:color w:val="313131"/>
          <w:spacing w:val="-6"/>
          <w:sz w:val="28"/>
        </w:rPr>
        <w:t xml:space="preserve"> </w:t>
      </w:r>
      <w:r>
        <w:rPr>
          <w:color w:val="313131"/>
          <w:sz w:val="28"/>
        </w:rPr>
        <w:t>иг</w:t>
      </w:r>
      <w:r>
        <w:rPr>
          <w:color w:val="313131"/>
          <w:sz w:val="28"/>
        </w:rPr>
        <w:t>ры</w:t>
      </w:r>
      <w:r>
        <w:rPr>
          <w:color w:val="313131"/>
          <w:spacing w:val="-6"/>
          <w:sz w:val="28"/>
        </w:rPr>
        <w:t xml:space="preserve"> </w:t>
      </w:r>
      <w:r>
        <w:rPr>
          <w:color w:val="313131"/>
          <w:sz w:val="28"/>
        </w:rPr>
        <w:t>против</w:t>
      </w:r>
      <w:r>
        <w:rPr>
          <w:color w:val="313131"/>
          <w:spacing w:val="-7"/>
          <w:sz w:val="28"/>
        </w:rPr>
        <w:t xml:space="preserve"> </w:t>
      </w:r>
      <w:r>
        <w:rPr>
          <w:color w:val="313131"/>
          <w:sz w:val="28"/>
        </w:rPr>
        <w:t xml:space="preserve">конкретного </w:t>
      </w:r>
      <w:r>
        <w:rPr>
          <w:color w:val="313131"/>
          <w:spacing w:val="-2"/>
          <w:sz w:val="28"/>
        </w:rPr>
        <w:t>противника.</w:t>
      </w:r>
    </w:p>
    <w:p w:rsidR="00A42719" w:rsidRDefault="00A42719">
      <w:pPr>
        <w:pStyle w:val="a3"/>
        <w:ind w:left="0"/>
        <w:rPr>
          <w:sz w:val="20"/>
        </w:rPr>
      </w:pPr>
    </w:p>
    <w:p w:rsidR="00A42719" w:rsidRDefault="00A42719">
      <w:pPr>
        <w:pStyle w:val="a3"/>
        <w:ind w:left="0"/>
        <w:rPr>
          <w:sz w:val="20"/>
        </w:rPr>
      </w:pPr>
    </w:p>
    <w:p w:rsidR="00A42719" w:rsidRDefault="00A42719">
      <w:pPr>
        <w:pStyle w:val="a3"/>
        <w:ind w:left="0"/>
        <w:rPr>
          <w:sz w:val="20"/>
        </w:rPr>
      </w:pPr>
    </w:p>
    <w:p w:rsidR="00A42719" w:rsidRDefault="00A42719">
      <w:pPr>
        <w:pStyle w:val="a3"/>
        <w:ind w:left="0"/>
        <w:rPr>
          <w:sz w:val="20"/>
        </w:rPr>
      </w:pPr>
    </w:p>
    <w:p w:rsidR="00A42719" w:rsidRDefault="00A42719">
      <w:pPr>
        <w:pStyle w:val="a3"/>
        <w:ind w:left="0"/>
        <w:rPr>
          <w:sz w:val="20"/>
        </w:rPr>
      </w:pPr>
    </w:p>
    <w:p w:rsidR="00A42719" w:rsidRDefault="00A42719">
      <w:pPr>
        <w:pStyle w:val="a3"/>
        <w:ind w:left="0"/>
        <w:rPr>
          <w:sz w:val="20"/>
        </w:rPr>
      </w:pPr>
    </w:p>
    <w:p w:rsidR="00A42719" w:rsidRDefault="00DA5B38">
      <w:pPr>
        <w:pStyle w:val="a3"/>
        <w:spacing w:before="45"/>
        <w:ind w:left="0"/>
        <w:rPr>
          <w:sz w:val="20"/>
        </w:rPr>
      </w:pPr>
      <w:r>
        <w:rPr>
          <w:noProof/>
          <w:sz w:val="20"/>
          <w:lang w:eastAsia="ru-RU"/>
        </w:rPr>
        <w:drawing>
          <wp:anchor distT="0" distB="0" distL="0" distR="0" simplePos="0" relativeHeight="487591936" behindDoc="1" locked="0" layoutInCell="1" allowOverlap="1">
            <wp:simplePos x="0" y="0"/>
            <wp:positionH relativeFrom="page">
              <wp:posOffset>1100327</wp:posOffset>
            </wp:positionH>
            <wp:positionV relativeFrom="paragraph">
              <wp:posOffset>189955</wp:posOffset>
            </wp:positionV>
            <wp:extent cx="5935672" cy="3705225"/>
            <wp:effectExtent l="0" t="0" r="0" b="0"/>
            <wp:wrapTopAndBottom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5672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42719" w:rsidRDefault="00A42719">
      <w:pPr>
        <w:pStyle w:val="a3"/>
        <w:rPr>
          <w:sz w:val="20"/>
        </w:rPr>
        <w:sectPr w:rsidR="00A42719">
          <w:pgSz w:w="11910" w:h="16840"/>
          <w:pgMar w:top="1600" w:right="283" w:bottom="1200" w:left="283" w:header="0" w:footer="1003" w:gutter="0"/>
          <w:cols w:space="720"/>
        </w:sectPr>
      </w:pPr>
    </w:p>
    <w:p w:rsidR="00A42719" w:rsidRDefault="00DA5B38">
      <w:pPr>
        <w:pStyle w:val="Heading1"/>
        <w:spacing w:before="63"/>
        <w:ind w:left="3140" w:firstLine="0"/>
      </w:pPr>
      <w:r>
        <w:rPr>
          <w:color w:val="313131"/>
        </w:rPr>
        <w:lastRenderedPageBreak/>
        <w:t>СПИСОК</w:t>
      </w:r>
      <w:r>
        <w:rPr>
          <w:color w:val="313131"/>
          <w:spacing w:val="-12"/>
        </w:rPr>
        <w:t xml:space="preserve"> </w:t>
      </w:r>
      <w:r>
        <w:rPr>
          <w:color w:val="313131"/>
        </w:rPr>
        <w:t>ИСПОЛЬЗУЕМОЙ</w:t>
      </w:r>
      <w:r>
        <w:rPr>
          <w:color w:val="313131"/>
          <w:spacing w:val="-14"/>
        </w:rPr>
        <w:t xml:space="preserve"> </w:t>
      </w:r>
      <w:r>
        <w:rPr>
          <w:color w:val="313131"/>
          <w:spacing w:val="-2"/>
        </w:rPr>
        <w:t>ЛИТЕРАТУРЫ</w:t>
      </w:r>
    </w:p>
    <w:p w:rsidR="00A42719" w:rsidRDefault="00DA5B38">
      <w:pPr>
        <w:pStyle w:val="a4"/>
        <w:numPr>
          <w:ilvl w:val="1"/>
          <w:numId w:val="1"/>
        </w:numPr>
        <w:tabs>
          <w:tab w:val="left" w:pos="1599"/>
        </w:tabs>
        <w:spacing w:before="268"/>
        <w:ind w:hanging="182"/>
        <w:rPr>
          <w:i/>
          <w:color w:val="313131"/>
        </w:rPr>
      </w:pPr>
      <w:r>
        <w:rPr>
          <w:i/>
          <w:color w:val="313131"/>
          <w:sz w:val="24"/>
        </w:rPr>
        <w:t>Ковалёв,</w:t>
      </w:r>
      <w:r>
        <w:rPr>
          <w:i/>
          <w:color w:val="313131"/>
          <w:spacing w:val="-8"/>
          <w:sz w:val="24"/>
        </w:rPr>
        <w:t xml:space="preserve"> </w:t>
      </w:r>
      <w:r>
        <w:rPr>
          <w:i/>
          <w:color w:val="313131"/>
          <w:sz w:val="24"/>
        </w:rPr>
        <w:t>В.Д.</w:t>
      </w:r>
      <w:r>
        <w:rPr>
          <w:i/>
          <w:color w:val="313131"/>
          <w:spacing w:val="2"/>
          <w:sz w:val="24"/>
        </w:rPr>
        <w:t xml:space="preserve"> </w:t>
      </w:r>
      <w:r>
        <w:rPr>
          <w:color w:val="313131"/>
          <w:sz w:val="24"/>
        </w:rPr>
        <w:t>Спортивные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игры.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Москва</w:t>
      </w:r>
      <w:proofErr w:type="gramStart"/>
      <w:r>
        <w:rPr>
          <w:color w:val="313131"/>
          <w:sz w:val="24"/>
        </w:rPr>
        <w:t>.:</w:t>
      </w:r>
      <w:r>
        <w:rPr>
          <w:color w:val="313131"/>
          <w:spacing w:val="-2"/>
          <w:sz w:val="24"/>
        </w:rPr>
        <w:t xml:space="preserve"> </w:t>
      </w:r>
      <w:proofErr w:type="gramEnd"/>
      <w:r>
        <w:rPr>
          <w:color w:val="313131"/>
          <w:sz w:val="24"/>
        </w:rPr>
        <w:t>Просвещение,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pacing w:val="-2"/>
          <w:sz w:val="24"/>
        </w:rPr>
        <w:t>2008.</w:t>
      </w:r>
    </w:p>
    <w:p w:rsidR="00A42719" w:rsidRDefault="00A42719">
      <w:pPr>
        <w:pStyle w:val="a3"/>
        <w:ind w:left="0"/>
      </w:pPr>
    </w:p>
    <w:p w:rsidR="00A42719" w:rsidRDefault="00DA5B38">
      <w:pPr>
        <w:pStyle w:val="a4"/>
        <w:numPr>
          <w:ilvl w:val="1"/>
          <w:numId w:val="1"/>
        </w:numPr>
        <w:tabs>
          <w:tab w:val="left" w:pos="1661"/>
        </w:tabs>
        <w:spacing w:line="242" w:lineRule="auto"/>
        <w:ind w:left="1417" w:right="1146" w:firstLine="0"/>
        <w:rPr>
          <w:color w:val="313131"/>
          <w:sz w:val="24"/>
        </w:rPr>
      </w:pPr>
      <w:proofErr w:type="spellStart"/>
      <w:r>
        <w:rPr>
          <w:i/>
          <w:color w:val="313131"/>
          <w:sz w:val="24"/>
        </w:rPr>
        <w:t>Нестеровский</w:t>
      </w:r>
      <w:proofErr w:type="spellEnd"/>
      <w:r>
        <w:rPr>
          <w:i/>
          <w:color w:val="313131"/>
          <w:sz w:val="24"/>
        </w:rPr>
        <w:t>,</w:t>
      </w:r>
      <w:r>
        <w:rPr>
          <w:i/>
          <w:color w:val="313131"/>
          <w:spacing w:val="-2"/>
          <w:sz w:val="24"/>
        </w:rPr>
        <w:t xml:space="preserve"> </w:t>
      </w:r>
      <w:r>
        <w:rPr>
          <w:i/>
          <w:color w:val="313131"/>
          <w:sz w:val="24"/>
        </w:rPr>
        <w:t>Д.</w:t>
      </w:r>
      <w:r>
        <w:rPr>
          <w:i/>
          <w:color w:val="313131"/>
          <w:spacing w:val="-2"/>
          <w:sz w:val="24"/>
        </w:rPr>
        <w:t xml:space="preserve"> </w:t>
      </w:r>
      <w:r>
        <w:rPr>
          <w:i/>
          <w:color w:val="313131"/>
          <w:sz w:val="24"/>
        </w:rPr>
        <w:t xml:space="preserve">И. </w:t>
      </w:r>
      <w:r>
        <w:rPr>
          <w:color w:val="313131"/>
          <w:sz w:val="24"/>
        </w:rPr>
        <w:t>Баскетбол: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Теория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и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методика</w:t>
      </w:r>
      <w:r>
        <w:rPr>
          <w:color w:val="313131"/>
          <w:spacing w:val="-9"/>
          <w:sz w:val="24"/>
        </w:rPr>
        <w:t xml:space="preserve"> </w:t>
      </w:r>
      <w:r>
        <w:rPr>
          <w:color w:val="313131"/>
          <w:sz w:val="24"/>
        </w:rPr>
        <w:t>обучения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баскетболу.</w:t>
      </w:r>
      <w:r>
        <w:rPr>
          <w:color w:val="313131"/>
          <w:spacing w:val="40"/>
          <w:sz w:val="24"/>
        </w:rPr>
        <w:t xml:space="preserve"> </w:t>
      </w:r>
      <w:r>
        <w:rPr>
          <w:color w:val="313131"/>
          <w:sz w:val="24"/>
        </w:rPr>
        <w:t>Учебное пособие для студентов высших учебных</w:t>
      </w:r>
      <w:r>
        <w:rPr>
          <w:color w:val="313131"/>
          <w:spacing w:val="40"/>
          <w:sz w:val="24"/>
        </w:rPr>
        <w:t xml:space="preserve"> </w:t>
      </w:r>
      <w:r>
        <w:rPr>
          <w:color w:val="313131"/>
          <w:sz w:val="24"/>
        </w:rPr>
        <w:t xml:space="preserve">заведений / Д. И. </w:t>
      </w:r>
      <w:proofErr w:type="spellStart"/>
      <w:r>
        <w:rPr>
          <w:color w:val="313131"/>
          <w:sz w:val="24"/>
        </w:rPr>
        <w:t>Нестеровский</w:t>
      </w:r>
      <w:proofErr w:type="spellEnd"/>
      <w:r>
        <w:rPr>
          <w:color w:val="313131"/>
          <w:sz w:val="24"/>
        </w:rPr>
        <w:t>. - 3-е</w:t>
      </w:r>
    </w:p>
    <w:p w:rsidR="00A42719" w:rsidRDefault="00DA5B38">
      <w:pPr>
        <w:pStyle w:val="a3"/>
        <w:spacing w:line="271" w:lineRule="exact"/>
      </w:pPr>
      <w:r>
        <w:rPr>
          <w:color w:val="313131"/>
        </w:rPr>
        <w:t>изд.,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стер. –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>Москва.</w:t>
      </w:r>
      <w:r>
        <w:rPr>
          <w:color w:val="313131"/>
          <w:spacing w:val="1"/>
        </w:rPr>
        <w:t xml:space="preserve"> </w:t>
      </w:r>
      <w:r>
        <w:rPr>
          <w:color w:val="313131"/>
        </w:rPr>
        <w:t xml:space="preserve">Академия, </w:t>
      </w:r>
      <w:r>
        <w:rPr>
          <w:color w:val="313131"/>
          <w:spacing w:val="-2"/>
        </w:rPr>
        <w:t>2007.</w:t>
      </w:r>
    </w:p>
    <w:p w:rsidR="00A42719" w:rsidRDefault="00A42719">
      <w:pPr>
        <w:pStyle w:val="a3"/>
        <w:ind w:left="0"/>
      </w:pPr>
    </w:p>
    <w:p w:rsidR="00A42719" w:rsidRDefault="00DA5B38">
      <w:pPr>
        <w:pStyle w:val="a4"/>
        <w:numPr>
          <w:ilvl w:val="1"/>
          <w:numId w:val="1"/>
        </w:numPr>
        <w:tabs>
          <w:tab w:val="left" w:pos="1661"/>
        </w:tabs>
        <w:spacing w:line="242" w:lineRule="auto"/>
        <w:ind w:left="1417" w:right="2396" w:firstLine="0"/>
        <w:rPr>
          <w:color w:val="313131"/>
          <w:sz w:val="24"/>
        </w:rPr>
      </w:pPr>
      <w:r>
        <w:rPr>
          <w:i/>
          <w:color w:val="313131"/>
          <w:sz w:val="24"/>
        </w:rPr>
        <w:t>Портной,</w:t>
      </w:r>
      <w:r>
        <w:rPr>
          <w:i/>
          <w:color w:val="313131"/>
          <w:spacing w:val="-3"/>
          <w:sz w:val="24"/>
        </w:rPr>
        <w:t xml:space="preserve"> </w:t>
      </w:r>
      <w:r>
        <w:rPr>
          <w:i/>
          <w:color w:val="313131"/>
          <w:sz w:val="24"/>
        </w:rPr>
        <w:t>Ю.М.</w:t>
      </w:r>
      <w:r>
        <w:rPr>
          <w:i/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Баскетбол.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Учебник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для</w:t>
      </w:r>
      <w:r>
        <w:rPr>
          <w:color w:val="313131"/>
          <w:spacing w:val="-10"/>
          <w:sz w:val="24"/>
        </w:rPr>
        <w:t xml:space="preserve"> </w:t>
      </w:r>
      <w:r>
        <w:rPr>
          <w:color w:val="313131"/>
          <w:sz w:val="24"/>
        </w:rPr>
        <w:t>вузов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физической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культуры. - М. Физкультура и спорт, 2007.</w:t>
      </w:r>
    </w:p>
    <w:p w:rsidR="00A42719" w:rsidRDefault="00DA5B38">
      <w:pPr>
        <w:pStyle w:val="a4"/>
        <w:numPr>
          <w:ilvl w:val="1"/>
          <w:numId w:val="1"/>
        </w:numPr>
        <w:tabs>
          <w:tab w:val="left" w:pos="1661"/>
        </w:tabs>
        <w:spacing w:before="273"/>
        <w:ind w:left="1417" w:right="1571" w:firstLine="0"/>
        <w:rPr>
          <w:color w:val="313131"/>
          <w:sz w:val="24"/>
        </w:rPr>
      </w:pPr>
      <w:r>
        <w:rPr>
          <w:color w:val="313131"/>
          <w:sz w:val="24"/>
        </w:rPr>
        <w:t>Спортивные игры: Техника, тактика, методика обучения</w:t>
      </w:r>
      <w:proofErr w:type="gramStart"/>
      <w:r>
        <w:rPr>
          <w:color w:val="313131"/>
          <w:sz w:val="24"/>
        </w:rPr>
        <w:t xml:space="preserve"> :</w:t>
      </w:r>
      <w:proofErr w:type="gramEnd"/>
      <w:r>
        <w:rPr>
          <w:color w:val="313131"/>
          <w:sz w:val="24"/>
        </w:rPr>
        <w:t xml:space="preserve"> учебник для студентов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высших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педагогических</w:t>
      </w:r>
      <w:r>
        <w:rPr>
          <w:color w:val="313131"/>
          <w:spacing w:val="-2"/>
          <w:sz w:val="24"/>
        </w:rPr>
        <w:t xml:space="preserve"> </w:t>
      </w:r>
      <w:r>
        <w:rPr>
          <w:color w:val="313131"/>
          <w:sz w:val="24"/>
        </w:rPr>
        <w:t>заведений /</w:t>
      </w:r>
      <w:r>
        <w:rPr>
          <w:color w:val="313131"/>
          <w:spacing w:val="-10"/>
          <w:sz w:val="24"/>
        </w:rPr>
        <w:t xml:space="preserve"> </w:t>
      </w:r>
      <w:r>
        <w:rPr>
          <w:color w:val="313131"/>
          <w:sz w:val="24"/>
        </w:rPr>
        <w:t>Ю. Д.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Железняк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[и др.].</w:t>
      </w:r>
      <w:r>
        <w:rPr>
          <w:color w:val="313131"/>
          <w:spacing w:val="-3"/>
          <w:sz w:val="24"/>
        </w:rPr>
        <w:t xml:space="preserve"> </w:t>
      </w:r>
      <w:r>
        <w:rPr>
          <w:color w:val="313131"/>
          <w:sz w:val="24"/>
        </w:rPr>
        <w:t>–</w:t>
      </w:r>
      <w:r>
        <w:rPr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Москва. Академия, 2004.</w:t>
      </w:r>
    </w:p>
    <w:p w:rsidR="00A42719" w:rsidRDefault="00A42719">
      <w:pPr>
        <w:pStyle w:val="a3"/>
        <w:spacing w:before="1"/>
        <w:ind w:left="0"/>
      </w:pPr>
    </w:p>
    <w:p w:rsidR="00A42719" w:rsidRDefault="00DA5B38">
      <w:pPr>
        <w:pStyle w:val="a4"/>
        <w:numPr>
          <w:ilvl w:val="1"/>
          <w:numId w:val="1"/>
        </w:numPr>
        <w:tabs>
          <w:tab w:val="left" w:pos="1661"/>
        </w:tabs>
        <w:ind w:left="1417" w:right="1718" w:firstLine="0"/>
        <w:rPr>
          <w:color w:val="313131"/>
          <w:sz w:val="24"/>
        </w:rPr>
      </w:pPr>
      <w:r>
        <w:rPr>
          <w:i/>
          <w:color w:val="313131"/>
          <w:sz w:val="24"/>
        </w:rPr>
        <w:t xml:space="preserve">Степанов, А. Я. </w:t>
      </w:r>
      <w:r>
        <w:rPr>
          <w:color w:val="313131"/>
          <w:sz w:val="24"/>
        </w:rPr>
        <w:t>Обучение технике баскетбола студентов, специализирующихся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по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модулю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«Баскетбол»: учебно-методическое</w:t>
      </w:r>
      <w:r>
        <w:rPr>
          <w:color w:val="313131"/>
          <w:spacing w:val="40"/>
          <w:sz w:val="24"/>
        </w:rPr>
        <w:t xml:space="preserve"> </w:t>
      </w:r>
      <w:r>
        <w:rPr>
          <w:color w:val="313131"/>
          <w:sz w:val="24"/>
        </w:rPr>
        <w:t>пособие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- Владимир.</w:t>
      </w:r>
      <w:r>
        <w:rPr>
          <w:color w:val="313131"/>
          <w:spacing w:val="40"/>
          <w:sz w:val="24"/>
        </w:rPr>
        <w:t xml:space="preserve"> </w:t>
      </w:r>
      <w:r>
        <w:rPr>
          <w:color w:val="313131"/>
          <w:sz w:val="24"/>
        </w:rPr>
        <w:t xml:space="preserve">Изд-во </w:t>
      </w:r>
      <w:proofErr w:type="spellStart"/>
      <w:r>
        <w:rPr>
          <w:color w:val="313131"/>
          <w:sz w:val="24"/>
        </w:rPr>
        <w:t>ВлГУ</w:t>
      </w:r>
      <w:proofErr w:type="spellEnd"/>
      <w:r>
        <w:rPr>
          <w:color w:val="313131"/>
          <w:sz w:val="24"/>
        </w:rPr>
        <w:t>, 2015.</w:t>
      </w:r>
    </w:p>
    <w:p w:rsidR="00A42719" w:rsidRDefault="00A42719">
      <w:pPr>
        <w:pStyle w:val="a3"/>
        <w:spacing w:before="2"/>
        <w:ind w:left="0"/>
      </w:pPr>
    </w:p>
    <w:p w:rsidR="00A42719" w:rsidRDefault="00DA5B38">
      <w:pPr>
        <w:pStyle w:val="a4"/>
        <w:numPr>
          <w:ilvl w:val="1"/>
          <w:numId w:val="1"/>
        </w:numPr>
        <w:tabs>
          <w:tab w:val="left" w:pos="1661"/>
        </w:tabs>
        <w:spacing w:before="1" w:line="237" w:lineRule="auto"/>
        <w:ind w:left="1417" w:right="2879" w:firstLine="0"/>
        <w:rPr>
          <w:i/>
          <w:color w:val="313131"/>
          <w:sz w:val="24"/>
        </w:rPr>
      </w:pPr>
      <w:r>
        <w:rPr>
          <w:i/>
          <w:color w:val="313131"/>
          <w:sz w:val="24"/>
        </w:rPr>
        <w:t>Яхонтов,</w:t>
      </w:r>
      <w:r>
        <w:rPr>
          <w:i/>
          <w:color w:val="313131"/>
          <w:spacing w:val="-7"/>
          <w:sz w:val="24"/>
        </w:rPr>
        <w:t xml:space="preserve"> </w:t>
      </w:r>
      <w:r>
        <w:rPr>
          <w:i/>
          <w:color w:val="313131"/>
          <w:sz w:val="24"/>
        </w:rPr>
        <w:t>Е.</w:t>
      </w:r>
      <w:r>
        <w:rPr>
          <w:i/>
          <w:color w:val="313131"/>
          <w:spacing w:val="-7"/>
          <w:sz w:val="24"/>
        </w:rPr>
        <w:t xml:space="preserve"> </w:t>
      </w:r>
      <w:r>
        <w:rPr>
          <w:i/>
          <w:color w:val="313131"/>
          <w:sz w:val="24"/>
        </w:rPr>
        <w:t>Р.</w:t>
      </w:r>
      <w:r>
        <w:rPr>
          <w:i/>
          <w:color w:val="313131"/>
          <w:spacing w:val="-1"/>
          <w:sz w:val="24"/>
        </w:rPr>
        <w:t xml:space="preserve"> </w:t>
      </w:r>
      <w:r>
        <w:rPr>
          <w:color w:val="313131"/>
          <w:sz w:val="24"/>
        </w:rPr>
        <w:t>Индивидуальные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упражнения</w:t>
      </w:r>
      <w:r>
        <w:rPr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баскетболиста</w:t>
      </w:r>
      <w:r>
        <w:rPr>
          <w:color w:val="313131"/>
          <w:spacing w:val="-5"/>
          <w:sz w:val="24"/>
        </w:rPr>
        <w:t xml:space="preserve"> </w:t>
      </w:r>
      <w:r>
        <w:rPr>
          <w:color w:val="313131"/>
          <w:sz w:val="24"/>
        </w:rPr>
        <w:t>/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Е.</w:t>
      </w:r>
      <w:r>
        <w:rPr>
          <w:color w:val="313131"/>
          <w:spacing w:val="-7"/>
          <w:sz w:val="24"/>
        </w:rPr>
        <w:t xml:space="preserve"> </w:t>
      </w:r>
      <w:r>
        <w:rPr>
          <w:color w:val="313131"/>
          <w:sz w:val="24"/>
        </w:rPr>
        <w:t>Р. Яхонтов, Л. С. Кит. - М.: Физкультура и спорт, 1981.</w:t>
      </w:r>
    </w:p>
    <w:p w:rsidR="00A42719" w:rsidRDefault="00A42719">
      <w:pPr>
        <w:pStyle w:val="a3"/>
        <w:ind w:left="0"/>
      </w:pPr>
    </w:p>
    <w:p w:rsidR="00A42719" w:rsidRDefault="00DA5B38">
      <w:pPr>
        <w:pStyle w:val="a4"/>
        <w:numPr>
          <w:ilvl w:val="1"/>
          <w:numId w:val="1"/>
        </w:numPr>
        <w:tabs>
          <w:tab w:val="left" w:pos="1661"/>
        </w:tabs>
        <w:spacing w:line="242" w:lineRule="auto"/>
        <w:ind w:left="1417" w:right="2799" w:firstLine="0"/>
        <w:rPr>
          <w:color w:val="313131"/>
          <w:sz w:val="24"/>
        </w:rPr>
      </w:pPr>
      <w:r>
        <w:rPr>
          <w:i/>
          <w:color w:val="313131"/>
          <w:sz w:val="24"/>
        </w:rPr>
        <w:t>Солодов,</w:t>
      </w:r>
      <w:r>
        <w:rPr>
          <w:i/>
          <w:color w:val="313131"/>
          <w:spacing w:val="-10"/>
          <w:sz w:val="24"/>
        </w:rPr>
        <w:t xml:space="preserve"> </w:t>
      </w:r>
      <w:r>
        <w:rPr>
          <w:i/>
          <w:color w:val="313131"/>
          <w:sz w:val="24"/>
        </w:rPr>
        <w:t>Г.В.</w:t>
      </w:r>
      <w:r>
        <w:rPr>
          <w:i/>
          <w:color w:val="313131"/>
          <w:spacing w:val="-4"/>
          <w:sz w:val="24"/>
        </w:rPr>
        <w:t xml:space="preserve"> </w:t>
      </w:r>
      <w:r>
        <w:rPr>
          <w:color w:val="313131"/>
          <w:sz w:val="24"/>
        </w:rPr>
        <w:t>Упражнения,</w:t>
      </w:r>
      <w:r>
        <w:rPr>
          <w:color w:val="313131"/>
          <w:spacing w:val="-6"/>
          <w:sz w:val="24"/>
        </w:rPr>
        <w:t xml:space="preserve"> </w:t>
      </w:r>
      <w:r>
        <w:rPr>
          <w:color w:val="313131"/>
          <w:sz w:val="24"/>
        </w:rPr>
        <w:t>подводящие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к</w:t>
      </w:r>
      <w:r>
        <w:rPr>
          <w:color w:val="313131"/>
          <w:spacing w:val="-9"/>
          <w:sz w:val="24"/>
        </w:rPr>
        <w:t xml:space="preserve"> </w:t>
      </w:r>
      <w:r>
        <w:rPr>
          <w:color w:val="313131"/>
          <w:sz w:val="24"/>
        </w:rPr>
        <w:t>баскетболу//</w:t>
      </w:r>
      <w:r>
        <w:rPr>
          <w:color w:val="313131"/>
          <w:spacing w:val="-8"/>
          <w:sz w:val="24"/>
        </w:rPr>
        <w:t xml:space="preserve"> </w:t>
      </w:r>
      <w:r>
        <w:rPr>
          <w:color w:val="313131"/>
          <w:sz w:val="24"/>
        </w:rPr>
        <w:t>Физическая культура в школе № 6, 2000г., с.23.</w:t>
      </w:r>
    </w:p>
    <w:p w:rsidR="00A42719" w:rsidRDefault="00DA5B38">
      <w:pPr>
        <w:pStyle w:val="a3"/>
        <w:spacing w:before="39"/>
        <w:ind w:left="0"/>
        <w:rPr>
          <w:sz w:val="20"/>
        </w:rPr>
      </w:pPr>
      <w:r>
        <w:rPr>
          <w:noProof/>
          <w:sz w:val="20"/>
          <w:lang w:eastAsia="ru-RU"/>
        </w:rPr>
        <w:drawing>
          <wp:anchor distT="0" distB="0" distL="0" distR="0" simplePos="0" relativeHeight="487592448" behindDoc="1" locked="0" layoutInCell="1" allowOverlap="1">
            <wp:simplePos x="0" y="0"/>
            <wp:positionH relativeFrom="page">
              <wp:posOffset>1100327</wp:posOffset>
            </wp:positionH>
            <wp:positionV relativeFrom="paragraph">
              <wp:posOffset>186042</wp:posOffset>
            </wp:positionV>
            <wp:extent cx="5928356" cy="3333750"/>
            <wp:effectExtent l="0" t="0" r="0" b="0"/>
            <wp:wrapTopAndBottom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8356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42719" w:rsidSect="00A42719">
      <w:pgSz w:w="11910" w:h="16840"/>
      <w:pgMar w:top="1880" w:right="283" w:bottom="1200" w:left="283" w:header="0" w:footer="100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5B38" w:rsidRDefault="00DA5B38" w:rsidP="00A42719">
      <w:r>
        <w:separator/>
      </w:r>
    </w:p>
  </w:endnote>
  <w:endnote w:type="continuationSeparator" w:id="0">
    <w:p w:rsidR="00DA5B38" w:rsidRDefault="00DA5B38" w:rsidP="00A427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rebuchet MS">
    <w:altName w:val="Trebuchet MS"/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2719" w:rsidRDefault="00A42719">
    <w:pPr>
      <w:pStyle w:val="a3"/>
      <w:spacing w:line="14" w:lineRule="auto"/>
      <w:ind w:left="0"/>
      <w:rPr>
        <w:sz w:val="20"/>
      </w:rPr>
    </w:pPr>
    <w:r>
      <w:rPr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0" o:spid="_x0000_s2049" type="#_x0000_t202" style="position:absolute;margin-left:305.35pt;margin-top:780.1pt;width:26.85pt;height:14pt;z-index:-251658752;mso-position-horizontal-relative:page;mso-position-vertical-relative:page" filled="f" stroked="f">
          <v:textbox inset="0,0,0,0">
            <w:txbxContent>
              <w:p w:rsidR="00A42719" w:rsidRDefault="00DA5B38">
                <w:pPr>
                  <w:spacing w:line="264" w:lineRule="exact"/>
                  <w:ind w:left="20"/>
                  <w:rPr>
                    <w:rFonts w:ascii="Calibri"/>
                    <w:b/>
                    <w:sz w:val="24"/>
                  </w:rPr>
                </w:pPr>
                <w:r>
                  <w:rPr>
                    <w:rFonts w:ascii="Calibri"/>
                    <w:b/>
                    <w:sz w:val="24"/>
                  </w:rPr>
                  <w:t>-</w:t>
                </w:r>
                <w:r>
                  <w:rPr>
                    <w:rFonts w:ascii="Calibri"/>
                    <w:b/>
                    <w:spacing w:val="-3"/>
                    <w:sz w:val="24"/>
                  </w:rPr>
                  <w:t xml:space="preserve"> </w:t>
                </w:r>
                <w:r w:rsidR="00A42719">
                  <w:rPr>
                    <w:rFonts w:ascii="Calibri"/>
                    <w:b/>
                    <w:sz w:val="24"/>
                  </w:rPr>
                  <w:fldChar w:fldCharType="begin"/>
                </w:r>
                <w:r>
                  <w:rPr>
                    <w:rFonts w:ascii="Calibri"/>
                    <w:b/>
                    <w:sz w:val="24"/>
                  </w:rPr>
                  <w:instrText xml:space="preserve"> PAGE </w:instrText>
                </w:r>
                <w:r w:rsidR="00A42719">
                  <w:rPr>
                    <w:rFonts w:ascii="Calibri"/>
                    <w:b/>
                    <w:sz w:val="24"/>
                  </w:rPr>
                  <w:fldChar w:fldCharType="separate"/>
                </w:r>
                <w:r w:rsidR="001B08B7">
                  <w:rPr>
                    <w:rFonts w:ascii="Calibri"/>
                    <w:b/>
                    <w:noProof/>
                    <w:sz w:val="24"/>
                  </w:rPr>
                  <w:t>5</w:t>
                </w:r>
                <w:r w:rsidR="00A42719">
                  <w:rPr>
                    <w:rFonts w:ascii="Calibri"/>
                    <w:b/>
                    <w:sz w:val="24"/>
                  </w:rPr>
                  <w:fldChar w:fldCharType="end"/>
                </w:r>
                <w:r>
                  <w:rPr>
                    <w:rFonts w:ascii="Calibri"/>
                    <w:b/>
                    <w:spacing w:val="1"/>
                    <w:sz w:val="24"/>
                  </w:rPr>
                  <w:t xml:space="preserve"> </w:t>
                </w:r>
                <w:r>
                  <w:rPr>
                    <w:rFonts w:ascii="Calibri"/>
                    <w:b/>
                    <w:spacing w:val="-10"/>
                    <w:sz w:val="24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5B38" w:rsidRDefault="00DA5B38" w:rsidP="00A42719">
      <w:r>
        <w:separator/>
      </w:r>
    </w:p>
  </w:footnote>
  <w:footnote w:type="continuationSeparator" w:id="0">
    <w:p w:rsidR="00DA5B38" w:rsidRDefault="00DA5B38" w:rsidP="00A427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9683D"/>
    <w:multiLevelType w:val="hybridMultilevel"/>
    <w:tmpl w:val="FFF066DE"/>
    <w:lvl w:ilvl="0" w:tplc="CC487CEE">
      <w:start w:val="1"/>
      <w:numFmt w:val="upperRoman"/>
      <w:lvlText w:val="%1"/>
      <w:lvlJc w:val="left"/>
      <w:pPr>
        <w:ind w:left="1561" w:hanging="14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13131"/>
        <w:spacing w:val="0"/>
        <w:w w:val="100"/>
        <w:sz w:val="24"/>
        <w:szCs w:val="24"/>
        <w:lang w:val="ru-RU" w:eastAsia="en-US" w:bidi="ar-SA"/>
      </w:rPr>
    </w:lvl>
    <w:lvl w:ilvl="1" w:tplc="5A9ED290">
      <w:start w:val="1"/>
      <w:numFmt w:val="decimal"/>
      <w:lvlText w:val="%2."/>
      <w:lvlJc w:val="left"/>
      <w:pPr>
        <w:ind w:left="1599" w:hanging="183"/>
        <w:jc w:val="left"/>
      </w:pPr>
      <w:rPr>
        <w:rFonts w:hint="default"/>
        <w:spacing w:val="0"/>
        <w:w w:val="89"/>
        <w:lang w:val="ru-RU" w:eastAsia="en-US" w:bidi="ar-SA"/>
      </w:rPr>
    </w:lvl>
    <w:lvl w:ilvl="2" w:tplc="7F4AA602">
      <w:numFmt w:val="bullet"/>
      <w:lvlText w:val="•"/>
      <w:lvlJc w:val="left"/>
      <w:pPr>
        <w:ind w:left="2682" w:hanging="183"/>
      </w:pPr>
      <w:rPr>
        <w:rFonts w:hint="default"/>
        <w:lang w:val="ru-RU" w:eastAsia="en-US" w:bidi="ar-SA"/>
      </w:rPr>
    </w:lvl>
    <w:lvl w:ilvl="3" w:tplc="0CCA07EC">
      <w:numFmt w:val="bullet"/>
      <w:lvlText w:val="•"/>
      <w:lvlJc w:val="left"/>
      <w:pPr>
        <w:ind w:left="3764" w:hanging="183"/>
      </w:pPr>
      <w:rPr>
        <w:rFonts w:hint="default"/>
        <w:lang w:val="ru-RU" w:eastAsia="en-US" w:bidi="ar-SA"/>
      </w:rPr>
    </w:lvl>
    <w:lvl w:ilvl="4" w:tplc="32B80F4C">
      <w:numFmt w:val="bullet"/>
      <w:lvlText w:val="•"/>
      <w:lvlJc w:val="left"/>
      <w:pPr>
        <w:ind w:left="4846" w:hanging="183"/>
      </w:pPr>
      <w:rPr>
        <w:rFonts w:hint="default"/>
        <w:lang w:val="ru-RU" w:eastAsia="en-US" w:bidi="ar-SA"/>
      </w:rPr>
    </w:lvl>
    <w:lvl w:ilvl="5" w:tplc="4B6259B6">
      <w:numFmt w:val="bullet"/>
      <w:lvlText w:val="•"/>
      <w:lvlJc w:val="left"/>
      <w:pPr>
        <w:ind w:left="5928" w:hanging="183"/>
      </w:pPr>
      <w:rPr>
        <w:rFonts w:hint="default"/>
        <w:lang w:val="ru-RU" w:eastAsia="en-US" w:bidi="ar-SA"/>
      </w:rPr>
    </w:lvl>
    <w:lvl w:ilvl="6" w:tplc="09AEA85A">
      <w:numFmt w:val="bullet"/>
      <w:lvlText w:val="•"/>
      <w:lvlJc w:val="left"/>
      <w:pPr>
        <w:ind w:left="7010" w:hanging="183"/>
      </w:pPr>
      <w:rPr>
        <w:rFonts w:hint="default"/>
        <w:lang w:val="ru-RU" w:eastAsia="en-US" w:bidi="ar-SA"/>
      </w:rPr>
    </w:lvl>
    <w:lvl w:ilvl="7" w:tplc="1B6080BE">
      <w:numFmt w:val="bullet"/>
      <w:lvlText w:val="•"/>
      <w:lvlJc w:val="left"/>
      <w:pPr>
        <w:ind w:left="8092" w:hanging="183"/>
      </w:pPr>
      <w:rPr>
        <w:rFonts w:hint="default"/>
        <w:lang w:val="ru-RU" w:eastAsia="en-US" w:bidi="ar-SA"/>
      </w:rPr>
    </w:lvl>
    <w:lvl w:ilvl="8" w:tplc="7FCC2620">
      <w:numFmt w:val="bullet"/>
      <w:lvlText w:val="•"/>
      <w:lvlJc w:val="left"/>
      <w:pPr>
        <w:ind w:left="9174" w:hanging="183"/>
      </w:pPr>
      <w:rPr>
        <w:rFonts w:hint="default"/>
        <w:lang w:val="ru-RU" w:eastAsia="en-US" w:bidi="ar-SA"/>
      </w:rPr>
    </w:lvl>
  </w:abstractNum>
  <w:abstractNum w:abstractNumId="1">
    <w:nsid w:val="07090382"/>
    <w:multiLevelType w:val="hybridMultilevel"/>
    <w:tmpl w:val="9DFC6898"/>
    <w:lvl w:ilvl="0" w:tplc="2F1A78FC">
      <w:start w:val="1"/>
      <w:numFmt w:val="decimal"/>
      <w:lvlText w:val="%1."/>
      <w:lvlJc w:val="left"/>
      <w:pPr>
        <w:ind w:left="1417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13131"/>
        <w:spacing w:val="0"/>
        <w:w w:val="100"/>
        <w:sz w:val="24"/>
        <w:szCs w:val="24"/>
        <w:lang w:val="ru-RU" w:eastAsia="en-US" w:bidi="ar-SA"/>
      </w:rPr>
    </w:lvl>
    <w:lvl w:ilvl="1" w:tplc="D1D678C6">
      <w:numFmt w:val="bullet"/>
      <w:lvlText w:val="•"/>
      <w:lvlJc w:val="left"/>
      <w:pPr>
        <w:ind w:left="2411" w:hanging="245"/>
      </w:pPr>
      <w:rPr>
        <w:rFonts w:hint="default"/>
        <w:lang w:val="ru-RU" w:eastAsia="en-US" w:bidi="ar-SA"/>
      </w:rPr>
    </w:lvl>
    <w:lvl w:ilvl="2" w:tplc="C18A5F34">
      <w:numFmt w:val="bullet"/>
      <w:lvlText w:val="•"/>
      <w:lvlJc w:val="left"/>
      <w:pPr>
        <w:ind w:left="3403" w:hanging="245"/>
      </w:pPr>
      <w:rPr>
        <w:rFonts w:hint="default"/>
        <w:lang w:val="ru-RU" w:eastAsia="en-US" w:bidi="ar-SA"/>
      </w:rPr>
    </w:lvl>
    <w:lvl w:ilvl="3" w:tplc="C456B842">
      <w:numFmt w:val="bullet"/>
      <w:lvlText w:val="•"/>
      <w:lvlJc w:val="left"/>
      <w:pPr>
        <w:ind w:left="4395" w:hanging="245"/>
      </w:pPr>
      <w:rPr>
        <w:rFonts w:hint="default"/>
        <w:lang w:val="ru-RU" w:eastAsia="en-US" w:bidi="ar-SA"/>
      </w:rPr>
    </w:lvl>
    <w:lvl w:ilvl="4" w:tplc="4180414C">
      <w:numFmt w:val="bullet"/>
      <w:lvlText w:val="•"/>
      <w:lvlJc w:val="left"/>
      <w:pPr>
        <w:ind w:left="5387" w:hanging="245"/>
      </w:pPr>
      <w:rPr>
        <w:rFonts w:hint="default"/>
        <w:lang w:val="ru-RU" w:eastAsia="en-US" w:bidi="ar-SA"/>
      </w:rPr>
    </w:lvl>
    <w:lvl w:ilvl="5" w:tplc="63B69E3A">
      <w:numFmt w:val="bullet"/>
      <w:lvlText w:val="•"/>
      <w:lvlJc w:val="left"/>
      <w:pPr>
        <w:ind w:left="6379" w:hanging="245"/>
      </w:pPr>
      <w:rPr>
        <w:rFonts w:hint="default"/>
        <w:lang w:val="ru-RU" w:eastAsia="en-US" w:bidi="ar-SA"/>
      </w:rPr>
    </w:lvl>
    <w:lvl w:ilvl="6" w:tplc="C31A475E">
      <w:numFmt w:val="bullet"/>
      <w:lvlText w:val="•"/>
      <w:lvlJc w:val="left"/>
      <w:pPr>
        <w:ind w:left="7370" w:hanging="245"/>
      </w:pPr>
      <w:rPr>
        <w:rFonts w:hint="default"/>
        <w:lang w:val="ru-RU" w:eastAsia="en-US" w:bidi="ar-SA"/>
      </w:rPr>
    </w:lvl>
    <w:lvl w:ilvl="7" w:tplc="71CE6A66">
      <w:numFmt w:val="bullet"/>
      <w:lvlText w:val="•"/>
      <w:lvlJc w:val="left"/>
      <w:pPr>
        <w:ind w:left="8362" w:hanging="245"/>
      </w:pPr>
      <w:rPr>
        <w:rFonts w:hint="default"/>
        <w:lang w:val="ru-RU" w:eastAsia="en-US" w:bidi="ar-SA"/>
      </w:rPr>
    </w:lvl>
    <w:lvl w:ilvl="8" w:tplc="553E7D9A">
      <w:numFmt w:val="bullet"/>
      <w:lvlText w:val="•"/>
      <w:lvlJc w:val="left"/>
      <w:pPr>
        <w:ind w:left="9354" w:hanging="245"/>
      </w:pPr>
      <w:rPr>
        <w:rFonts w:hint="default"/>
        <w:lang w:val="ru-RU" w:eastAsia="en-US" w:bidi="ar-SA"/>
      </w:rPr>
    </w:lvl>
  </w:abstractNum>
  <w:abstractNum w:abstractNumId="2">
    <w:nsid w:val="09C32FDD"/>
    <w:multiLevelType w:val="hybridMultilevel"/>
    <w:tmpl w:val="E576A096"/>
    <w:lvl w:ilvl="0" w:tplc="0EDC4DCE">
      <w:start w:val="1"/>
      <w:numFmt w:val="decimal"/>
      <w:lvlText w:val="%1."/>
      <w:lvlJc w:val="left"/>
      <w:pPr>
        <w:ind w:left="1417" w:hanging="245"/>
        <w:jc w:val="left"/>
      </w:pPr>
      <w:rPr>
        <w:rFonts w:hint="default"/>
        <w:spacing w:val="0"/>
        <w:w w:val="100"/>
        <w:lang w:val="ru-RU" w:eastAsia="en-US" w:bidi="ar-SA"/>
      </w:rPr>
    </w:lvl>
    <w:lvl w:ilvl="1" w:tplc="5798B5D6">
      <w:numFmt w:val="bullet"/>
      <w:lvlText w:val="•"/>
      <w:lvlJc w:val="left"/>
      <w:pPr>
        <w:ind w:left="2411" w:hanging="245"/>
      </w:pPr>
      <w:rPr>
        <w:rFonts w:hint="default"/>
        <w:lang w:val="ru-RU" w:eastAsia="en-US" w:bidi="ar-SA"/>
      </w:rPr>
    </w:lvl>
    <w:lvl w:ilvl="2" w:tplc="43881D1A">
      <w:numFmt w:val="bullet"/>
      <w:lvlText w:val="•"/>
      <w:lvlJc w:val="left"/>
      <w:pPr>
        <w:ind w:left="3403" w:hanging="245"/>
      </w:pPr>
      <w:rPr>
        <w:rFonts w:hint="default"/>
        <w:lang w:val="ru-RU" w:eastAsia="en-US" w:bidi="ar-SA"/>
      </w:rPr>
    </w:lvl>
    <w:lvl w:ilvl="3" w:tplc="AF1EB478">
      <w:numFmt w:val="bullet"/>
      <w:lvlText w:val="•"/>
      <w:lvlJc w:val="left"/>
      <w:pPr>
        <w:ind w:left="4395" w:hanging="245"/>
      </w:pPr>
      <w:rPr>
        <w:rFonts w:hint="default"/>
        <w:lang w:val="ru-RU" w:eastAsia="en-US" w:bidi="ar-SA"/>
      </w:rPr>
    </w:lvl>
    <w:lvl w:ilvl="4" w:tplc="DAD22A54">
      <w:numFmt w:val="bullet"/>
      <w:lvlText w:val="•"/>
      <w:lvlJc w:val="left"/>
      <w:pPr>
        <w:ind w:left="5387" w:hanging="245"/>
      </w:pPr>
      <w:rPr>
        <w:rFonts w:hint="default"/>
        <w:lang w:val="ru-RU" w:eastAsia="en-US" w:bidi="ar-SA"/>
      </w:rPr>
    </w:lvl>
    <w:lvl w:ilvl="5" w:tplc="6276E150">
      <w:numFmt w:val="bullet"/>
      <w:lvlText w:val="•"/>
      <w:lvlJc w:val="left"/>
      <w:pPr>
        <w:ind w:left="6379" w:hanging="245"/>
      </w:pPr>
      <w:rPr>
        <w:rFonts w:hint="default"/>
        <w:lang w:val="ru-RU" w:eastAsia="en-US" w:bidi="ar-SA"/>
      </w:rPr>
    </w:lvl>
    <w:lvl w:ilvl="6" w:tplc="64ACB362">
      <w:numFmt w:val="bullet"/>
      <w:lvlText w:val="•"/>
      <w:lvlJc w:val="left"/>
      <w:pPr>
        <w:ind w:left="7370" w:hanging="245"/>
      </w:pPr>
      <w:rPr>
        <w:rFonts w:hint="default"/>
        <w:lang w:val="ru-RU" w:eastAsia="en-US" w:bidi="ar-SA"/>
      </w:rPr>
    </w:lvl>
    <w:lvl w:ilvl="7" w:tplc="2FA2D68E">
      <w:numFmt w:val="bullet"/>
      <w:lvlText w:val="•"/>
      <w:lvlJc w:val="left"/>
      <w:pPr>
        <w:ind w:left="8362" w:hanging="245"/>
      </w:pPr>
      <w:rPr>
        <w:rFonts w:hint="default"/>
        <w:lang w:val="ru-RU" w:eastAsia="en-US" w:bidi="ar-SA"/>
      </w:rPr>
    </w:lvl>
    <w:lvl w:ilvl="8" w:tplc="C598E9AC">
      <w:numFmt w:val="bullet"/>
      <w:lvlText w:val="•"/>
      <w:lvlJc w:val="left"/>
      <w:pPr>
        <w:ind w:left="9354" w:hanging="245"/>
      </w:pPr>
      <w:rPr>
        <w:rFonts w:hint="default"/>
        <w:lang w:val="ru-RU" w:eastAsia="en-US" w:bidi="ar-SA"/>
      </w:rPr>
    </w:lvl>
  </w:abstractNum>
  <w:abstractNum w:abstractNumId="3">
    <w:nsid w:val="3A8D7004"/>
    <w:multiLevelType w:val="hybridMultilevel"/>
    <w:tmpl w:val="22A6A08E"/>
    <w:lvl w:ilvl="0" w:tplc="D422920A">
      <w:numFmt w:val="bullet"/>
      <w:lvlText w:val="&gt;"/>
      <w:lvlJc w:val="left"/>
      <w:pPr>
        <w:ind w:left="1417" w:hanging="197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 w:tplc="13D2AFE2">
      <w:numFmt w:val="bullet"/>
      <w:lvlText w:val="•"/>
      <w:lvlJc w:val="left"/>
      <w:pPr>
        <w:ind w:left="2411" w:hanging="197"/>
      </w:pPr>
      <w:rPr>
        <w:rFonts w:hint="default"/>
        <w:lang w:val="ru-RU" w:eastAsia="en-US" w:bidi="ar-SA"/>
      </w:rPr>
    </w:lvl>
    <w:lvl w:ilvl="2" w:tplc="076C3168">
      <w:numFmt w:val="bullet"/>
      <w:lvlText w:val="•"/>
      <w:lvlJc w:val="left"/>
      <w:pPr>
        <w:ind w:left="3403" w:hanging="197"/>
      </w:pPr>
      <w:rPr>
        <w:rFonts w:hint="default"/>
        <w:lang w:val="ru-RU" w:eastAsia="en-US" w:bidi="ar-SA"/>
      </w:rPr>
    </w:lvl>
    <w:lvl w:ilvl="3" w:tplc="CBF2B786">
      <w:numFmt w:val="bullet"/>
      <w:lvlText w:val="•"/>
      <w:lvlJc w:val="left"/>
      <w:pPr>
        <w:ind w:left="4395" w:hanging="197"/>
      </w:pPr>
      <w:rPr>
        <w:rFonts w:hint="default"/>
        <w:lang w:val="ru-RU" w:eastAsia="en-US" w:bidi="ar-SA"/>
      </w:rPr>
    </w:lvl>
    <w:lvl w:ilvl="4" w:tplc="287A5AD8">
      <w:numFmt w:val="bullet"/>
      <w:lvlText w:val="•"/>
      <w:lvlJc w:val="left"/>
      <w:pPr>
        <w:ind w:left="5387" w:hanging="197"/>
      </w:pPr>
      <w:rPr>
        <w:rFonts w:hint="default"/>
        <w:lang w:val="ru-RU" w:eastAsia="en-US" w:bidi="ar-SA"/>
      </w:rPr>
    </w:lvl>
    <w:lvl w:ilvl="5" w:tplc="73D2C14C">
      <w:numFmt w:val="bullet"/>
      <w:lvlText w:val="•"/>
      <w:lvlJc w:val="left"/>
      <w:pPr>
        <w:ind w:left="6379" w:hanging="197"/>
      </w:pPr>
      <w:rPr>
        <w:rFonts w:hint="default"/>
        <w:lang w:val="ru-RU" w:eastAsia="en-US" w:bidi="ar-SA"/>
      </w:rPr>
    </w:lvl>
    <w:lvl w:ilvl="6" w:tplc="087246FA">
      <w:numFmt w:val="bullet"/>
      <w:lvlText w:val="•"/>
      <w:lvlJc w:val="left"/>
      <w:pPr>
        <w:ind w:left="7370" w:hanging="197"/>
      </w:pPr>
      <w:rPr>
        <w:rFonts w:hint="default"/>
        <w:lang w:val="ru-RU" w:eastAsia="en-US" w:bidi="ar-SA"/>
      </w:rPr>
    </w:lvl>
    <w:lvl w:ilvl="7" w:tplc="4FA02DDC">
      <w:numFmt w:val="bullet"/>
      <w:lvlText w:val="•"/>
      <w:lvlJc w:val="left"/>
      <w:pPr>
        <w:ind w:left="8362" w:hanging="197"/>
      </w:pPr>
      <w:rPr>
        <w:rFonts w:hint="default"/>
        <w:lang w:val="ru-RU" w:eastAsia="en-US" w:bidi="ar-SA"/>
      </w:rPr>
    </w:lvl>
    <w:lvl w:ilvl="8" w:tplc="D3503740">
      <w:numFmt w:val="bullet"/>
      <w:lvlText w:val="•"/>
      <w:lvlJc w:val="left"/>
      <w:pPr>
        <w:ind w:left="9354" w:hanging="197"/>
      </w:pPr>
      <w:rPr>
        <w:rFonts w:hint="default"/>
        <w:lang w:val="ru-RU" w:eastAsia="en-US" w:bidi="ar-SA"/>
      </w:rPr>
    </w:lvl>
  </w:abstractNum>
  <w:abstractNum w:abstractNumId="4">
    <w:nsid w:val="3C7E633D"/>
    <w:multiLevelType w:val="hybridMultilevel"/>
    <w:tmpl w:val="E444ACD6"/>
    <w:lvl w:ilvl="0" w:tplc="42C4BFA8">
      <w:start w:val="1"/>
      <w:numFmt w:val="upperRoman"/>
      <w:lvlText w:val="%1."/>
      <w:lvlJc w:val="left"/>
      <w:pPr>
        <w:ind w:left="1417" w:hanging="274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36"/>
        <w:szCs w:val="36"/>
        <w:lang w:val="ru-RU" w:eastAsia="en-US" w:bidi="ar-SA"/>
      </w:rPr>
    </w:lvl>
    <w:lvl w:ilvl="1" w:tplc="1340CCBE">
      <w:numFmt w:val="bullet"/>
      <w:lvlText w:val="•"/>
      <w:lvlJc w:val="left"/>
      <w:pPr>
        <w:ind w:left="2411" w:hanging="274"/>
      </w:pPr>
      <w:rPr>
        <w:rFonts w:hint="default"/>
        <w:lang w:val="ru-RU" w:eastAsia="en-US" w:bidi="ar-SA"/>
      </w:rPr>
    </w:lvl>
    <w:lvl w:ilvl="2" w:tplc="3F4CBB64">
      <w:numFmt w:val="bullet"/>
      <w:lvlText w:val="•"/>
      <w:lvlJc w:val="left"/>
      <w:pPr>
        <w:ind w:left="3403" w:hanging="274"/>
      </w:pPr>
      <w:rPr>
        <w:rFonts w:hint="default"/>
        <w:lang w:val="ru-RU" w:eastAsia="en-US" w:bidi="ar-SA"/>
      </w:rPr>
    </w:lvl>
    <w:lvl w:ilvl="3" w:tplc="79D6905C">
      <w:numFmt w:val="bullet"/>
      <w:lvlText w:val="•"/>
      <w:lvlJc w:val="left"/>
      <w:pPr>
        <w:ind w:left="4395" w:hanging="274"/>
      </w:pPr>
      <w:rPr>
        <w:rFonts w:hint="default"/>
        <w:lang w:val="ru-RU" w:eastAsia="en-US" w:bidi="ar-SA"/>
      </w:rPr>
    </w:lvl>
    <w:lvl w:ilvl="4" w:tplc="7F2C1970">
      <w:numFmt w:val="bullet"/>
      <w:lvlText w:val="•"/>
      <w:lvlJc w:val="left"/>
      <w:pPr>
        <w:ind w:left="5387" w:hanging="274"/>
      </w:pPr>
      <w:rPr>
        <w:rFonts w:hint="default"/>
        <w:lang w:val="ru-RU" w:eastAsia="en-US" w:bidi="ar-SA"/>
      </w:rPr>
    </w:lvl>
    <w:lvl w:ilvl="5" w:tplc="55BC8F3A">
      <w:numFmt w:val="bullet"/>
      <w:lvlText w:val="•"/>
      <w:lvlJc w:val="left"/>
      <w:pPr>
        <w:ind w:left="6379" w:hanging="274"/>
      </w:pPr>
      <w:rPr>
        <w:rFonts w:hint="default"/>
        <w:lang w:val="ru-RU" w:eastAsia="en-US" w:bidi="ar-SA"/>
      </w:rPr>
    </w:lvl>
    <w:lvl w:ilvl="6" w:tplc="4F96A3BA">
      <w:numFmt w:val="bullet"/>
      <w:lvlText w:val="•"/>
      <w:lvlJc w:val="left"/>
      <w:pPr>
        <w:ind w:left="7370" w:hanging="274"/>
      </w:pPr>
      <w:rPr>
        <w:rFonts w:hint="default"/>
        <w:lang w:val="ru-RU" w:eastAsia="en-US" w:bidi="ar-SA"/>
      </w:rPr>
    </w:lvl>
    <w:lvl w:ilvl="7" w:tplc="81563822">
      <w:numFmt w:val="bullet"/>
      <w:lvlText w:val="•"/>
      <w:lvlJc w:val="left"/>
      <w:pPr>
        <w:ind w:left="8362" w:hanging="274"/>
      </w:pPr>
      <w:rPr>
        <w:rFonts w:hint="default"/>
        <w:lang w:val="ru-RU" w:eastAsia="en-US" w:bidi="ar-SA"/>
      </w:rPr>
    </w:lvl>
    <w:lvl w:ilvl="8" w:tplc="C8DADE40">
      <w:numFmt w:val="bullet"/>
      <w:lvlText w:val="•"/>
      <w:lvlJc w:val="left"/>
      <w:pPr>
        <w:ind w:left="9354" w:hanging="274"/>
      </w:pPr>
      <w:rPr>
        <w:rFonts w:hint="default"/>
        <w:lang w:val="ru-RU" w:eastAsia="en-US" w:bidi="ar-SA"/>
      </w:rPr>
    </w:lvl>
  </w:abstractNum>
  <w:abstractNum w:abstractNumId="5">
    <w:nsid w:val="48A931A9"/>
    <w:multiLevelType w:val="hybridMultilevel"/>
    <w:tmpl w:val="B9C2E514"/>
    <w:lvl w:ilvl="0" w:tplc="CF20962C">
      <w:start w:val="1"/>
      <w:numFmt w:val="decimal"/>
      <w:lvlText w:val="%1."/>
      <w:lvlJc w:val="left"/>
      <w:pPr>
        <w:ind w:left="1661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13131"/>
        <w:spacing w:val="0"/>
        <w:w w:val="100"/>
        <w:sz w:val="24"/>
        <w:szCs w:val="24"/>
        <w:lang w:val="ru-RU" w:eastAsia="en-US" w:bidi="ar-SA"/>
      </w:rPr>
    </w:lvl>
    <w:lvl w:ilvl="1" w:tplc="A63CBB12">
      <w:numFmt w:val="bullet"/>
      <w:lvlText w:val="•"/>
      <w:lvlJc w:val="left"/>
      <w:pPr>
        <w:ind w:left="2627" w:hanging="245"/>
      </w:pPr>
      <w:rPr>
        <w:rFonts w:hint="default"/>
        <w:lang w:val="ru-RU" w:eastAsia="en-US" w:bidi="ar-SA"/>
      </w:rPr>
    </w:lvl>
    <w:lvl w:ilvl="2" w:tplc="33106D84">
      <w:numFmt w:val="bullet"/>
      <w:lvlText w:val="•"/>
      <w:lvlJc w:val="left"/>
      <w:pPr>
        <w:ind w:left="3595" w:hanging="245"/>
      </w:pPr>
      <w:rPr>
        <w:rFonts w:hint="default"/>
        <w:lang w:val="ru-RU" w:eastAsia="en-US" w:bidi="ar-SA"/>
      </w:rPr>
    </w:lvl>
    <w:lvl w:ilvl="3" w:tplc="F4108BF6">
      <w:numFmt w:val="bullet"/>
      <w:lvlText w:val="•"/>
      <w:lvlJc w:val="left"/>
      <w:pPr>
        <w:ind w:left="4563" w:hanging="245"/>
      </w:pPr>
      <w:rPr>
        <w:rFonts w:hint="default"/>
        <w:lang w:val="ru-RU" w:eastAsia="en-US" w:bidi="ar-SA"/>
      </w:rPr>
    </w:lvl>
    <w:lvl w:ilvl="4" w:tplc="BCE08BF8">
      <w:numFmt w:val="bullet"/>
      <w:lvlText w:val="•"/>
      <w:lvlJc w:val="left"/>
      <w:pPr>
        <w:ind w:left="5531" w:hanging="245"/>
      </w:pPr>
      <w:rPr>
        <w:rFonts w:hint="default"/>
        <w:lang w:val="ru-RU" w:eastAsia="en-US" w:bidi="ar-SA"/>
      </w:rPr>
    </w:lvl>
    <w:lvl w:ilvl="5" w:tplc="4E686B8C">
      <w:numFmt w:val="bullet"/>
      <w:lvlText w:val="•"/>
      <w:lvlJc w:val="left"/>
      <w:pPr>
        <w:ind w:left="6499" w:hanging="245"/>
      </w:pPr>
      <w:rPr>
        <w:rFonts w:hint="default"/>
        <w:lang w:val="ru-RU" w:eastAsia="en-US" w:bidi="ar-SA"/>
      </w:rPr>
    </w:lvl>
    <w:lvl w:ilvl="6" w:tplc="7C4E5D20">
      <w:numFmt w:val="bullet"/>
      <w:lvlText w:val="•"/>
      <w:lvlJc w:val="left"/>
      <w:pPr>
        <w:ind w:left="7466" w:hanging="245"/>
      </w:pPr>
      <w:rPr>
        <w:rFonts w:hint="default"/>
        <w:lang w:val="ru-RU" w:eastAsia="en-US" w:bidi="ar-SA"/>
      </w:rPr>
    </w:lvl>
    <w:lvl w:ilvl="7" w:tplc="0CB009F8">
      <w:numFmt w:val="bullet"/>
      <w:lvlText w:val="•"/>
      <w:lvlJc w:val="left"/>
      <w:pPr>
        <w:ind w:left="8434" w:hanging="245"/>
      </w:pPr>
      <w:rPr>
        <w:rFonts w:hint="default"/>
        <w:lang w:val="ru-RU" w:eastAsia="en-US" w:bidi="ar-SA"/>
      </w:rPr>
    </w:lvl>
    <w:lvl w:ilvl="8" w:tplc="F19A3A6C">
      <w:numFmt w:val="bullet"/>
      <w:lvlText w:val="•"/>
      <w:lvlJc w:val="left"/>
      <w:pPr>
        <w:ind w:left="9402" w:hanging="245"/>
      </w:pPr>
      <w:rPr>
        <w:rFonts w:hint="default"/>
        <w:lang w:val="ru-RU" w:eastAsia="en-US" w:bidi="ar-SA"/>
      </w:rPr>
    </w:lvl>
  </w:abstractNum>
  <w:abstractNum w:abstractNumId="6">
    <w:nsid w:val="4ABF4882"/>
    <w:multiLevelType w:val="multilevel"/>
    <w:tmpl w:val="A7D2BF3A"/>
    <w:lvl w:ilvl="0">
      <w:start w:val="2"/>
      <w:numFmt w:val="decimal"/>
      <w:lvlText w:val="%1"/>
      <w:lvlJc w:val="left"/>
      <w:pPr>
        <w:ind w:left="1911" w:hanging="49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911" w:hanging="49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313131"/>
        <w:spacing w:val="0"/>
        <w:w w:val="99"/>
        <w:sz w:val="28"/>
        <w:szCs w:val="28"/>
        <w:lang w:val="ru-RU" w:eastAsia="en-US" w:bidi="ar-SA"/>
      </w:rPr>
    </w:lvl>
    <w:lvl w:ilvl="2">
      <w:numFmt w:val="bullet"/>
      <w:lvlText w:val="-"/>
      <w:lvlJc w:val="left"/>
      <w:pPr>
        <w:ind w:left="1417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13131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012" w:hanging="14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59" w:hanging="14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05" w:hanging="14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52" w:hanging="14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98" w:hanging="14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45" w:hanging="144"/>
      </w:pPr>
      <w:rPr>
        <w:rFonts w:hint="default"/>
        <w:lang w:val="ru-RU" w:eastAsia="en-US" w:bidi="ar-SA"/>
      </w:rPr>
    </w:lvl>
  </w:abstractNum>
  <w:abstractNum w:abstractNumId="7">
    <w:nsid w:val="5C39459D"/>
    <w:multiLevelType w:val="hybridMultilevel"/>
    <w:tmpl w:val="C3CA98FC"/>
    <w:lvl w:ilvl="0" w:tplc="823247F4">
      <w:start w:val="1"/>
      <w:numFmt w:val="upperRoman"/>
      <w:lvlText w:val="%1."/>
      <w:lvlJc w:val="left"/>
      <w:pPr>
        <w:ind w:left="1690" w:hanging="274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36"/>
        <w:szCs w:val="36"/>
        <w:lang w:val="ru-RU" w:eastAsia="en-US" w:bidi="ar-SA"/>
      </w:rPr>
    </w:lvl>
    <w:lvl w:ilvl="1" w:tplc="DB4691BC">
      <w:numFmt w:val="bullet"/>
      <w:lvlText w:val="•"/>
      <w:lvlJc w:val="left"/>
      <w:pPr>
        <w:ind w:left="2663" w:hanging="274"/>
      </w:pPr>
      <w:rPr>
        <w:rFonts w:hint="default"/>
        <w:lang w:val="ru-RU" w:eastAsia="en-US" w:bidi="ar-SA"/>
      </w:rPr>
    </w:lvl>
    <w:lvl w:ilvl="2" w:tplc="538819CA">
      <w:numFmt w:val="bullet"/>
      <w:lvlText w:val="•"/>
      <w:lvlJc w:val="left"/>
      <w:pPr>
        <w:ind w:left="3627" w:hanging="274"/>
      </w:pPr>
      <w:rPr>
        <w:rFonts w:hint="default"/>
        <w:lang w:val="ru-RU" w:eastAsia="en-US" w:bidi="ar-SA"/>
      </w:rPr>
    </w:lvl>
    <w:lvl w:ilvl="3" w:tplc="D5DA8730">
      <w:numFmt w:val="bullet"/>
      <w:lvlText w:val="•"/>
      <w:lvlJc w:val="left"/>
      <w:pPr>
        <w:ind w:left="4591" w:hanging="274"/>
      </w:pPr>
      <w:rPr>
        <w:rFonts w:hint="default"/>
        <w:lang w:val="ru-RU" w:eastAsia="en-US" w:bidi="ar-SA"/>
      </w:rPr>
    </w:lvl>
    <w:lvl w:ilvl="4" w:tplc="E1D2D76E">
      <w:numFmt w:val="bullet"/>
      <w:lvlText w:val="•"/>
      <w:lvlJc w:val="left"/>
      <w:pPr>
        <w:ind w:left="5555" w:hanging="274"/>
      </w:pPr>
      <w:rPr>
        <w:rFonts w:hint="default"/>
        <w:lang w:val="ru-RU" w:eastAsia="en-US" w:bidi="ar-SA"/>
      </w:rPr>
    </w:lvl>
    <w:lvl w:ilvl="5" w:tplc="21D8BB24">
      <w:numFmt w:val="bullet"/>
      <w:lvlText w:val="•"/>
      <w:lvlJc w:val="left"/>
      <w:pPr>
        <w:ind w:left="6519" w:hanging="274"/>
      </w:pPr>
      <w:rPr>
        <w:rFonts w:hint="default"/>
        <w:lang w:val="ru-RU" w:eastAsia="en-US" w:bidi="ar-SA"/>
      </w:rPr>
    </w:lvl>
    <w:lvl w:ilvl="6" w:tplc="0AD03938">
      <w:numFmt w:val="bullet"/>
      <w:lvlText w:val="•"/>
      <w:lvlJc w:val="left"/>
      <w:pPr>
        <w:ind w:left="7482" w:hanging="274"/>
      </w:pPr>
      <w:rPr>
        <w:rFonts w:hint="default"/>
        <w:lang w:val="ru-RU" w:eastAsia="en-US" w:bidi="ar-SA"/>
      </w:rPr>
    </w:lvl>
    <w:lvl w:ilvl="7" w:tplc="775A28A8">
      <w:numFmt w:val="bullet"/>
      <w:lvlText w:val="•"/>
      <w:lvlJc w:val="left"/>
      <w:pPr>
        <w:ind w:left="8446" w:hanging="274"/>
      </w:pPr>
      <w:rPr>
        <w:rFonts w:hint="default"/>
        <w:lang w:val="ru-RU" w:eastAsia="en-US" w:bidi="ar-SA"/>
      </w:rPr>
    </w:lvl>
    <w:lvl w:ilvl="8" w:tplc="0096FBE2">
      <w:numFmt w:val="bullet"/>
      <w:lvlText w:val="•"/>
      <w:lvlJc w:val="left"/>
      <w:pPr>
        <w:ind w:left="9410" w:hanging="274"/>
      </w:pPr>
      <w:rPr>
        <w:rFonts w:hint="default"/>
        <w:lang w:val="ru-RU" w:eastAsia="en-US" w:bidi="ar-SA"/>
      </w:rPr>
    </w:lvl>
  </w:abstractNum>
  <w:abstractNum w:abstractNumId="8">
    <w:nsid w:val="65914B63"/>
    <w:multiLevelType w:val="multilevel"/>
    <w:tmpl w:val="9A0C3EA6"/>
    <w:lvl w:ilvl="0">
      <w:start w:val="2"/>
      <w:numFmt w:val="decimal"/>
      <w:lvlText w:val="%1"/>
      <w:lvlJc w:val="left"/>
      <w:pPr>
        <w:ind w:left="2045" w:hanging="62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045" w:hanging="62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36"/>
        <w:szCs w:val="36"/>
        <w:lang w:val="ru-RU" w:eastAsia="en-US" w:bidi="ar-SA"/>
      </w:rPr>
    </w:lvl>
    <w:lvl w:ilvl="2">
      <w:numFmt w:val="bullet"/>
      <w:lvlText w:val="•"/>
      <w:lvlJc w:val="left"/>
      <w:pPr>
        <w:ind w:left="3899" w:hanging="62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829" w:hanging="62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759" w:hanging="62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89" w:hanging="62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618" w:hanging="62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548" w:hanging="62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78" w:hanging="628"/>
      </w:pPr>
      <w:rPr>
        <w:rFonts w:hint="default"/>
        <w:lang w:val="ru-RU" w:eastAsia="en-US" w:bidi="ar-SA"/>
      </w:rPr>
    </w:lvl>
  </w:abstractNum>
  <w:abstractNum w:abstractNumId="9">
    <w:nsid w:val="6A922A5A"/>
    <w:multiLevelType w:val="hybridMultilevel"/>
    <w:tmpl w:val="143CAC56"/>
    <w:lvl w:ilvl="0" w:tplc="0CE286B2">
      <w:start w:val="1"/>
      <w:numFmt w:val="decimal"/>
      <w:lvlText w:val="%1."/>
      <w:lvlJc w:val="left"/>
      <w:pPr>
        <w:ind w:left="1417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13131"/>
        <w:spacing w:val="0"/>
        <w:w w:val="100"/>
        <w:sz w:val="24"/>
        <w:szCs w:val="24"/>
        <w:lang w:val="ru-RU" w:eastAsia="en-US" w:bidi="ar-SA"/>
      </w:rPr>
    </w:lvl>
    <w:lvl w:ilvl="1" w:tplc="B93A9402">
      <w:numFmt w:val="bullet"/>
      <w:lvlText w:val="•"/>
      <w:lvlJc w:val="left"/>
      <w:pPr>
        <w:ind w:left="2411" w:hanging="245"/>
      </w:pPr>
      <w:rPr>
        <w:rFonts w:hint="default"/>
        <w:lang w:val="ru-RU" w:eastAsia="en-US" w:bidi="ar-SA"/>
      </w:rPr>
    </w:lvl>
    <w:lvl w:ilvl="2" w:tplc="75CCAA2E">
      <w:numFmt w:val="bullet"/>
      <w:lvlText w:val="•"/>
      <w:lvlJc w:val="left"/>
      <w:pPr>
        <w:ind w:left="3403" w:hanging="245"/>
      </w:pPr>
      <w:rPr>
        <w:rFonts w:hint="default"/>
        <w:lang w:val="ru-RU" w:eastAsia="en-US" w:bidi="ar-SA"/>
      </w:rPr>
    </w:lvl>
    <w:lvl w:ilvl="3" w:tplc="32EE609C">
      <w:numFmt w:val="bullet"/>
      <w:lvlText w:val="•"/>
      <w:lvlJc w:val="left"/>
      <w:pPr>
        <w:ind w:left="4395" w:hanging="245"/>
      </w:pPr>
      <w:rPr>
        <w:rFonts w:hint="default"/>
        <w:lang w:val="ru-RU" w:eastAsia="en-US" w:bidi="ar-SA"/>
      </w:rPr>
    </w:lvl>
    <w:lvl w:ilvl="4" w:tplc="CF6E6BC6">
      <w:numFmt w:val="bullet"/>
      <w:lvlText w:val="•"/>
      <w:lvlJc w:val="left"/>
      <w:pPr>
        <w:ind w:left="5387" w:hanging="245"/>
      </w:pPr>
      <w:rPr>
        <w:rFonts w:hint="default"/>
        <w:lang w:val="ru-RU" w:eastAsia="en-US" w:bidi="ar-SA"/>
      </w:rPr>
    </w:lvl>
    <w:lvl w:ilvl="5" w:tplc="0334545E">
      <w:numFmt w:val="bullet"/>
      <w:lvlText w:val="•"/>
      <w:lvlJc w:val="left"/>
      <w:pPr>
        <w:ind w:left="6379" w:hanging="245"/>
      </w:pPr>
      <w:rPr>
        <w:rFonts w:hint="default"/>
        <w:lang w:val="ru-RU" w:eastAsia="en-US" w:bidi="ar-SA"/>
      </w:rPr>
    </w:lvl>
    <w:lvl w:ilvl="6" w:tplc="05E6B19A">
      <w:numFmt w:val="bullet"/>
      <w:lvlText w:val="•"/>
      <w:lvlJc w:val="left"/>
      <w:pPr>
        <w:ind w:left="7370" w:hanging="245"/>
      </w:pPr>
      <w:rPr>
        <w:rFonts w:hint="default"/>
        <w:lang w:val="ru-RU" w:eastAsia="en-US" w:bidi="ar-SA"/>
      </w:rPr>
    </w:lvl>
    <w:lvl w:ilvl="7" w:tplc="085880CA">
      <w:numFmt w:val="bullet"/>
      <w:lvlText w:val="•"/>
      <w:lvlJc w:val="left"/>
      <w:pPr>
        <w:ind w:left="8362" w:hanging="245"/>
      </w:pPr>
      <w:rPr>
        <w:rFonts w:hint="default"/>
        <w:lang w:val="ru-RU" w:eastAsia="en-US" w:bidi="ar-SA"/>
      </w:rPr>
    </w:lvl>
    <w:lvl w:ilvl="8" w:tplc="64326F80">
      <w:numFmt w:val="bullet"/>
      <w:lvlText w:val="•"/>
      <w:lvlJc w:val="left"/>
      <w:pPr>
        <w:ind w:left="9354" w:hanging="245"/>
      </w:pPr>
      <w:rPr>
        <w:rFonts w:hint="default"/>
        <w:lang w:val="ru-RU" w:eastAsia="en-US" w:bidi="ar-SA"/>
      </w:rPr>
    </w:lvl>
  </w:abstractNum>
  <w:abstractNum w:abstractNumId="10">
    <w:nsid w:val="6DFE06BC"/>
    <w:multiLevelType w:val="hybridMultilevel"/>
    <w:tmpl w:val="272C1DFC"/>
    <w:lvl w:ilvl="0" w:tplc="C416FA5A">
      <w:start w:val="2"/>
      <w:numFmt w:val="upperRoman"/>
      <w:lvlText w:val="%1"/>
      <w:lvlJc w:val="left"/>
      <w:pPr>
        <w:ind w:left="1417" w:hanging="24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313131"/>
        <w:spacing w:val="-3"/>
        <w:w w:val="100"/>
        <w:sz w:val="24"/>
        <w:szCs w:val="24"/>
        <w:lang w:val="ru-RU" w:eastAsia="en-US" w:bidi="ar-SA"/>
      </w:rPr>
    </w:lvl>
    <w:lvl w:ilvl="1" w:tplc="15D4D222">
      <w:numFmt w:val="bullet"/>
      <w:lvlText w:val="•"/>
      <w:lvlJc w:val="left"/>
      <w:pPr>
        <w:ind w:left="2411" w:hanging="245"/>
      </w:pPr>
      <w:rPr>
        <w:rFonts w:hint="default"/>
        <w:lang w:val="ru-RU" w:eastAsia="en-US" w:bidi="ar-SA"/>
      </w:rPr>
    </w:lvl>
    <w:lvl w:ilvl="2" w:tplc="0D222A78">
      <w:numFmt w:val="bullet"/>
      <w:lvlText w:val="•"/>
      <w:lvlJc w:val="left"/>
      <w:pPr>
        <w:ind w:left="3403" w:hanging="245"/>
      </w:pPr>
      <w:rPr>
        <w:rFonts w:hint="default"/>
        <w:lang w:val="ru-RU" w:eastAsia="en-US" w:bidi="ar-SA"/>
      </w:rPr>
    </w:lvl>
    <w:lvl w:ilvl="3" w:tplc="AA2AA172">
      <w:numFmt w:val="bullet"/>
      <w:lvlText w:val="•"/>
      <w:lvlJc w:val="left"/>
      <w:pPr>
        <w:ind w:left="4395" w:hanging="245"/>
      </w:pPr>
      <w:rPr>
        <w:rFonts w:hint="default"/>
        <w:lang w:val="ru-RU" w:eastAsia="en-US" w:bidi="ar-SA"/>
      </w:rPr>
    </w:lvl>
    <w:lvl w:ilvl="4" w:tplc="27068696">
      <w:numFmt w:val="bullet"/>
      <w:lvlText w:val="•"/>
      <w:lvlJc w:val="left"/>
      <w:pPr>
        <w:ind w:left="5387" w:hanging="245"/>
      </w:pPr>
      <w:rPr>
        <w:rFonts w:hint="default"/>
        <w:lang w:val="ru-RU" w:eastAsia="en-US" w:bidi="ar-SA"/>
      </w:rPr>
    </w:lvl>
    <w:lvl w:ilvl="5" w:tplc="A7588314">
      <w:numFmt w:val="bullet"/>
      <w:lvlText w:val="•"/>
      <w:lvlJc w:val="left"/>
      <w:pPr>
        <w:ind w:left="6379" w:hanging="245"/>
      </w:pPr>
      <w:rPr>
        <w:rFonts w:hint="default"/>
        <w:lang w:val="ru-RU" w:eastAsia="en-US" w:bidi="ar-SA"/>
      </w:rPr>
    </w:lvl>
    <w:lvl w:ilvl="6" w:tplc="3BF80144">
      <w:numFmt w:val="bullet"/>
      <w:lvlText w:val="•"/>
      <w:lvlJc w:val="left"/>
      <w:pPr>
        <w:ind w:left="7370" w:hanging="245"/>
      </w:pPr>
      <w:rPr>
        <w:rFonts w:hint="default"/>
        <w:lang w:val="ru-RU" w:eastAsia="en-US" w:bidi="ar-SA"/>
      </w:rPr>
    </w:lvl>
    <w:lvl w:ilvl="7" w:tplc="D864F6D0">
      <w:numFmt w:val="bullet"/>
      <w:lvlText w:val="•"/>
      <w:lvlJc w:val="left"/>
      <w:pPr>
        <w:ind w:left="8362" w:hanging="245"/>
      </w:pPr>
      <w:rPr>
        <w:rFonts w:hint="default"/>
        <w:lang w:val="ru-RU" w:eastAsia="en-US" w:bidi="ar-SA"/>
      </w:rPr>
    </w:lvl>
    <w:lvl w:ilvl="8" w:tplc="213C767C">
      <w:numFmt w:val="bullet"/>
      <w:lvlText w:val="•"/>
      <w:lvlJc w:val="left"/>
      <w:pPr>
        <w:ind w:left="9354" w:hanging="245"/>
      </w:pPr>
      <w:rPr>
        <w:rFonts w:hint="default"/>
        <w:lang w:val="ru-RU" w:eastAsia="en-US" w:bidi="ar-SA"/>
      </w:rPr>
    </w:lvl>
  </w:abstractNum>
  <w:abstractNum w:abstractNumId="11">
    <w:nsid w:val="74BE65A9"/>
    <w:multiLevelType w:val="hybridMultilevel"/>
    <w:tmpl w:val="C1D21C20"/>
    <w:lvl w:ilvl="0" w:tplc="816EE8C2">
      <w:start w:val="1"/>
      <w:numFmt w:val="decimal"/>
      <w:lvlText w:val="%1."/>
      <w:lvlJc w:val="left"/>
      <w:pPr>
        <w:ind w:left="1417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13131"/>
        <w:spacing w:val="0"/>
        <w:w w:val="100"/>
        <w:sz w:val="24"/>
        <w:szCs w:val="24"/>
        <w:lang w:val="ru-RU" w:eastAsia="en-US" w:bidi="ar-SA"/>
      </w:rPr>
    </w:lvl>
    <w:lvl w:ilvl="1" w:tplc="F2DCA7D6">
      <w:numFmt w:val="bullet"/>
      <w:lvlText w:val="-"/>
      <w:lvlJc w:val="left"/>
      <w:pPr>
        <w:ind w:left="1417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13131"/>
        <w:spacing w:val="0"/>
        <w:w w:val="100"/>
        <w:sz w:val="24"/>
        <w:szCs w:val="24"/>
        <w:lang w:val="ru-RU" w:eastAsia="en-US" w:bidi="ar-SA"/>
      </w:rPr>
    </w:lvl>
    <w:lvl w:ilvl="2" w:tplc="47C25356">
      <w:numFmt w:val="bullet"/>
      <w:lvlText w:val="•"/>
      <w:lvlJc w:val="left"/>
      <w:pPr>
        <w:ind w:left="3403" w:hanging="144"/>
      </w:pPr>
      <w:rPr>
        <w:rFonts w:hint="default"/>
        <w:lang w:val="ru-RU" w:eastAsia="en-US" w:bidi="ar-SA"/>
      </w:rPr>
    </w:lvl>
    <w:lvl w:ilvl="3" w:tplc="939C5EF6">
      <w:numFmt w:val="bullet"/>
      <w:lvlText w:val="•"/>
      <w:lvlJc w:val="left"/>
      <w:pPr>
        <w:ind w:left="4395" w:hanging="144"/>
      </w:pPr>
      <w:rPr>
        <w:rFonts w:hint="default"/>
        <w:lang w:val="ru-RU" w:eastAsia="en-US" w:bidi="ar-SA"/>
      </w:rPr>
    </w:lvl>
    <w:lvl w:ilvl="4" w:tplc="9AC62D92">
      <w:numFmt w:val="bullet"/>
      <w:lvlText w:val="•"/>
      <w:lvlJc w:val="left"/>
      <w:pPr>
        <w:ind w:left="5387" w:hanging="144"/>
      </w:pPr>
      <w:rPr>
        <w:rFonts w:hint="default"/>
        <w:lang w:val="ru-RU" w:eastAsia="en-US" w:bidi="ar-SA"/>
      </w:rPr>
    </w:lvl>
    <w:lvl w:ilvl="5" w:tplc="9C666D1E">
      <w:numFmt w:val="bullet"/>
      <w:lvlText w:val="•"/>
      <w:lvlJc w:val="left"/>
      <w:pPr>
        <w:ind w:left="6379" w:hanging="144"/>
      </w:pPr>
      <w:rPr>
        <w:rFonts w:hint="default"/>
        <w:lang w:val="ru-RU" w:eastAsia="en-US" w:bidi="ar-SA"/>
      </w:rPr>
    </w:lvl>
    <w:lvl w:ilvl="6" w:tplc="B6C07DCE">
      <w:numFmt w:val="bullet"/>
      <w:lvlText w:val="•"/>
      <w:lvlJc w:val="left"/>
      <w:pPr>
        <w:ind w:left="7370" w:hanging="144"/>
      </w:pPr>
      <w:rPr>
        <w:rFonts w:hint="default"/>
        <w:lang w:val="ru-RU" w:eastAsia="en-US" w:bidi="ar-SA"/>
      </w:rPr>
    </w:lvl>
    <w:lvl w:ilvl="7" w:tplc="C848EFB2">
      <w:numFmt w:val="bullet"/>
      <w:lvlText w:val="•"/>
      <w:lvlJc w:val="left"/>
      <w:pPr>
        <w:ind w:left="8362" w:hanging="144"/>
      </w:pPr>
      <w:rPr>
        <w:rFonts w:hint="default"/>
        <w:lang w:val="ru-RU" w:eastAsia="en-US" w:bidi="ar-SA"/>
      </w:rPr>
    </w:lvl>
    <w:lvl w:ilvl="8" w:tplc="4A285B90">
      <w:numFmt w:val="bullet"/>
      <w:lvlText w:val="•"/>
      <w:lvlJc w:val="left"/>
      <w:pPr>
        <w:ind w:left="9354" w:hanging="144"/>
      </w:pPr>
      <w:rPr>
        <w:rFonts w:hint="default"/>
        <w:lang w:val="ru-RU" w:eastAsia="en-US" w:bidi="ar-SA"/>
      </w:rPr>
    </w:lvl>
  </w:abstractNum>
  <w:abstractNum w:abstractNumId="12">
    <w:nsid w:val="74E11BF6"/>
    <w:multiLevelType w:val="hybridMultilevel"/>
    <w:tmpl w:val="CED2FF4E"/>
    <w:lvl w:ilvl="0" w:tplc="F86009CE">
      <w:start w:val="2"/>
      <w:numFmt w:val="upperRoman"/>
      <w:lvlText w:val="%1"/>
      <w:lvlJc w:val="left"/>
      <w:pPr>
        <w:ind w:left="1417" w:hanging="24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313131"/>
        <w:spacing w:val="-3"/>
        <w:w w:val="100"/>
        <w:sz w:val="24"/>
        <w:szCs w:val="24"/>
        <w:lang w:val="ru-RU" w:eastAsia="en-US" w:bidi="ar-SA"/>
      </w:rPr>
    </w:lvl>
    <w:lvl w:ilvl="1" w:tplc="920A3570">
      <w:start w:val="1"/>
      <w:numFmt w:val="decimal"/>
      <w:lvlText w:val="%2."/>
      <w:lvlJc w:val="left"/>
      <w:pPr>
        <w:ind w:left="1661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13131"/>
        <w:spacing w:val="0"/>
        <w:w w:val="100"/>
        <w:sz w:val="24"/>
        <w:szCs w:val="24"/>
        <w:lang w:val="ru-RU" w:eastAsia="en-US" w:bidi="ar-SA"/>
      </w:rPr>
    </w:lvl>
    <w:lvl w:ilvl="2" w:tplc="806E8D38">
      <w:numFmt w:val="bullet"/>
      <w:lvlText w:val="•"/>
      <w:lvlJc w:val="left"/>
      <w:pPr>
        <w:ind w:left="2735" w:hanging="245"/>
      </w:pPr>
      <w:rPr>
        <w:rFonts w:hint="default"/>
        <w:lang w:val="ru-RU" w:eastAsia="en-US" w:bidi="ar-SA"/>
      </w:rPr>
    </w:lvl>
    <w:lvl w:ilvl="3" w:tplc="07627CAE">
      <w:numFmt w:val="bullet"/>
      <w:lvlText w:val="•"/>
      <w:lvlJc w:val="left"/>
      <w:pPr>
        <w:ind w:left="3810" w:hanging="245"/>
      </w:pPr>
      <w:rPr>
        <w:rFonts w:hint="default"/>
        <w:lang w:val="ru-RU" w:eastAsia="en-US" w:bidi="ar-SA"/>
      </w:rPr>
    </w:lvl>
    <w:lvl w:ilvl="4" w:tplc="8936556C">
      <w:numFmt w:val="bullet"/>
      <w:lvlText w:val="•"/>
      <w:lvlJc w:val="left"/>
      <w:pPr>
        <w:ind w:left="4886" w:hanging="245"/>
      </w:pPr>
      <w:rPr>
        <w:rFonts w:hint="default"/>
        <w:lang w:val="ru-RU" w:eastAsia="en-US" w:bidi="ar-SA"/>
      </w:rPr>
    </w:lvl>
    <w:lvl w:ilvl="5" w:tplc="85A8EED8">
      <w:numFmt w:val="bullet"/>
      <w:lvlText w:val="•"/>
      <w:lvlJc w:val="left"/>
      <w:pPr>
        <w:ind w:left="5961" w:hanging="245"/>
      </w:pPr>
      <w:rPr>
        <w:rFonts w:hint="default"/>
        <w:lang w:val="ru-RU" w:eastAsia="en-US" w:bidi="ar-SA"/>
      </w:rPr>
    </w:lvl>
    <w:lvl w:ilvl="6" w:tplc="72221C70">
      <w:numFmt w:val="bullet"/>
      <w:lvlText w:val="•"/>
      <w:lvlJc w:val="left"/>
      <w:pPr>
        <w:ind w:left="7036" w:hanging="245"/>
      </w:pPr>
      <w:rPr>
        <w:rFonts w:hint="default"/>
        <w:lang w:val="ru-RU" w:eastAsia="en-US" w:bidi="ar-SA"/>
      </w:rPr>
    </w:lvl>
    <w:lvl w:ilvl="7" w:tplc="56847C94">
      <w:numFmt w:val="bullet"/>
      <w:lvlText w:val="•"/>
      <w:lvlJc w:val="left"/>
      <w:pPr>
        <w:ind w:left="8112" w:hanging="245"/>
      </w:pPr>
      <w:rPr>
        <w:rFonts w:hint="default"/>
        <w:lang w:val="ru-RU" w:eastAsia="en-US" w:bidi="ar-SA"/>
      </w:rPr>
    </w:lvl>
    <w:lvl w:ilvl="8" w:tplc="B42EE4E6">
      <w:numFmt w:val="bullet"/>
      <w:lvlText w:val="•"/>
      <w:lvlJc w:val="left"/>
      <w:pPr>
        <w:ind w:left="9187" w:hanging="245"/>
      </w:pPr>
      <w:rPr>
        <w:rFonts w:hint="default"/>
        <w:lang w:val="ru-RU" w:eastAsia="en-US" w:bidi="ar-SA"/>
      </w:rPr>
    </w:lvl>
  </w:abstractNum>
  <w:abstractNum w:abstractNumId="13">
    <w:nsid w:val="79407158"/>
    <w:multiLevelType w:val="hybridMultilevel"/>
    <w:tmpl w:val="2F8697A0"/>
    <w:lvl w:ilvl="0" w:tplc="6CACA418">
      <w:numFmt w:val="bullet"/>
      <w:lvlText w:val=""/>
      <w:lvlJc w:val="left"/>
      <w:pPr>
        <w:ind w:left="213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 w:tplc="9ACE4E6C">
      <w:numFmt w:val="bullet"/>
      <w:lvlText w:val="•"/>
      <w:lvlJc w:val="left"/>
      <w:pPr>
        <w:ind w:left="3059" w:hanging="360"/>
      </w:pPr>
      <w:rPr>
        <w:rFonts w:hint="default"/>
        <w:lang w:val="ru-RU" w:eastAsia="en-US" w:bidi="ar-SA"/>
      </w:rPr>
    </w:lvl>
    <w:lvl w:ilvl="2" w:tplc="135AC220">
      <w:numFmt w:val="bullet"/>
      <w:lvlText w:val="•"/>
      <w:lvlJc w:val="left"/>
      <w:pPr>
        <w:ind w:left="3979" w:hanging="360"/>
      </w:pPr>
      <w:rPr>
        <w:rFonts w:hint="default"/>
        <w:lang w:val="ru-RU" w:eastAsia="en-US" w:bidi="ar-SA"/>
      </w:rPr>
    </w:lvl>
    <w:lvl w:ilvl="3" w:tplc="C9C4220C">
      <w:numFmt w:val="bullet"/>
      <w:lvlText w:val="•"/>
      <w:lvlJc w:val="left"/>
      <w:pPr>
        <w:ind w:left="4899" w:hanging="360"/>
      </w:pPr>
      <w:rPr>
        <w:rFonts w:hint="default"/>
        <w:lang w:val="ru-RU" w:eastAsia="en-US" w:bidi="ar-SA"/>
      </w:rPr>
    </w:lvl>
    <w:lvl w:ilvl="4" w:tplc="9376BBBC">
      <w:numFmt w:val="bullet"/>
      <w:lvlText w:val="•"/>
      <w:lvlJc w:val="left"/>
      <w:pPr>
        <w:ind w:left="5819" w:hanging="360"/>
      </w:pPr>
      <w:rPr>
        <w:rFonts w:hint="default"/>
        <w:lang w:val="ru-RU" w:eastAsia="en-US" w:bidi="ar-SA"/>
      </w:rPr>
    </w:lvl>
    <w:lvl w:ilvl="5" w:tplc="9B8CC19C">
      <w:numFmt w:val="bullet"/>
      <w:lvlText w:val="•"/>
      <w:lvlJc w:val="left"/>
      <w:pPr>
        <w:ind w:left="6739" w:hanging="360"/>
      </w:pPr>
      <w:rPr>
        <w:rFonts w:hint="default"/>
        <w:lang w:val="ru-RU" w:eastAsia="en-US" w:bidi="ar-SA"/>
      </w:rPr>
    </w:lvl>
    <w:lvl w:ilvl="6" w:tplc="1A8830D4">
      <w:numFmt w:val="bullet"/>
      <w:lvlText w:val="•"/>
      <w:lvlJc w:val="left"/>
      <w:pPr>
        <w:ind w:left="7658" w:hanging="360"/>
      </w:pPr>
      <w:rPr>
        <w:rFonts w:hint="default"/>
        <w:lang w:val="ru-RU" w:eastAsia="en-US" w:bidi="ar-SA"/>
      </w:rPr>
    </w:lvl>
    <w:lvl w:ilvl="7" w:tplc="BE7E81D2">
      <w:numFmt w:val="bullet"/>
      <w:lvlText w:val="•"/>
      <w:lvlJc w:val="left"/>
      <w:pPr>
        <w:ind w:left="8578" w:hanging="360"/>
      </w:pPr>
      <w:rPr>
        <w:rFonts w:hint="default"/>
        <w:lang w:val="ru-RU" w:eastAsia="en-US" w:bidi="ar-SA"/>
      </w:rPr>
    </w:lvl>
    <w:lvl w:ilvl="8" w:tplc="BE985418">
      <w:numFmt w:val="bullet"/>
      <w:lvlText w:val="•"/>
      <w:lvlJc w:val="left"/>
      <w:pPr>
        <w:ind w:left="9498" w:hanging="360"/>
      </w:pPr>
      <w:rPr>
        <w:rFonts w:hint="default"/>
        <w:lang w:val="ru-RU" w:eastAsia="en-US" w:bidi="ar-SA"/>
      </w:rPr>
    </w:lvl>
  </w:abstractNum>
  <w:abstractNum w:abstractNumId="14">
    <w:nsid w:val="7EC345EE"/>
    <w:multiLevelType w:val="hybridMultilevel"/>
    <w:tmpl w:val="1410ED42"/>
    <w:lvl w:ilvl="0" w:tplc="9F46C760">
      <w:start w:val="1"/>
      <w:numFmt w:val="decimal"/>
      <w:lvlText w:val="%1."/>
      <w:lvlJc w:val="left"/>
      <w:pPr>
        <w:ind w:left="1661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13131"/>
        <w:spacing w:val="0"/>
        <w:w w:val="100"/>
        <w:sz w:val="24"/>
        <w:szCs w:val="24"/>
        <w:lang w:val="ru-RU" w:eastAsia="en-US" w:bidi="ar-SA"/>
      </w:rPr>
    </w:lvl>
    <w:lvl w:ilvl="1" w:tplc="55ECBDB6">
      <w:numFmt w:val="bullet"/>
      <w:lvlText w:val="-"/>
      <w:lvlJc w:val="left"/>
      <w:pPr>
        <w:ind w:left="1417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13131"/>
        <w:spacing w:val="0"/>
        <w:w w:val="100"/>
        <w:sz w:val="24"/>
        <w:szCs w:val="24"/>
        <w:lang w:val="ru-RU" w:eastAsia="en-US" w:bidi="ar-SA"/>
      </w:rPr>
    </w:lvl>
    <w:lvl w:ilvl="2" w:tplc="94F88536">
      <w:numFmt w:val="bullet"/>
      <w:lvlText w:val="•"/>
      <w:lvlJc w:val="left"/>
      <w:pPr>
        <w:ind w:left="2735" w:hanging="144"/>
      </w:pPr>
      <w:rPr>
        <w:rFonts w:hint="default"/>
        <w:lang w:val="ru-RU" w:eastAsia="en-US" w:bidi="ar-SA"/>
      </w:rPr>
    </w:lvl>
    <w:lvl w:ilvl="3" w:tplc="D1FE83E4">
      <w:numFmt w:val="bullet"/>
      <w:lvlText w:val="•"/>
      <w:lvlJc w:val="left"/>
      <w:pPr>
        <w:ind w:left="3810" w:hanging="144"/>
      </w:pPr>
      <w:rPr>
        <w:rFonts w:hint="default"/>
        <w:lang w:val="ru-RU" w:eastAsia="en-US" w:bidi="ar-SA"/>
      </w:rPr>
    </w:lvl>
    <w:lvl w:ilvl="4" w:tplc="2F1CC90A">
      <w:numFmt w:val="bullet"/>
      <w:lvlText w:val="•"/>
      <w:lvlJc w:val="left"/>
      <w:pPr>
        <w:ind w:left="4886" w:hanging="144"/>
      </w:pPr>
      <w:rPr>
        <w:rFonts w:hint="default"/>
        <w:lang w:val="ru-RU" w:eastAsia="en-US" w:bidi="ar-SA"/>
      </w:rPr>
    </w:lvl>
    <w:lvl w:ilvl="5" w:tplc="30604EB6">
      <w:numFmt w:val="bullet"/>
      <w:lvlText w:val="•"/>
      <w:lvlJc w:val="left"/>
      <w:pPr>
        <w:ind w:left="5961" w:hanging="144"/>
      </w:pPr>
      <w:rPr>
        <w:rFonts w:hint="default"/>
        <w:lang w:val="ru-RU" w:eastAsia="en-US" w:bidi="ar-SA"/>
      </w:rPr>
    </w:lvl>
    <w:lvl w:ilvl="6" w:tplc="290881D8">
      <w:numFmt w:val="bullet"/>
      <w:lvlText w:val="•"/>
      <w:lvlJc w:val="left"/>
      <w:pPr>
        <w:ind w:left="7036" w:hanging="144"/>
      </w:pPr>
      <w:rPr>
        <w:rFonts w:hint="default"/>
        <w:lang w:val="ru-RU" w:eastAsia="en-US" w:bidi="ar-SA"/>
      </w:rPr>
    </w:lvl>
    <w:lvl w:ilvl="7" w:tplc="C30630C6">
      <w:numFmt w:val="bullet"/>
      <w:lvlText w:val="•"/>
      <w:lvlJc w:val="left"/>
      <w:pPr>
        <w:ind w:left="8112" w:hanging="144"/>
      </w:pPr>
      <w:rPr>
        <w:rFonts w:hint="default"/>
        <w:lang w:val="ru-RU" w:eastAsia="en-US" w:bidi="ar-SA"/>
      </w:rPr>
    </w:lvl>
    <w:lvl w:ilvl="8" w:tplc="8228B920">
      <w:numFmt w:val="bullet"/>
      <w:lvlText w:val="•"/>
      <w:lvlJc w:val="left"/>
      <w:pPr>
        <w:ind w:left="9187" w:hanging="144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0"/>
  </w:num>
  <w:num w:numId="3">
    <w:abstractNumId w:val="12"/>
  </w:num>
  <w:num w:numId="4">
    <w:abstractNumId w:val="9"/>
  </w:num>
  <w:num w:numId="5">
    <w:abstractNumId w:val="11"/>
  </w:num>
  <w:num w:numId="6">
    <w:abstractNumId w:val="2"/>
  </w:num>
  <w:num w:numId="7">
    <w:abstractNumId w:val="1"/>
  </w:num>
  <w:num w:numId="8">
    <w:abstractNumId w:val="14"/>
  </w:num>
  <w:num w:numId="9">
    <w:abstractNumId w:val="5"/>
  </w:num>
  <w:num w:numId="10">
    <w:abstractNumId w:val="6"/>
  </w:num>
  <w:num w:numId="11">
    <w:abstractNumId w:val="3"/>
  </w:num>
  <w:num w:numId="12">
    <w:abstractNumId w:val="13"/>
  </w:num>
  <w:num w:numId="13">
    <w:abstractNumId w:val="4"/>
  </w:num>
  <w:num w:numId="14">
    <w:abstractNumId w:val="8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A42719"/>
    <w:rsid w:val="001B08B7"/>
    <w:rsid w:val="00A42719"/>
    <w:rsid w:val="00DA5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42719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4271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1">
    <w:name w:val="TOC 1"/>
    <w:basedOn w:val="a"/>
    <w:uiPriority w:val="1"/>
    <w:qFormat/>
    <w:rsid w:val="00A42719"/>
    <w:pPr>
      <w:spacing w:before="65"/>
      <w:ind w:left="1417"/>
    </w:pPr>
    <w:rPr>
      <w:rFonts w:ascii="Calibri" w:eastAsia="Calibri" w:hAnsi="Calibri" w:cs="Calibri"/>
      <w:sz w:val="36"/>
      <w:szCs w:val="36"/>
    </w:rPr>
  </w:style>
  <w:style w:type="paragraph" w:styleId="a3">
    <w:name w:val="Body Text"/>
    <w:basedOn w:val="a"/>
    <w:uiPriority w:val="1"/>
    <w:qFormat/>
    <w:rsid w:val="00A42719"/>
    <w:pPr>
      <w:ind w:left="1417"/>
    </w:pPr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A42719"/>
    <w:pPr>
      <w:ind w:left="1905" w:hanging="488"/>
      <w:outlineLvl w:val="1"/>
    </w:pPr>
    <w:rPr>
      <w:b/>
      <w:bCs/>
      <w:sz w:val="28"/>
      <w:szCs w:val="28"/>
    </w:rPr>
  </w:style>
  <w:style w:type="paragraph" w:customStyle="1" w:styleId="Heading2">
    <w:name w:val="Heading 2"/>
    <w:basedOn w:val="a"/>
    <w:uiPriority w:val="1"/>
    <w:qFormat/>
    <w:rsid w:val="00A42719"/>
    <w:pPr>
      <w:ind w:left="1417"/>
      <w:outlineLvl w:val="2"/>
    </w:pPr>
    <w:rPr>
      <w:b/>
      <w:bCs/>
      <w:sz w:val="28"/>
      <w:szCs w:val="28"/>
    </w:rPr>
  </w:style>
  <w:style w:type="paragraph" w:customStyle="1" w:styleId="Heading3">
    <w:name w:val="Heading 3"/>
    <w:basedOn w:val="a"/>
    <w:uiPriority w:val="1"/>
    <w:qFormat/>
    <w:rsid w:val="00A42719"/>
    <w:pPr>
      <w:spacing w:line="319" w:lineRule="exact"/>
      <w:ind w:left="1417"/>
      <w:outlineLvl w:val="3"/>
    </w:pPr>
    <w:rPr>
      <w:b/>
      <w:bCs/>
      <w:i/>
      <w:iCs/>
      <w:sz w:val="28"/>
      <w:szCs w:val="28"/>
    </w:rPr>
  </w:style>
  <w:style w:type="paragraph" w:customStyle="1" w:styleId="Heading4">
    <w:name w:val="Heading 4"/>
    <w:basedOn w:val="a"/>
    <w:uiPriority w:val="1"/>
    <w:qFormat/>
    <w:rsid w:val="00A42719"/>
    <w:pPr>
      <w:spacing w:before="2"/>
      <w:ind w:left="1417"/>
      <w:outlineLvl w:val="4"/>
    </w:pPr>
    <w:rPr>
      <w:b/>
      <w:bCs/>
      <w:i/>
      <w:iCs/>
      <w:sz w:val="24"/>
      <w:szCs w:val="24"/>
      <w:u w:val="single" w:color="000000"/>
    </w:rPr>
  </w:style>
  <w:style w:type="paragraph" w:styleId="a4">
    <w:name w:val="List Paragraph"/>
    <w:basedOn w:val="a"/>
    <w:uiPriority w:val="1"/>
    <w:qFormat/>
    <w:rsid w:val="00A42719"/>
    <w:pPr>
      <w:ind w:left="1417"/>
    </w:pPr>
  </w:style>
  <w:style w:type="paragraph" w:customStyle="1" w:styleId="TableParagraph">
    <w:name w:val="Table Paragraph"/>
    <w:basedOn w:val="a"/>
    <w:uiPriority w:val="1"/>
    <w:qFormat/>
    <w:rsid w:val="00A42719"/>
    <w:rPr>
      <w:rFonts w:ascii="Calibri" w:eastAsia="Calibri" w:hAnsi="Calibri" w:cs="Calibri"/>
    </w:rPr>
  </w:style>
  <w:style w:type="paragraph" w:styleId="a5">
    <w:name w:val="Balloon Text"/>
    <w:basedOn w:val="a"/>
    <w:link w:val="a6"/>
    <w:uiPriority w:val="99"/>
    <w:semiHidden/>
    <w:unhideWhenUsed/>
    <w:rsid w:val="001B08B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B08B7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6904</Words>
  <Characters>39354</Characters>
  <Application>Microsoft Office Word</Application>
  <DocSecurity>0</DocSecurity>
  <Lines>327</Lines>
  <Paragraphs>92</Paragraphs>
  <ScaleCrop>false</ScaleCrop>
  <Company/>
  <LinksUpToDate>false</LinksUpToDate>
  <CharactersWithSpaces>46166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кабинет 70</dc:creator>
  <cp:lastModifiedBy>кабинет 70</cp:lastModifiedBy>
  <cp:revision>2</cp:revision>
  <dcterms:created xsi:type="dcterms:W3CDTF">2025-12-22T08:15:00Z</dcterms:created>
  <dcterms:modified xsi:type="dcterms:W3CDTF">2025-12-22T08:15:00Z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2021-05-21T00:00:00Z</vt:filetime>
  </property>
  <property fmtid="{D5CDD505-2E9C-101B-9397-08002B2CF9AE}" pid="3" name="LastSaved">
    <vt:filetime>2025-12-22T00:00:00Z</vt:filetime>
  </property>
</Properties>
</file>