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CA6" w:rsidRPr="00F06CA6" w:rsidRDefault="00F06CA6" w:rsidP="00F06CA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F06CA6">
        <w:rPr>
          <w:rFonts w:ascii="Times New Roman" w:hAnsi="Times New Roman" w:cs="Times New Roman"/>
          <w:b/>
          <w:sz w:val="24"/>
          <w:szCs w:val="28"/>
        </w:rPr>
        <w:t>Методическая разработка</w:t>
      </w:r>
    </w:p>
    <w:p w:rsidR="00F06CA6" w:rsidRDefault="00603E89" w:rsidP="004C0755">
      <w:pPr>
        <w:spacing w:after="0"/>
        <w:ind w:firstLine="708"/>
        <w:jc w:val="both"/>
        <w:rPr>
          <w:rFonts w:ascii="Arial" w:hAnsi="Arial" w:cs="Arial"/>
          <w:shd w:val="clear" w:color="auto" w:fill="FFFFFF"/>
        </w:rPr>
      </w:pPr>
      <w:r w:rsidRPr="00603E89">
        <w:rPr>
          <w:rFonts w:ascii="Times New Roman" w:hAnsi="Times New Roman" w:cs="Times New Roman"/>
          <w:b/>
          <w:sz w:val="24"/>
          <w:shd w:val="clear" w:color="auto" w:fill="FFFFFF"/>
        </w:rPr>
        <w:t xml:space="preserve">синергия </w:t>
      </w:r>
      <w:r>
        <w:rPr>
          <w:rFonts w:ascii="Times New Roman" w:hAnsi="Times New Roman" w:cs="Times New Roman"/>
          <w:b/>
          <w:sz w:val="24"/>
          <w:shd w:val="clear" w:color="auto" w:fill="FFFFFF"/>
        </w:rPr>
        <w:t>педагога-</w:t>
      </w:r>
      <w:r w:rsidRPr="00603E89">
        <w:rPr>
          <w:rFonts w:ascii="Times New Roman" w:hAnsi="Times New Roman" w:cs="Times New Roman"/>
          <w:b/>
          <w:sz w:val="24"/>
          <w:shd w:val="clear" w:color="auto" w:fill="FFFFFF"/>
        </w:rPr>
        <w:t>психолога и логопеда в рамках психолого</w:t>
      </w:r>
      <w:r w:rsidRPr="00603E89">
        <w:rPr>
          <w:rFonts w:ascii="Times New Roman" w:hAnsi="Times New Roman" w:cs="Times New Roman"/>
          <w:b/>
          <w:sz w:val="24"/>
          <w:shd w:val="clear" w:color="auto" w:fill="FFFFFF"/>
        </w:rPr>
        <w:noBreakHyphen/>
        <w:t>педагогической службы обеспечивающая </w:t>
      </w:r>
      <w:r w:rsidRPr="00603E89">
        <w:rPr>
          <w:rStyle w:val="a4"/>
          <w:rFonts w:ascii="Times New Roman" w:hAnsi="Times New Roman" w:cs="Times New Roman"/>
          <w:sz w:val="24"/>
          <w:shd w:val="clear" w:color="auto" w:fill="FFFFFF"/>
        </w:rPr>
        <w:t>комплексное сопровождение</w:t>
      </w:r>
      <w:r w:rsidR="004C0755">
        <w:rPr>
          <w:rFonts w:ascii="Times New Roman" w:hAnsi="Times New Roman" w:cs="Times New Roman"/>
          <w:b/>
          <w:sz w:val="24"/>
          <w:shd w:val="clear" w:color="auto" w:fill="FFFFFF"/>
        </w:rPr>
        <w:t> дошкольников с ОВЗ и инвалидов,</w:t>
      </w:r>
      <w:r w:rsidRPr="00603E89">
        <w:rPr>
          <w:rFonts w:ascii="Times New Roman" w:hAnsi="Times New Roman" w:cs="Times New Roman"/>
          <w:b/>
          <w:sz w:val="24"/>
          <w:shd w:val="clear" w:color="auto" w:fill="FFFFFF"/>
        </w:rPr>
        <w:t xml:space="preserve"> учитывая не только речевые, но и психологические аспекты их развития</w:t>
      </w:r>
      <w:r>
        <w:rPr>
          <w:rFonts w:ascii="Arial" w:hAnsi="Arial" w:cs="Arial"/>
          <w:shd w:val="clear" w:color="auto" w:fill="FFFFFF"/>
        </w:rPr>
        <w:t>.</w:t>
      </w:r>
    </w:p>
    <w:p w:rsidR="00603E89" w:rsidRDefault="00603E89" w:rsidP="00F06CA6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F06CA6" w:rsidRDefault="0020528B" w:rsidP="0020528B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 w:rsidRPr="00ED0B12">
        <w:rPr>
          <w:rFonts w:ascii="Times New Roman" w:hAnsi="Times New Roman" w:cs="Times New Roman"/>
          <w:sz w:val="24"/>
          <w:szCs w:val="28"/>
        </w:rPr>
        <w:t>Здоровье и благополучие детей – главная забота семьи, государства и общества. Одна из главных задач деятельности учреждений дополнительного образования - социализация детей в условиях современной жизни и их творческое развитие.</w:t>
      </w:r>
      <w:r w:rsidR="00F06CA6">
        <w:rPr>
          <w:rFonts w:ascii="Times New Roman" w:hAnsi="Times New Roman" w:cs="Times New Roman"/>
          <w:sz w:val="24"/>
          <w:szCs w:val="28"/>
        </w:rPr>
        <w:t xml:space="preserve"> </w:t>
      </w:r>
      <w:r w:rsidRPr="00ED0B12">
        <w:rPr>
          <w:rFonts w:ascii="Times New Roman" w:hAnsi="Times New Roman" w:cs="Times New Roman"/>
          <w:sz w:val="24"/>
          <w:szCs w:val="28"/>
        </w:rPr>
        <w:t>Особенное внимание при решении этой задачи уделяется работе с детьми с ограниченными возможностями здоровья</w:t>
      </w:r>
      <w:r w:rsidR="005315CF">
        <w:rPr>
          <w:rFonts w:ascii="Times New Roman" w:hAnsi="Times New Roman" w:cs="Times New Roman"/>
          <w:sz w:val="24"/>
          <w:szCs w:val="28"/>
        </w:rPr>
        <w:t xml:space="preserve"> (ОВЗ)</w:t>
      </w:r>
      <w:r w:rsidRPr="00ED0B12">
        <w:rPr>
          <w:rFonts w:ascii="Times New Roman" w:hAnsi="Times New Roman" w:cs="Times New Roman"/>
          <w:sz w:val="24"/>
          <w:szCs w:val="28"/>
        </w:rPr>
        <w:t>, инвалидов, как категорией детей, особо нуждающихся в помощи и поддержке не только близких людей, но и общества.</w:t>
      </w:r>
      <w:r w:rsidR="00F06CA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20528B" w:rsidRPr="00ED0B12" w:rsidRDefault="00F06CA6" w:rsidP="0020528B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 базе нашего центра</w:t>
      </w:r>
      <w:r w:rsidR="00A907CC">
        <w:rPr>
          <w:rFonts w:ascii="Times New Roman" w:hAnsi="Times New Roman" w:cs="Times New Roman"/>
          <w:sz w:val="24"/>
          <w:szCs w:val="28"/>
        </w:rPr>
        <w:t xml:space="preserve"> дополнительного образования </w:t>
      </w:r>
      <w:r>
        <w:rPr>
          <w:rFonts w:ascii="Times New Roman" w:hAnsi="Times New Roman" w:cs="Times New Roman"/>
          <w:sz w:val="24"/>
          <w:szCs w:val="28"/>
        </w:rPr>
        <w:t>с 201</w:t>
      </w:r>
      <w:r w:rsidR="004C0755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Times New Roman" w:hAnsi="Times New Roman" w:cs="Times New Roman"/>
          <w:sz w:val="24"/>
          <w:szCs w:val="28"/>
        </w:rPr>
        <w:t xml:space="preserve"> года </w:t>
      </w:r>
      <w:r w:rsidRPr="00F06CA6">
        <w:rPr>
          <w:rFonts w:ascii="Times New Roman" w:hAnsi="Times New Roman" w:cs="Times New Roman"/>
          <w:sz w:val="24"/>
          <w:shd w:val="clear" w:color="auto" w:fill="FFFFFF"/>
        </w:rPr>
        <w:t>функционирует</w:t>
      </w:r>
      <w:r>
        <w:rPr>
          <w:rFonts w:ascii="Times New Roman" w:hAnsi="Times New Roman" w:cs="Times New Roman"/>
          <w:sz w:val="24"/>
          <w:szCs w:val="28"/>
        </w:rPr>
        <w:t xml:space="preserve"> служба </w:t>
      </w:r>
      <w:r w:rsidRPr="00C80966">
        <w:rPr>
          <w:rFonts w:ascii="Times New Roman" w:eastAsia="Times New Roman" w:hAnsi="Times New Roman"/>
          <w:sz w:val="24"/>
          <w:szCs w:val="24"/>
          <w:lang w:eastAsia="ru-RU"/>
        </w:rPr>
        <w:t>психолого-педагогического, юридического сопровождения работы по профилактике семейного неблагополучия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907CC" w:rsidRPr="00F06CA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907CC" w:rsidRPr="00F06CA6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бъединяющая </w:t>
      </w:r>
      <w:r w:rsidR="00A907CC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педагога</w:t>
      </w:r>
      <w:r w:rsidR="004C0755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noBreakHyphen/>
        <w:t>психолога,</w:t>
      </w:r>
      <w:r w:rsidRPr="00F06CA6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 логопеда</w:t>
      </w:r>
      <w:r w:rsidR="004C0755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социального педагога,</w:t>
      </w:r>
      <w:r w:rsidR="00A907CC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20528B" w:rsidRPr="00ED0B12">
        <w:rPr>
          <w:rFonts w:ascii="Times New Roman" w:hAnsi="Times New Roman" w:cs="Times New Roman"/>
          <w:sz w:val="24"/>
          <w:szCs w:val="28"/>
        </w:rPr>
        <w:t>овместная деятельность</w:t>
      </w:r>
      <w:r w:rsidR="00D66ABC">
        <w:rPr>
          <w:rFonts w:ascii="Times New Roman" w:hAnsi="Times New Roman" w:cs="Times New Roman"/>
          <w:sz w:val="24"/>
          <w:szCs w:val="28"/>
        </w:rPr>
        <w:t xml:space="preserve"> которых </w:t>
      </w:r>
      <w:r w:rsidR="0020528B" w:rsidRPr="00A907CC">
        <w:rPr>
          <w:rFonts w:ascii="Times New Roman" w:hAnsi="Times New Roman" w:cs="Times New Roman"/>
          <w:sz w:val="24"/>
          <w:szCs w:val="28"/>
        </w:rPr>
        <w:t>обеспечивает</w:t>
      </w:r>
      <w:r w:rsidR="0020528B" w:rsidRPr="00ED0B12">
        <w:rPr>
          <w:rFonts w:ascii="Times New Roman" w:hAnsi="Times New Roman" w:cs="Times New Roman"/>
          <w:sz w:val="24"/>
          <w:szCs w:val="28"/>
        </w:rPr>
        <w:t xml:space="preserve"> комплексный подход к сопровождению и воспитанию детей с ОВЗ, инвалидов, способств</w:t>
      </w:r>
      <w:r w:rsidR="00A907CC">
        <w:rPr>
          <w:rFonts w:ascii="Times New Roman" w:hAnsi="Times New Roman" w:cs="Times New Roman"/>
          <w:sz w:val="24"/>
          <w:szCs w:val="28"/>
        </w:rPr>
        <w:t>ует</w:t>
      </w:r>
      <w:r w:rsidR="0020528B" w:rsidRPr="00ED0B12">
        <w:rPr>
          <w:rFonts w:ascii="Times New Roman" w:hAnsi="Times New Roman" w:cs="Times New Roman"/>
          <w:sz w:val="24"/>
          <w:szCs w:val="28"/>
        </w:rPr>
        <w:t xml:space="preserve"> достижению значимых положительных результатов </w:t>
      </w:r>
      <w:r>
        <w:rPr>
          <w:rFonts w:ascii="Times New Roman" w:hAnsi="Times New Roman" w:cs="Times New Roman"/>
          <w:sz w:val="24"/>
          <w:szCs w:val="28"/>
        </w:rPr>
        <w:t>в</w:t>
      </w:r>
      <w:r w:rsidR="0020528B" w:rsidRPr="00ED0B12">
        <w:rPr>
          <w:rFonts w:ascii="Times New Roman" w:hAnsi="Times New Roman" w:cs="Times New Roman"/>
          <w:sz w:val="24"/>
          <w:szCs w:val="28"/>
        </w:rPr>
        <w:t xml:space="preserve"> коррекции нарушений развития, формировани</w:t>
      </w:r>
      <w:r w:rsidR="00A907CC">
        <w:rPr>
          <w:rFonts w:ascii="Times New Roman" w:hAnsi="Times New Roman" w:cs="Times New Roman"/>
          <w:sz w:val="24"/>
          <w:szCs w:val="28"/>
        </w:rPr>
        <w:t>ю</w:t>
      </w:r>
      <w:r w:rsidR="0020528B" w:rsidRPr="00ED0B12">
        <w:rPr>
          <w:rFonts w:ascii="Times New Roman" w:hAnsi="Times New Roman" w:cs="Times New Roman"/>
          <w:sz w:val="24"/>
          <w:szCs w:val="28"/>
        </w:rPr>
        <w:t xml:space="preserve"> социальных нав</w:t>
      </w:r>
      <w:r w:rsidR="00D66ABC">
        <w:rPr>
          <w:rFonts w:ascii="Times New Roman" w:hAnsi="Times New Roman" w:cs="Times New Roman"/>
          <w:sz w:val="24"/>
          <w:szCs w:val="28"/>
        </w:rPr>
        <w:t>ыков, познавательных процессов. Р</w:t>
      </w:r>
      <w:r w:rsidR="0020528B" w:rsidRPr="00ED0B12">
        <w:rPr>
          <w:rFonts w:ascii="Times New Roman" w:hAnsi="Times New Roman" w:cs="Times New Roman"/>
          <w:sz w:val="24"/>
          <w:szCs w:val="28"/>
        </w:rPr>
        <w:t>одители (законные представители)</w:t>
      </w:r>
      <w:r w:rsidR="00D66ABC">
        <w:rPr>
          <w:rFonts w:ascii="Times New Roman" w:hAnsi="Times New Roman" w:cs="Times New Roman"/>
          <w:sz w:val="24"/>
          <w:szCs w:val="28"/>
        </w:rPr>
        <w:t xml:space="preserve"> в свою очередь</w:t>
      </w:r>
      <w:r w:rsidR="0020528B" w:rsidRPr="00ED0B12">
        <w:rPr>
          <w:rFonts w:ascii="Times New Roman" w:hAnsi="Times New Roman" w:cs="Times New Roman"/>
          <w:sz w:val="24"/>
          <w:szCs w:val="28"/>
        </w:rPr>
        <w:t xml:space="preserve"> получают консультативную помощь от специалистов.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lang w:eastAsia="ru-RU"/>
        </w:rPr>
        <w:t>Этапы совместной работы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Первичная диагностика</w:t>
      </w:r>
    </w:p>
    <w:p w:rsidR="00D66ABC" w:rsidRPr="00D66ABC" w:rsidRDefault="00D66ABC" w:rsidP="00D66ABC">
      <w:pPr>
        <w:pStyle w:val="a6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Психолог: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t> оценивает эмоционально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noBreakHyphen/>
        <w:t>волевую сферу, мотивацию, игровую </w:t>
      </w:r>
      <w:r w:rsidR="004C075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t>деятельность, межличностные отношения.</w:t>
      </w:r>
    </w:p>
    <w:p w:rsidR="00D66ABC" w:rsidRPr="00D66ABC" w:rsidRDefault="00D66ABC" w:rsidP="00D66ABC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Логопед: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t> проводит речевую диагностику, выявляет уровень </w:t>
      </w:r>
      <w:proofErr w:type="spellStart"/>
      <w:r w:rsidRPr="00D66ABC">
        <w:rPr>
          <w:rFonts w:ascii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D66ABC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t>языковых компонентов.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Совместный анализ данных → составление индивидуального маршрута.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lang w:eastAsia="ru-RU"/>
        </w:rPr>
        <w:t>Планирование коррекционной работы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Разработка интегрированных занятий (например, </w:t>
      </w:r>
      <w:proofErr w:type="spellStart"/>
      <w:r w:rsidRPr="00D66ABC">
        <w:rPr>
          <w:rFonts w:ascii="Times New Roman" w:hAnsi="Times New Roman" w:cs="Times New Roman"/>
          <w:sz w:val="24"/>
          <w:szCs w:val="24"/>
          <w:lang w:eastAsia="ru-RU"/>
        </w:rPr>
        <w:t>логоритмика</w:t>
      </w:r>
      <w:proofErr w:type="spellEnd"/>
      <w:r w:rsidRPr="00D66ABC">
        <w:rPr>
          <w:rFonts w:ascii="Times New Roman" w:hAnsi="Times New Roman" w:cs="Times New Roman"/>
          <w:sz w:val="24"/>
          <w:szCs w:val="24"/>
          <w:lang w:eastAsia="ru-RU"/>
        </w:rPr>
        <w:t> с элементами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 w:rsidRPr="00D66ABC">
        <w:rPr>
          <w:rFonts w:ascii="Times New Roman" w:hAnsi="Times New Roman" w:cs="Times New Roman"/>
          <w:sz w:val="24"/>
          <w:szCs w:val="24"/>
          <w:lang w:eastAsia="ru-RU"/>
        </w:rPr>
        <w:t>психогимнастики</w:t>
      </w:r>
      <w:proofErr w:type="spellEnd"/>
      <w:r w:rsidRPr="00D66ABC">
        <w:rPr>
          <w:rFonts w:ascii="Times New Roman" w:hAnsi="Times New Roman" w:cs="Times New Roman"/>
          <w:sz w:val="24"/>
          <w:szCs w:val="24"/>
          <w:lang w:eastAsia="ru-RU"/>
        </w:rPr>
        <w:t>).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66ABC">
        <w:rPr>
          <w:rFonts w:ascii="Times New Roman" w:hAnsi="Times New Roman" w:cs="Times New Roman"/>
          <w:sz w:val="24"/>
          <w:szCs w:val="24"/>
          <w:lang w:eastAsia="ru-RU"/>
        </w:rPr>
        <w:t>Распределение ролей: кто и какие задачи решает на каждом этапе.Определение частоты и длительности встреч.</w:t>
      </w:r>
    </w:p>
    <w:p w:rsidR="00D66ABC" w:rsidRPr="00D66ABC" w:rsidRDefault="00D66ABC" w:rsidP="00D66AB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lang w:eastAsia="ru-RU"/>
        </w:rPr>
        <w:t>Реализация программы</w:t>
      </w:r>
    </w:p>
    <w:p w:rsidR="00D66ABC" w:rsidRPr="00D66ABC" w:rsidRDefault="00D66ABC" w:rsidP="00C64B77">
      <w:pPr>
        <w:pStyle w:val="a6"/>
        <w:ind w:firstLine="360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Логопед:</w:t>
      </w:r>
    </w:p>
    <w:p w:rsidR="00D66ABC" w:rsidRPr="00D66ABC" w:rsidRDefault="004C0755" w:rsidP="00D66ABC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постановка звуков</w:t>
      </w:r>
      <w:r w:rsidR="00D66ABC" w:rsidRPr="00D66AB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66ABC" w:rsidRPr="00D66ABC" w:rsidRDefault="00D66ABC" w:rsidP="00D66ABC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развитие фонематического слуха;</w:t>
      </w:r>
    </w:p>
    <w:p w:rsidR="00D66ABC" w:rsidRPr="00D66ABC" w:rsidRDefault="00D66ABC" w:rsidP="00D66ABC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обогащение словаря;</w:t>
      </w:r>
    </w:p>
    <w:p w:rsidR="00D66ABC" w:rsidRPr="00D66ABC" w:rsidRDefault="00D66ABC" w:rsidP="00D66ABC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формирование грамматической структуры речи;</w:t>
      </w:r>
    </w:p>
    <w:p w:rsidR="00D66ABC" w:rsidRPr="00D66ABC" w:rsidRDefault="00D66ABC" w:rsidP="00D66ABC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подготовка к обучению грамоте.</w:t>
      </w:r>
    </w:p>
    <w:p w:rsidR="00D66ABC" w:rsidRPr="00D66ABC" w:rsidRDefault="00D66ABC" w:rsidP="00C64B77">
      <w:pPr>
        <w:pStyle w:val="a6"/>
        <w:ind w:firstLine="360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D66AB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Психолог:</w:t>
      </w:r>
    </w:p>
    <w:p w:rsidR="00D66ABC" w:rsidRPr="00D66ABC" w:rsidRDefault="00D66ABC" w:rsidP="00D66ABC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развитие познавательной сферы (память, внимание, мышление);</w:t>
      </w:r>
    </w:p>
    <w:p w:rsidR="00D66ABC" w:rsidRPr="00D66ABC" w:rsidRDefault="00D66ABC" w:rsidP="00D66ABC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коррекция тревожности, агрессии, страхов;</w:t>
      </w:r>
    </w:p>
    <w:p w:rsidR="00D66ABC" w:rsidRPr="00D66ABC" w:rsidRDefault="00D66ABC" w:rsidP="00D66ABC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D66ABC">
        <w:rPr>
          <w:rFonts w:ascii="Times New Roman" w:hAnsi="Times New Roman" w:cs="Times New Roman"/>
          <w:sz w:val="24"/>
          <w:szCs w:val="24"/>
          <w:lang w:eastAsia="ru-RU"/>
        </w:rPr>
        <w:t>формирование навыков </w:t>
      </w:r>
      <w:proofErr w:type="spellStart"/>
      <w:r w:rsidRPr="00D66ABC">
        <w:rPr>
          <w:rFonts w:ascii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D66AB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20528B" w:rsidRDefault="00D66ABC" w:rsidP="00766E2B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64B77">
        <w:rPr>
          <w:rFonts w:ascii="Times New Roman" w:hAnsi="Times New Roman" w:cs="Times New Roman"/>
          <w:sz w:val="24"/>
          <w:szCs w:val="24"/>
          <w:lang w:eastAsia="ru-RU"/>
        </w:rPr>
        <w:t>развитие коммуникативных навыков.</w:t>
      </w:r>
    </w:p>
    <w:p w:rsidR="00C64B77" w:rsidRPr="00C64B77" w:rsidRDefault="00C64B77" w:rsidP="00C64B77">
      <w:pPr>
        <w:pStyle w:val="3"/>
        <w:shd w:val="clear" w:color="auto" w:fill="FFFFFF"/>
        <w:spacing w:before="0" w:beforeAutospacing="0" w:after="0" w:afterAutospacing="0"/>
        <w:rPr>
          <w:sz w:val="24"/>
          <w:szCs w:val="24"/>
        </w:rPr>
      </w:pPr>
      <w:r w:rsidRPr="00C64B77">
        <w:rPr>
          <w:sz w:val="24"/>
          <w:szCs w:val="24"/>
        </w:rPr>
        <w:t>Результаты совместной работы</w:t>
      </w:r>
    </w:p>
    <w:p w:rsidR="00C64B77" w:rsidRPr="00C64B77" w:rsidRDefault="00C64B77" w:rsidP="00C64B77">
      <w:pPr>
        <w:pStyle w:val="a5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C64B77">
        <w:rPr>
          <w:b/>
          <w:u w:val="single"/>
        </w:rPr>
        <w:t>Для детей:</w:t>
      </w:r>
    </w:p>
    <w:p w:rsidR="00C64B77" w:rsidRPr="00C64B77" w:rsidRDefault="00C64B77" w:rsidP="00C64B7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426" w:firstLine="0"/>
      </w:pPr>
      <w:r w:rsidRPr="00C64B77">
        <w:t>улучшение речевых навыков;</w:t>
      </w:r>
    </w:p>
    <w:p w:rsidR="00C64B77" w:rsidRPr="00C64B77" w:rsidRDefault="00C64B77" w:rsidP="00C64B7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6"/>
      </w:pPr>
      <w:r w:rsidRPr="00C64B77">
        <w:t>повышение познавательной активности;</w:t>
      </w:r>
    </w:p>
    <w:p w:rsidR="00C64B77" w:rsidRPr="00C64B77" w:rsidRDefault="00C64B77" w:rsidP="00C64B7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426" w:firstLine="0"/>
      </w:pPr>
      <w:r w:rsidRPr="00C64B77">
        <w:t>стабилизация эмоционального фона;</w:t>
      </w:r>
    </w:p>
    <w:p w:rsidR="00C64B77" w:rsidRPr="00C64B77" w:rsidRDefault="00C64B77" w:rsidP="00A907CC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6"/>
      </w:pPr>
      <w:r w:rsidRPr="00C64B77">
        <w:t>развитие коммуникативных умений;</w:t>
      </w:r>
    </w:p>
    <w:p w:rsidR="00C64B77" w:rsidRPr="00C64B77" w:rsidRDefault="00C64B77" w:rsidP="00C81190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6"/>
      </w:pPr>
      <w:r w:rsidRPr="00C64B77">
        <w:t>успешная подготовка к школьному обучению.</w:t>
      </w:r>
    </w:p>
    <w:p w:rsidR="00C64B77" w:rsidRPr="00C64B77" w:rsidRDefault="00C64B77" w:rsidP="00C64B77">
      <w:pPr>
        <w:pStyle w:val="a5"/>
        <w:shd w:val="clear" w:color="auto" w:fill="FFFFFF"/>
        <w:spacing w:before="0" w:beforeAutospacing="0" w:after="0" w:afterAutospacing="0"/>
      </w:pPr>
      <w:r w:rsidRPr="00C64B77">
        <w:rPr>
          <w:b/>
          <w:u w:val="single"/>
        </w:rPr>
        <w:lastRenderedPageBreak/>
        <w:t>Для родителей</w:t>
      </w:r>
      <w:r w:rsidRPr="00C64B77">
        <w:t>:</w:t>
      </w:r>
    </w:p>
    <w:p w:rsidR="00C64B77" w:rsidRPr="00C64B77" w:rsidRDefault="00C64B77" w:rsidP="00C81190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</w:pPr>
      <w:r w:rsidRPr="00C64B77">
        <w:t>понимание особенностей развития ребёнка;</w:t>
      </w:r>
    </w:p>
    <w:p w:rsidR="00C64B77" w:rsidRPr="00C64B77" w:rsidRDefault="00C64B77" w:rsidP="00C81190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</w:pPr>
      <w:r w:rsidRPr="00C64B77">
        <w:t>овладение методами поддержки и коррекции;</w:t>
      </w:r>
    </w:p>
    <w:p w:rsidR="00C64B77" w:rsidRDefault="00C64B77" w:rsidP="00C81190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</w:pPr>
      <w:r w:rsidRPr="00C64B77">
        <w:t>снижение тревожности, повышение компетентности в вопросах воспитания.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 w:line="420" w:lineRule="atLeast"/>
        <w:ind w:left="720" w:hanging="720"/>
      </w:pPr>
      <w:r w:rsidRPr="007F0F48">
        <w:rPr>
          <w:rStyle w:val="markdown-word"/>
          <w:b/>
          <w:bCs/>
        </w:rPr>
        <w:t>Синхронизация целей и методов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/>
        <w:jc w:val="both"/>
      </w:pPr>
      <w:r w:rsidRPr="007F0F48">
        <w:rPr>
          <w:rStyle w:val="markdown-word"/>
        </w:rPr>
        <w:t>Специалисты подбирают упражнения, одновременно развивающие речь и психические </w:t>
      </w:r>
      <w:r>
        <w:rPr>
          <w:rStyle w:val="markdown-word"/>
        </w:rPr>
        <w:t xml:space="preserve">   </w:t>
      </w:r>
      <w:r w:rsidRPr="007F0F48">
        <w:rPr>
          <w:rStyle w:val="markdown-word"/>
        </w:rPr>
        <w:t>функции:</w:t>
      </w:r>
    </w:p>
    <w:p w:rsidR="007F0F48" w:rsidRPr="007F0F48" w:rsidRDefault="007F0F48" w:rsidP="007F0F48">
      <w:pPr>
        <w:pStyle w:val="a5"/>
        <w:numPr>
          <w:ilvl w:val="2"/>
          <w:numId w:val="8"/>
        </w:numPr>
        <w:shd w:val="clear" w:color="auto" w:fill="FFFFFF"/>
        <w:tabs>
          <w:tab w:val="clear" w:pos="2160"/>
          <w:tab w:val="num" w:pos="284"/>
        </w:tabs>
        <w:spacing w:before="0" w:beforeAutospacing="0" w:after="0" w:afterAutospacing="0"/>
        <w:ind w:left="0" w:firstLine="0"/>
      </w:pPr>
      <w:r w:rsidRPr="007F0F48">
        <w:rPr>
          <w:rStyle w:val="markdown-word"/>
          <w:i/>
          <w:iCs/>
        </w:rPr>
        <w:t>Пример:</w:t>
      </w:r>
      <w:r w:rsidRPr="007F0F48">
        <w:rPr>
          <w:rStyle w:val="markdown-word"/>
        </w:rPr>
        <w:t> игра на внимание с проговариванием слов на заданный звук.</w:t>
      </w:r>
    </w:p>
    <w:p w:rsidR="007F0F48" w:rsidRPr="007F0F48" w:rsidRDefault="007F0F48" w:rsidP="007F0F48">
      <w:pPr>
        <w:pStyle w:val="a5"/>
        <w:numPr>
          <w:ilvl w:val="2"/>
          <w:numId w:val="8"/>
        </w:numPr>
        <w:shd w:val="clear" w:color="auto" w:fill="FFFFFF"/>
        <w:tabs>
          <w:tab w:val="clear" w:pos="2160"/>
          <w:tab w:val="num" w:pos="284"/>
        </w:tabs>
        <w:spacing w:before="0" w:beforeAutospacing="0" w:after="0" w:afterAutospacing="0"/>
        <w:ind w:left="0" w:firstLine="0"/>
      </w:pPr>
      <w:r w:rsidRPr="007F0F48">
        <w:rPr>
          <w:rStyle w:val="markdown-word"/>
          <w:i/>
          <w:iCs/>
        </w:rPr>
        <w:t>Пример:</w:t>
      </w:r>
      <w:r w:rsidRPr="007F0F48">
        <w:rPr>
          <w:rStyle w:val="markdown-word"/>
        </w:rPr>
        <w:t> составление рассказа по картинкам + обсуждение эмоций персонажей (речь + эмоциональная сфера).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Исключаются противоречия в требованиях и темпе работы.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 w:line="420" w:lineRule="atLeast"/>
        <w:ind w:left="720" w:hanging="720"/>
      </w:pPr>
      <w:r w:rsidRPr="007F0F48">
        <w:rPr>
          <w:rStyle w:val="markdown-word"/>
          <w:b/>
          <w:bCs/>
        </w:rPr>
        <w:t>Усиление мотивации и снижение тревожности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Психолог создаёт безопасную среду, помогает ребёнку преодолеть страх ошибки.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Логопед встраивает речевые задачи в игровые форматы, интересные ребёнку.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Результат: ребёнок активнее включается в занятия, меньше устаёт.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 w:line="420" w:lineRule="atLeast"/>
        <w:ind w:left="720" w:hanging="720"/>
      </w:pPr>
      <w:r w:rsidRPr="007F0F48">
        <w:rPr>
          <w:rStyle w:val="markdown-word"/>
          <w:b/>
          <w:bCs/>
        </w:rPr>
        <w:t>Ускорение динамики коррекционной работы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Воздействие на «узкие места» сразу по нескольким направлениям: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Речевые упражнения + тренировка памяти → быстрее автоматизация звуков.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Развитие самоконтроля + отработка грамматики → меньше ошибок в спонтанной речи.</w:t>
      </w:r>
    </w:p>
    <w:p w:rsidR="007F0F48" w:rsidRPr="007F0F48" w:rsidRDefault="007F0F48" w:rsidP="007F0F48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Эффект синергии: прогресс в одной сфере поддерживает прогресс в другой.</w:t>
      </w:r>
    </w:p>
    <w:p w:rsidR="007F0F48" w:rsidRPr="007F0F48" w:rsidRDefault="007F0F48" w:rsidP="007F0F48">
      <w:pPr>
        <w:pStyle w:val="a5"/>
        <w:shd w:val="clear" w:color="auto" w:fill="FFFFFF"/>
        <w:spacing w:before="0" w:beforeAutospacing="0" w:after="0" w:afterAutospacing="0" w:line="420" w:lineRule="atLeast"/>
        <w:ind w:left="720" w:hanging="720"/>
      </w:pPr>
      <w:r w:rsidRPr="007F0F48">
        <w:rPr>
          <w:rStyle w:val="markdown-word"/>
          <w:b/>
          <w:bCs/>
        </w:rPr>
        <w:t>Формирование функциональных навыков</w:t>
      </w:r>
    </w:p>
    <w:p w:rsidR="007F0F48" w:rsidRPr="007F0F48" w:rsidRDefault="007F0F48" w:rsidP="007F0F48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Речь становится не «упражнением», а средством общения:</w:t>
      </w:r>
    </w:p>
    <w:p w:rsidR="007F0F48" w:rsidRPr="007F0F48" w:rsidRDefault="007F0F48" w:rsidP="007F0F48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Диалоговые игры с правилами (развитие коммуникации + грамматика).</w:t>
      </w:r>
    </w:p>
    <w:p w:rsidR="007F0F48" w:rsidRPr="007F0F48" w:rsidRDefault="007F0F48" w:rsidP="007F0F48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Ролевые сценки (связная речь + понимание социальных ролей).</w:t>
      </w:r>
    </w:p>
    <w:p w:rsidR="007F0F48" w:rsidRPr="007F0F48" w:rsidRDefault="007F0F48" w:rsidP="007F0F48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</w:pPr>
      <w:r w:rsidRPr="007F0F48">
        <w:rPr>
          <w:rStyle w:val="markdown-word"/>
        </w:rPr>
        <w:t>Навыки переносятся в повседневную жизнь (дом, детский сад).</w:t>
      </w:r>
    </w:p>
    <w:p w:rsidR="00C64B77" w:rsidRPr="00C64B77" w:rsidRDefault="00C64B77" w:rsidP="00C64B77">
      <w:pPr>
        <w:pStyle w:val="3"/>
        <w:shd w:val="clear" w:color="auto" w:fill="FFFFFF"/>
        <w:spacing w:before="0" w:beforeAutospacing="0" w:after="0" w:afterAutospacing="0"/>
        <w:rPr>
          <w:sz w:val="24"/>
          <w:szCs w:val="24"/>
        </w:rPr>
      </w:pPr>
      <w:r w:rsidRPr="00C64B77">
        <w:rPr>
          <w:sz w:val="24"/>
          <w:szCs w:val="24"/>
        </w:rPr>
        <w:t>Рекомендации по организации работы</w:t>
      </w:r>
    </w:p>
    <w:p w:rsidR="00C64B77" w:rsidRPr="00C64B77" w:rsidRDefault="00C64B77" w:rsidP="00C64B77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</w:pPr>
      <w:r w:rsidRPr="00C64B77">
        <w:rPr>
          <w:rStyle w:val="a4"/>
        </w:rPr>
        <w:t>Документация:</w:t>
      </w:r>
      <w:r w:rsidRPr="00C64B77">
        <w:t> </w:t>
      </w:r>
      <w:r w:rsidR="004C0755">
        <w:t xml:space="preserve">речевых </w:t>
      </w:r>
      <w:proofErr w:type="gramStart"/>
      <w:r w:rsidR="004C0755">
        <w:t>карт ,</w:t>
      </w:r>
      <w:proofErr w:type="gramEnd"/>
      <w:r w:rsidR="004C0755">
        <w:t xml:space="preserve"> карт психического развития, аналитические справки</w:t>
      </w:r>
      <w:r w:rsidRPr="00C64B77">
        <w:t>.</w:t>
      </w:r>
    </w:p>
    <w:p w:rsidR="00C64B77" w:rsidRPr="00C64B77" w:rsidRDefault="00C64B77" w:rsidP="00C64B77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</w:pPr>
      <w:r w:rsidRPr="00C64B77">
        <w:rPr>
          <w:rStyle w:val="a4"/>
        </w:rPr>
        <w:t>График:</w:t>
      </w:r>
      <w:r w:rsidRPr="00C64B77">
        <w:t> чёткое распределение времени для индивидуальных и совместных занятий.</w:t>
      </w:r>
    </w:p>
    <w:p w:rsidR="00C64B77" w:rsidRPr="00C64B77" w:rsidRDefault="00C64B77" w:rsidP="00C64B77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</w:pPr>
      <w:r w:rsidRPr="00C64B77">
        <w:rPr>
          <w:rStyle w:val="a4"/>
        </w:rPr>
        <w:t>Материально</w:t>
      </w:r>
      <w:r w:rsidRPr="00C64B77">
        <w:rPr>
          <w:rStyle w:val="a4"/>
        </w:rPr>
        <w:noBreakHyphen/>
        <w:t>техническая база:</w:t>
      </w:r>
      <w:r w:rsidRPr="00C64B77">
        <w:t xml:space="preserve"> оснащение кабинетами для логопеда и психолога, игровыми зонами, дидактическими </w:t>
      </w:r>
      <w:r w:rsidR="004C0755">
        <w:t xml:space="preserve">и методическими </w:t>
      </w:r>
      <w:r w:rsidRPr="00C64B77">
        <w:t>материалами.</w:t>
      </w:r>
    </w:p>
    <w:p w:rsidR="00C64B77" w:rsidRPr="00EB30CE" w:rsidRDefault="00C81190" w:rsidP="00C81190">
      <w:pPr>
        <w:pStyle w:val="2"/>
        <w:shd w:val="clear" w:color="auto" w:fill="FFFFFF"/>
        <w:tabs>
          <w:tab w:val="left" w:pos="709"/>
        </w:tabs>
        <w:spacing w:before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Style w:val="markdown-word"/>
          <w:rFonts w:ascii="Times New Roman" w:hAnsi="Times New Roman" w:cs="Times New Roman"/>
          <w:b/>
          <w:color w:val="auto"/>
          <w:sz w:val="24"/>
          <w:szCs w:val="24"/>
        </w:rPr>
        <w:t xml:space="preserve">           </w:t>
      </w:r>
      <w:r w:rsidR="00C64B77" w:rsidRPr="00EB30CE">
        <w:rPr>
          <w:rStyle w:val="markdown-word"/>
          <w:rFonts w:ascii="Times New Roman" w:hAnsi="Times New Roman" w:cs="Times New Roman"/>
          <w:b/>
          <w:color w:val="auto"/>
          <w:sz w:val="24"/>
          <w:szCs w:val="24"/>
        </w:rPr>
        <w:t>Плюсы синергии в совместных занятиях логопеда и психолога</w:t>
      </w:r>
    </w:p>
    <w:p w:rsidR="00C64B77" w:rsidRPr="00C64B77" w:rsidRDefault="00C64B77" w:rsidP="00C64B77">
      <w:pPr>
        <w:pStyle w:val="a5"/>
        <w:shd w:val="clear" w:color="auto" w:fill="FFFFFF"/>
        <w:spacing w:before="0" w:beforeAutospacing="0" w:after="0" w:afterAutospacing="0"/>
      </w:pPr>
      <w:r w:rsidRPr="00C64B77">
        <w:rPr>
          <w:rStyle w:val="markdown-word"/>
        </w:rPr>
        <w:t>Совместная работа двух специалистов создаёт </w:t>
      </w:r>
      <w:r w:rsidRPr="00C64B77">
        <w:rPr>
          <w:rStyle w:val="markdown-word"/>
          <w:b/>
          <w:bCs/>
        </w:rPr>
        <w:t>единое коррекционно</w:t>
      </w:r>
      <w:r w:rsidRPr="00C64B77">
        <w:rPr>
          <w:rStyle w:val="markdown-word"/>
          <w:b/>
          <w:bCs/>
        </w:rPr>
        <w:noBreakHyphen/>
        <w:t>развивающее пространство</w:t>
      </w:r>
      <w:r w:rsidRPr="00C64B77">
        <w:rPr>
          <w:rStyle w:val="markdown-word"/>
        </w:rPr>
        <w:t>, где речевые, когнитивные и эмоционально</w:t>
      </w:r>
      <w:r w:rsidRPr="00C64B77">
        <w:rPr>
          <w:rStyle w:val="markdown-word"/>
        </w:rPr>
        <w:noBreakHyphen/>
        <w:t>волевые задачи решаются комплексно. Это принципиально важнее «последовательной» работы (сначала логопед, потом </w:t>
      </w:r>
      <w:r w:rsidR="00C81190">
        <w:rPr>
          <w:rStyle w:val="markdown-word"/>
        </w:rPr>
        <w:t xml:space="preserve">       </w:t>
      </w:r>
      <w:r w:rsidRPr="00C64B77">
        <w:rPr>
          <w:rStyle w:val="markdown-word"/>
        </w:rPr>
        <w:t>психолог), поскольку нарушения у детей с ОВЗ часто взаимосвязаны.</w:t>
      </w:r>
    </w:p>
    <w:p w:rsidR="006048BA" w:rsidRPr="00C64B77" w:rsidRDefault="00691244" w:rsidP="00C64B77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B30CE" w:rsidRDefault="00756D38" w:rsidP="00EB3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>Коррекционно-развивающая работа педагога-психолога</w:t>
      </w:r>
    </w:p>
    <w:p w:rsidR="00EB30CE" w:rsidRDefault="00756D38" w:rsidP="00EB3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 xml:space="preserve">с детьми дошкольного возраста ОВЗ и детьми инвалидами </w:t>
      </w:r>
    </w:p>
    <w:p w:rsidR="00EB30CE" w:rsidRDefault="00756D38" w:rsidP="00EB3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>с применением нейропсихологического подхода</w:t>
      </w:r>
    </w:p>
    <w:p w:rsidR="00C81190" w:rsidRPr="00EB30CE" w:rsidRDefault="00C81190" w:rsidP="00EB3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6D38" w:rsidRPr="00A25BF6" w:rsidRDefault="00756D38" w:rsidP="00C811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BF6">
        <w:rPr>
          <w:rFonts w:ascii="Times New Roman" w:hAnsi="Times New Roman" w:cs="Times New Roman"/>
          <w:sz w:val="24"/>
          <w:szCs w:val="24"/>
        </w:rPr>
        <w:t>Основные направления коррекционной работы:</w:t>
      </w:r>
    </w:p>
    <w:p w:rsidR="00756D38" w:rsidRPr="00A25BF6" w:rsidRDefault="00756D38" w:rsidP="00C811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25BF6">
        <w:rPr>
          <w:rFonts w:ascii="Times New Roman" w:hAnsi="Times New Roman" w:cs="Times New Roman"/>
          <w:sz w:val="24"/>
          <w:szCs w:val="24"/>
        </w:rPr>
        <w:t>Нейродинамическая регуляция.</w:t>
      </w:r>
    </w:p>
    <w:p w:rsidR="00756D38" w:rsidRPr="00A25BF6" w:rsidRDefault="00756D38" w:rsidP="00EB30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25BF6">
        <w:rPr>
          <w:rFonts w:ascii="Times New Roman" w:hAnsi="Times New Roman" w:cs="Times New Roman"/>
          <w:sz w:val="24"/>
          <w:szCs w:val="24"/>
        </w:rPr>
        <w:t xml:space="preserve">Цель: повышение работоспособности мозга, формирование произвольного внимания и </w:t>
      </w:r>
      <w:proofErr w:type="spellStart"/>
      <w:r w:rsidRPr="00A25BF6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A25BF6"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:rsidR="00756D38" w:rsidRPr="00C81190" w:rsidRDefault="00756D38" w:rsidP="00756D38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C81190">
        <w:rPr>
          <w:rFonts w:ascii="Times New Roman" w:hAnsi="Times New Roman" w:cs="Times New Roman"/>
          <w:sz w:val="24"/>
          <w:szCs w:val="24"/>
          <w:u w:val="single"/>
        </w:rPr>
        <w:t xml:space="preserve">Методы: </w:t>
      </w:r>
    </w:p>
    <w:p w:rsidR="00EB30CE" w:rsidRDefault="00756D38" w:rsidP="00EB30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25BF6">
        <w:rPr>
          <w:rFonts w:ascii="Times New Roman" w:hAnsi="Times New Roman" w:cs="Times New Roman"/>
          <w:sz w:val="24"/>
          <w:szCs w:val="24"/>
        </w:rPr>
        <w:lastRenderedPageBreak/>
        <w:t xml:space="preserve">- сенсомоторная интеграция – это </w:t>
      </w:r>
      <w:r w:rsidR="00EB30CE" w:rsidRPr="00A25BF6">
        <w:rPr>
          <w:rFonts w:ascii="Times New Roman" w:hAnsi="Times New Roman" w:cs="Times New Roman"/>
          <w:sz w:val="24"/>
          <w:szCs w:val="24"/>
        </w:rPr>
        <w:t>упражнени</w:t>
      </w:r>
      <w:r w:rsidR="00EB30CE">
        <w:rPr>
          <w:rFonts w:ascii="Times New Roman" w:hAnsi="Times New Roman" w:cs="Times New Roman"/>
          <w:sz w:val="24"/>
          <w:szCs w:val="24"/>
        </w:rPr>
        <w:t>я,</w:t>
      </w:r>
      <w:r w:rsidRPr="00A25BF6">
        <w:rPr>
          <w:rFonts w:ascii="Times New Roman" w:hAnsi="Times New Roman" w:cs="Times New Roman"/>
          <w:sz w:val="24"/>
          <w:szCs w:val="24"/>
        </w:rPr>
        <w:t xml:space="preserve"> направленные на координацию движений рук, ног, глаз, дыхательные техники, игры с мячом, прыжки</w:t>
      </w:r>
      <w:r w:rsidR="006F781D" w:rsidRPr="00A25BF6">
        <w:rPr>
          <w:rFonts w:ascii="Times New Roman" w:hAnsi="Times New Roman" w:cs="Times New Roman"/>
          <w:sz w:val="24"/>
          <w:szCs w:val="24"/>
        </w:rPr>
        <w:t>.</w:t>
      </w:r>
    </w:p>
    <w:p w:rsidR="00EB30CE" w:rsidRPr="00EB30CE" w:rsidRDefault="00C81190" w:rsidP="00EB30CE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У</w:t>
      </w:r>
      <w:r w:rsidR="00EB30CE" w:rsidRPr="00EB30CE">
        <w:rPr>
          <w:rFonts w:ascii="Times New Roman" w:hAnsi="Times New Roman" w:cs="Times New Roman"/>
          <w:b/>
          <w:i/>
          <w:sz w:val="24"/>
          <w:szCs w:val="24"/>
          <w:u w:val="single"/>
        </w:rPr>
        <w:t>пражнения</w:t>
      </w:r>
      <w:r w:rsidR="006F781D" w:rsidRPr="00EB30C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EB30CE" w:rsidRDefault="006F781D" w:rsidP="00EB30CE">
      <w:pPr>
        <w:pStyle w:val="a3"/>
        <w:ind w:left="0" w:firstLine="708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F781D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«Кулак — ребро — ладонь»</w:t>
      </w:r>
      <w:r w:rsidRPr="006F78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Ребёнку показывают три положения руки на плоскости стола, последовательно сменяющих друг друга: ладонь на плоскости, ладонь сжата в кулак, ладонь ребром на плоскости стола, распрямлённая ладонь на плоскости стола. Ребёнок выполняет пробу вместе с педагогом, затем по памяти в течение 8–10 повторений моторной программы. Проба выполняется сначала правой рукой, потом — левой, затем двумя руками вместе.</w:t>
      </w:r>
      <w:r w:rsidRPr="006F78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EB30CE" w:rsidRDefault="006F781D" w:rsidP="00EB30CE">
      <w:pPr>
        <w:pStyle w:val="a3"/>
        <w:ind w:left="0" w:firstLine="708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F78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«Сложи квадрат»</w:t>
      </w:r>
      <w:r w:rsidRPr="006F78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собирая квадраты, ребёнок тренирует глазомер и зрительно-моторную координацию, развивает точность, аккуратность, усидчивость.</w:t>
      </w:r>
      <w:r w:rsidRPr="006F78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«Гусеница»</w:t>
      </w:r>
      <w:r w:rsidRPr="006F78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И. п.: встать на четвереньки, подтянуть колени к рукам, не отрывая ног от пола. А затем переставить обе руки одновременно вперёд, как можно дальше.</w:t>
      </w:r>
      <w:r w:rsidRPr="006F78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EB30CE" w:rsidRDefault="006F781D" w:rsidP="00EB30CE">
      <w:pPr>
        <w:pStyle w:val="a3"/>
        <w:ind w:left="0" w:firstLine="708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F781D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«Лабиринт»</w:t>
      </w:r>
      <w:r w:rsidRPr="006F78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Развивает произвольное внимание, наблюдательность, глазомер, образное мышление, зрительно-пространственную память, формирует координацию движений руки и глаза. Есть варианты: лабиринт лежит на полу, дети прокатывают мяч по лабиринту, ориентируясь на метки, или дети держат лабиринт за ручки, педагог кладёт мяч в начало лабиринта, а задача детей — балансировать так этим лабиринтом, чтобы мяч катился по ориентирам до конца лабиринта. </w:t>
      </w:r>
    </w:p>
    <w:p w:rsidR="006F781D" w:rsidRPr="00B508C8" w:rsidRDefault="006F781D" w:rsidP="00EB30CE">
      <w:pPr>
        <w:pStyle w:val="a3"/>
        <w:ind w:left="0"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781D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«Надуй шарик»</w:t>
      </w:r>
      <w:r w:rsidRPr="006F78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Ребёнок сидит или стоит. Широко разводит руки в стороны и глубоко вдыхает, затем медленно сводит руки, соединяя ладони перед грудью, выдыхает воздух — «ф-ф-ф». «Шарик лопнул» — ребёнок произносит «ш-ш-ш», выпячивая губки хоботком, опуская руки и оседая, как шари</w:t>
      </w:r>
      <w:r w:rsidR="00B508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к, из которого выпустили воздух</w:t>
      </w:r>
      <w:r w:rsidRPr="006F78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B508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B508C8" w:rsidRPr="00EB30CE" w:rsidRDefault="00B508C8" w:rsidP="00B508C8">
      <w:pPr>
        <w:pStyle w:val="a3"/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Формирование пространственных представлений.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развитие ориентировки в пространстве, понимание схем тела, право-левой ориентации.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Методы: 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Игры с предметами разной формы и размера (Что справа, слева?);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Пространственное рисование (нарисуй круг вверху листа);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-Упражнения с зеркалом для понимания симметрии и расположения частей тела относительно друг друга.</w:t>
      </w:r>
    </w:p>
    <w:p w:rsidR="00B508C8" w:rsidRPr="00EB30CE" w:rsidRDefault="00B508C8" w:rsidP="00EB30CE">
      <w:pPr>
        <w:pStyle w:val="a3"/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 w:firstLine="426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Развитие зрительно-пространственного восприятия.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улучшение способности различать цвета, формы, размеры </w:t>
      </w:r>
      <w:r w:rsidR="00A25BF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объектов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Методы: 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Подбор предметов по цвету, форме и размеры;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Задание на внимание (найти различия на картинках);</w:t>
      </w:r>
    </w:p>
    <w:p w:rsidR="00B508C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Работа с конструкторами, мозаиками,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пазлами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508C8" w:rsidRPr="00EB30CE" w:rsidRDefault="00B508C8" w:rsidP="00B508C8">
      <w:pPr>
        <w:pStyle w:val="a3"/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Стимулирование межполушарного взаимодействия.</w:t>
      </w:r>
    </w:p>
    <w:p w:rsidR="002B1658" w:rsidRDefault="00B508C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B16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активизация обоих полушарий головного мозга, способствующая улучшению речи, памяти, мышления.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Методы: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Рисование одной рукой, потом другой, сравнить результаты.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Чередующиеся удары ладошками по столу, мячу.</w:t>
      </w:r>
    </w:p>
    <w:p w:rsidR="002B1658" w:rsidRPr="00EB30CE" w:rsidRDefault="002B1658" w:rsidP="002B1658">
      <w:pPr>
        <w:pStyle w:val="a3"/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Психоэмоциональная поддержка.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снижение тревожности, страха, стимулирование уверенности в себе.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709"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Методы: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709"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- Арт-терапия (рисование, лепка, раскрашивание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мандал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 w:hanging="1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Создание положительной мотивации через похвалу и поощрения, хвалить даже за небольшие успехи ребенка).</w:t>
      </w:r>
    </w:p>
    <w:p w:rsidR="002B1658" w:rsidRDefault="002B1658" w:rsidP="002B1658">
      <w:pPr>
        <w:pStyle w:val="a3"/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Организация сенсорной среды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обогащение чувственного опыта детей путем стимуляции органов чувств.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Методы: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Использование материалов разных фактур, цветов, запахов (песочницы, тактильные дорожки, мешочки с разным наполнителем);</w:t>
      </w:r>
    </w:p>
    <w:p w:rsidR="002B165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Прослушивание музыки разного характера (тихое классическое звучание, веселые детские песенки);</w:t>
      </w:r>
    </w:p>
    <w:p w:rsidR="00B508C8" w:rsidRPr="00B508C8" w:rsidRDefault="002B1658" w:rsidP="00EB30CE">
      <w:pPr>
        <w:pStyle w:val="a3"/>
        <w:shd w:val="clear" w:color="auto" w:fill="FFFFFF"/>
        <w:spacing w:before="100" w:beforeAutospacing="1" w:after="120" w:line="330" w:lineRule="atLeast"/>
        <w:ind w:left="0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нейропсихологический подход позволяет организовать целенаправленную работу с ребенком дошкольником с ОВЗ, инвалидом, у</w:t>
      </w:r>
      <w:r w:rsidR="00EB30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учшая его способность к </w:t>
      </w:r>
      <w:r w:rsidR="00A25BF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развитию, обучению, социализации и </w:t>
      </w:r>
      <w:r w:rsidR="00EB30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адаптации,</w:t>
      </w:r>
      <w:r w:rsidR="00A25BF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окружающей среде. Самое </w:t>
      </w:r>
      <w:r w:rsidR="00EB30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главное,</w:t>
      </w:r>
      <w:r w:rsidR="00A25BF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каждая программа, цикл занятий для каждого ребенка должна разрабатываться индивидуально, учитывая особенности конкретного ребенка и уровень его развития.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6F781D" w:rsidRDefault="006F781D" w:rsidP="00756D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4D08" w:rsidRDefault="00324D08" w:rsidP="0032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 xml:space="preserve">Коррекционно-развивающая работа </w:t>
      </w:r>
      <w:r>
        <w:rPr>
          <w:rFonts w:ascii="Times New Roman" w:hAnsi="Times New Roman" w:cs="Times New Roman"/>
          <w:b/>
          <w:sz w:val="24"/>
          <w:szCs w:val="24"/>
        </w:rPr>
        <w:t>логопеда</w:t>
      </w:r>
    </w:p>
    <w:p w:rsidR="00324D08" w:rsidRDefault="00324D08" w:rsidP="0032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 xml:space="preserve">с детьми дошкольного возраста ОВЗ и детьми инвалидами </w:t>
      </w:r>
    </w:p>
    <w:p w:rsidR="00324D08" w:rsidRDefault="00324D08" w:rsidP="00324D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B30CE">
        <w:rPr>
          <w:rFonts w:ascii="Times New Roman" w:hAnsi="Times New Roman" w:cs="Times New Roman"/>
          <w:b/>
          <w:sz w:val="24"/>
          <w:szCs w:val="24"/>
        </w:rPr>
        <w:t xml:space="preserve">с применением </w:t>
      </w:r>
      <w:r w:rsidRPr="00324D0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творческой методики- мнемотехники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Мнемотехника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- это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 методов и приемов, позволяющих увеличить объем памяти и облегчить запоминание информации путем образования ассоциаций.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0F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Примером может служить всем знакомая фраза «Каждый Охотник Желает Знать Где Сидит Фазан», которая помогает запомнить цвета радуги.</w:t>
      </w:r>
    </w:p>
    <w:p w:rsidR="00324D08" w:rsidRPr="00F7178A" w:rsidRDefault="00324D08" w:rsidP="007F0F4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Мнемотехнику в дошкольной пед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агогике называют по-разному: сенсорно-графическими схемами,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предметно-схематическими моделями; блоками-квадратами;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схемой составления рассказа.</w:t>
      </w:r>
    </w:p>
    <w:p w:rsidR="00324D08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 мнемотехники:</w:t>
      </w:r>
    </w:p>
    <w:p w:rsidR="00324D08" w:rsidRPr="00324D08" w:rsidRDefault="00324D08" w:rsidP="00324D08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426" w:hanging="14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Обогащение активного и пассивного словарного запаса.</w:t>
      </w:r>
    </w:p>
    <w:p w:rsidR="00324D08" w:rsidRDefault="00324D08" w:rsidP="00324D08">
      <w:pPr>
        <w:pStyle w:val="a3"/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426" w:hanging="14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Расширение представлений об окружающем мире.</w:t>
      </w:r>
    </w:p>
    <w:p w:rsidR="00324D08" w:rsidRDefault="00324D08" w:rsidP="00324D08">
      <w:pPr>
        <w:pStyle w:val="a3"/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502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памяти: переход от механического зазубривания к логическому.</w:t>
      </w:r>
    </w:p>
    <w:p w:rsidR="00324D08" w:rsidRDefault="00324D08" w:rsidP="00A1673E">
      <w:pPr>
        <w:pStyle w:val="a3"/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502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слуховой и зрительной памяти.</w:t>
      </w:r>
    </w:p>
    <w:p w:rsidR="00324D08" w:rsidRDefault="00324D08" w:rsidP="00A1673E">
      <w:pPr>
        <w:pStyle w:val="a3"/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502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Развитие речи: обогащение словарного запаса, обучение пересказу и составлению рассказов.   </w:t>
      </w:r>
    </w:p>
    <w:p w:rsidR="00324D08" w:rsidRPr="00324D08" w:rsidRDefault="00324D08" w:rsidP="00A1673E">
      <w:pPr>
        <w:pStyle w:val="a3"/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502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Снятия стресса: процесс запоминания </w:t>
      </w:r>
      <w:proofErr w:type="gramStart"/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превращается  игру</w:t>
      </w:r>
      <w:proofErr w:type="gramEnd"/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 что снижает страх перед большими объемами информации.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 мнемотехники включает в себя разные приёмы:</w:t>
      </w:r>
    </w:p>
    <w:p w:rsidR="00324D08" w:rsidRPr="00F7178A" w:rsidRDefault="00324D08" w:rsidP="00324D0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Мнемоквадрат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картинка, обозначающая одно слово или действие.</w:t>
      </w:r>
    </w:p>
    <w:p w:rsidR="00324D08" w:rsidRPr="00F7178A" w:rsidRDefault="00324D08" w:rsidP="00324D0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Мнемоорожка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последовательность из 3-4 картинок (простая фраза)</w:t>
      </w:r>
    </w:p>
    <w:p w:rsidR="00324D08" w:rsidRPr="00F7178A" w:rsidRDefault="00324D08" w:rsidP="00324D0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целая схема из картинок, по которой можно пересказать текст или выучить стих.</w:t>
      </w:r>
    </w:p>
    <w:p w:rsidR="00324D08" w:rsidRPr="00F7178A" w:rsidRDefault="00324D08" w:rsidP="00324D08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планы-схемы;</w:t>
      </w:r>
    </w:p>
    <w:p w:rsidR="00324D08" w:rsidRPr="00F7178A" w:rsidRDefault="00324D08" w:rsidP="007F0F48">
      <w:pPr>
        <w:numPr>
          <w:ilvl w:val="0"/>
          <w:numId w:val="11"/>
        </w:numPr>
        <w:shd w:val="clear" w:color="auto" w:fill="FFFFFF"/>
        <w:tabs>
          <w:tab w:val="clear" w:pos="720"/>
          <w:tab w:val="num" w:pos="142"/>
        </w:tabs>
        <w:spacing w:before="100" w:beforeAutospacing="1" w:after="0" w:line="240" w:lineRule="auto"/>
        <w:ind w:left="0" w:firstLine="14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 ассоциаций: связывание нового слова с уже знакомым ярким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образом(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например,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цыфра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«2» похожа на лебедя).                                                                Метод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 Цепочка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»: создании истории, где предметы «взаимодействуют» друг с другом в нелепом или смешном сюжете.                                                                                                     Метод Локки (Дворец памяти): мысленное размещение предметов, которые нужно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запомнить, в хорошо знакомой комнате.                                                                                       Аббревиатура: Всем известна фраза «Каждый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охотник  желает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знать….» для запоминания цветов радуги.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Рифмизация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превращение правил или списков слов в короткие стишки.                                                                                                                                                                                 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стимулирования фантазии и творческих речевых действий необходимо на начальном этапе работы сформировать у детей знаково-символические функции.</w:t>
      </w:r>
    </w:p>
    <w:p w:rsidR="00324D08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качестве условных заместителей могут выступать символы разнообразного характера:</w:t>
      </w:r>
    </w:p>
    <w:p w:rsidR="00324D08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геометрические фигуры;</w:t>
      </w:r>
    </w:p>
    <w:p w:rsidR="00324D08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символические изображения предметов (условные обозначения, силуэты, контуры, пиктограммы);</w:t>
      </w:r>
    </w:p>
    <w:p w:rsidR="00324D08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планы и условные обозначения;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контрастные рамки; и др.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любая работа, мнемотехника строится от простого к сложному. Необходимо начинать работу с простейших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мнемоквадратов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последовательно переходить к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мнемодорожкам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и позже - к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мнемотаблицам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24D08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Мнемоквадрат</w:t>
      </w:r>
      <w:proofErr w:type="spellEnd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-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это одиночное изображение, которое обозначает одно слово, словосочетание или простое предложение.</w:t>
      </w:r>
    </w:p>
    <w:p w:rsidR="00324D08" w:rsidRDefault="00324D08" w:rsidP="00324D0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24D08" w:rsidRPr="00F7178A" w:rsidRDefault="00324D08" w:rsidP="00324D0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Например</w:t>
      </w:r>
      <w:proofErr w:type="gramEnd"/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 Осенний лист.</w:t>
      </w:r>
    </w:p>
    <w:p w:rsidR="00324D08" w:rsidRPr="00F7178A" w:rsidRDefault="00324D08" w:rsidP="00324D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C085B7E" wp14:editId="27AAC1D9">
            <wp:extent cx="1476375" cy="1638300"/>
            <wp:effectExtent l="0" t="0" r="9525" b="0"/>
            <wp:docPr id="1" name="Рисунок 1" descr="https://urok.1sept.ru/articles/67179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71795/im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Мнемодорожка</w:t>
      </w:r>
      <w:proofErr w:type="spellEnd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- 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таблица из четырёх и более клеток, расположенных линейно, по которым можно составить небольшой рассказ.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Например</w:t>
      </w:r>
      <w:proofErr w:type="gramEnd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Осенью листья с деревьев опадают. Птицы улетают в теплые края. Часто идет дождь, поэтому люди достают зонтик.</w:t>
      </w:r>
    </w:p>
    <w:p w:rsidR="00324D08" w:rsidRPr="00F7178A" w:rsidRDefault="00324D08" w:rsidP="00324D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CDB69D6" wp14:editId="687825EF">
            <wp:extent cx="4857750" cy="1657350"/>
            <wp:effectExtent l="0" t="0" r="0" b="0"/>
            <wp:docPr id="2" name="Рисунок 2" descr="https://urok.1sept.ru/articles/671795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671795/im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Поняв алгоритм работы с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мнемодорожкой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дети легко освоят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мнемотаблицы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Содержание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это графическое или частично графическое изображение персонажей сказки, явлений природы, некоторых действий и другое, путём выделения главных смысловых звеньев сюжета рассказа. Главное – нужно передать условно наглядную схему, изобразить так, чтобы нарисованное было понятно детям.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Мнемотаблицы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особенно эффективны при разучивании стихотворений, пальчиковых игр, загадок, пословиц, поговорок. Суть заключается в том, что на каждое слово или маленькое словосочетание придумывается картинка (изображение); таким образом, все произведение зарисовывается схематически. После этого ребенок по памяти,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используя графическое изображение, воспроизводит текст целиком. Для изготовления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требуются высокие художественные способности: любой педагог в состоянии нарисовать подобные символические изображения предметов и объектов к выбранному рассказу, сказке.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Мнемотаблица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это схема, в которой заложена определенная информация. Суть мнемосхем заключается в следующем: на каждое слово или словосочетание придумывается картинка (изображение); таким образом, весь текст зарисовывается схематично.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Например</w:t>
      </w:r>
      <w:proofErr w:type="gram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324D08" w:rsidRPr="00F7178A" w:rsidRDefault="00324D08" w:rsidP="00324D0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Осень, осень к нам пришла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Всем подарки </w:t>
      </w:r>
      <w:proofErr w:type="gramStart"/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принесла: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Желтые</w:t>
      </w:r>
      <w:proofErr w:type="gramEnd"/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листочки,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Вкусные грибочки,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Овощи и фрукты,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7178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Хлебные продукты!</w:t>
      </w:r>
    </w:p>
    <w:p w:rsidR="00324D08" w:rsidRPr="00F7178A" w:rsidRDefault="00324D08" w:rsidP="00324D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45430F1" wp14:editId="0CE675B4">
            <wp:extent cx="4762500" cy="2657475"/>
            <wp:effectExtent l="0" t="0" r="0" b="9525"/>
            <wp:docPr id="3" name="Рисунок 3" descr="https://urok.1sept.ru/articles/671795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articles/671795/img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D08" w:rsidRDefault="00324D08" w:rsidP="00324D0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proofErr w:type="gramStart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Мнемотаблицы</w:t>
      </w:r>
      <w:proofErr w:type="spellEnd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 используются</w:t>
      </w:r>
      <w:proofErr w:type="gramEnd"/>
      <w:r w:rsidRPr="00F7178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для:</w:t>
      </w:r>
    </w:p>
    <w:p w:rsidR="00324D08" w:rsidRDefault="00324D08" w:rsidP="001B353F">
      <w:pPr>
        <w:pStyle w:val="a3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обогащения словарного запаса;</w:t>
      </w:r>
    </w:p>
    <w:p w:rsidR="00324D08" w:rsidRPr="00324D08" w:rsidRDefault="00324D08" w:rsidP="001B353F">
      <w:pPr>
        <w:pStyle w:val="a3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24D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обучении составлению рассказов;</w:t>
      </w:r>
    </w:p>
    <w:p w:rsidR="00324D08" w:rsidRPr="00F7178A" w:rsidRDefault="00324D08" w:rsidP="00324D0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пересказах художественной литературы;</w:t>
      </w:r>
    </w:p>
    <w:p w:rsidR="00324D08" w:rsidRPr="00F7178A" w:rsidRDefault="00324D08" w:rsidP="00324D0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отгадывании и загадывании загадок;</w:t>
      </w:r>
    </w:p>
    <w:p w:rsidR="00324D08" w:rsidRPr="00F7178A" w:rsidRDefault="00324D08" w:rsidP="00324D08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заучивании стихотворений.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в моей практике данной технологии в работе с детьми с ОВЗ дает устойчивые результаты обучения, воспитания и развития.</w:t>
      </w:r>
    </w:p>
    <w:p w:rsidR="00324D08" w:rsidRPr="00F7178A" w:rsidRDefault="00324D08" w:rsidP="00324D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Мнемотаблицы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мной используются на индивидуальных занятиях:</w:t>
      </w:r>
    </w:p>
    <w:p w:rsidR="00324D08" w:rsidRPr="00F7178A" w:rsidRDefault="00324D08" w:rsidP="00324D0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составлении рассказа;</w:t>
      </w:r>
    </w:p>
    <w:p w:rsidR="00324D08" w:rsidRPr="00F7178A" w:rsidRDefault="00324D08" w:rsidP="00324D0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заучивании стихотворения;</w:t>
      </w:r>
    </w:p>
    <w:p w:rsidR="00324D08" w:rsidRPr="00F7178A" w:rsidRDefault="00324D08" w:rsidP="00324D0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автоматизации звуков, развитии связной речи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результате использования приемов мнемотехники в работе с детьми с ОВЗ наблюдаются следующие результаты: дети активнее работают на занятиях, охотнее пытаются повторить за педагогом текст, некоторые самостоятельно составляют и проговаривают предложения, короткие рассказы. Особенно детям нравится подбирать или зарисовывать символы, заменяя ими слова. У детей повысилась концентрация внимания, усидчивость.</w:t>
      </w:r>
    </w:p>
    <w:p w:rsidR="00324D08" w:rsidRDefault="00324D08" w:rsidP="00324D0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 подчеркнуть, что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мнемотаблицами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ограничивается вся работа по развитию связной речи у детей. Это – прежде всего, как начальная, “пусковая”, наиболее значимая и эффективная работа, так как использование </w:t>
      </w:r>
      <w:proofErr w:type="spellStart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мнемотаблиц</w:t>
      </w:r>
      <w:proofErr w:type="spellEnd"/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позволяет детям </w:t>
      </w:r>
      <w:r w:rsidRPr="00F717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легче воспринимать и перерабатывать зрительную информацию, сохранять и воспроизводить её.</w:t>
      </w:r>
    </w:p>
    <w:p w:rsidR="00324D08" w:rsidRPr="00C81190" w:rsidRDefault="00324D08" w:rsidP="00324D08">
      <w:pPr>
        <w:pStyle w:val="a5"/>
        <w:shd w:val="clear" w:color="auto" w:fill="FFFFFF"/>
        <w:spacing w:before="0" w:beforeAutospacing="0" w:after="0" w:afterAutospacing="0"/>
        <w:ind w:firstLine="708"/>
      </w:pPr>
      <w:r w:rsidRPr="00C81190">
        <w:t>Таким образом, синергия психолога и логопеда в рамках психолого</w:t>
      </w:r>
      <w:r w:rsidRPr="00C81190">
        <w:noBreakHyphen/>
        <w:t>педагогической службы позволяет обеспечить </w:t>
      </w:r>
      <w:r w:rsidRPr="00C81190">
        <w:rPr>
          <w:rStyle w:val="a4"/>
        </w:rPr>
        <w:t>комплексное сопровождение</w:t>
      </w:r>
      <w:r w:rsidRPr="00C81190">
        <w:t> дошкольников с ОВЗ, учитывая не только речевые, но и психологические аспекты их развития.</w:t>
      </w:r>
    </w:p>
    <w:p w:rsidR="00324D08" w:rsidRPr="00F7178A" w:rsidRDefault="00324D08" w:rsidP="00324D0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24D08" w:rsidRPr="00F7178A" w:rsidRDefault="00324D08" w:rsidP="00324D08">
      <w:pPr>
        <w:rPr>
          <w:rFonts w:ascii="Times New Roman" w:hAnsi="Times New Roman" w:cs="Times New Roman"/>
          <w:sz w:val="24"/>
          <w:szCs w:val="24"/>
        </w:rPr>
      </w:pPr>
    </w:p>
    <w:p w:rsidR="00324D08" w:rsidRPr="00F7178A" w:rsidRDefault="00324D08" w:rsidP="00324D0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24D08" w:rsidRPr="00EB30CE" w:rsidRDefault="00324D08" w:rsidP="0032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0CE" w:rsidRPr="006F781D" w:rsidRDefault="00EB30CE" w:rsidP="00756D3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EB30CE" w:rsidRPr="006F7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4D27"/>
    <w:multiLevelType w:val="multilevel"/>
    <w:tmpl w:val="33D6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4248A"/>
    <w:multiLevelType w:val="multilevel"/>
    <w:tmpl w:val="F6AE202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33674B"/>
    <w:multiLevelType w:val="multilevel"/>
    <w:tmpl w:val="DDC4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C4B44"/>
    <w:multiLevelType w:val="hybridMultilevel"/>
    <w:tmpl w:val="0D9EA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01C5D"/>
    <w:multiLevelType w:val="hybridMultilevel"/>
    <w:tmpl w:val="B1465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C56AE"/>
    <w:multiLevelType w:val="multilevel"/>
    <w:tmpl w:val="5836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934C9"/>
    <w:multiLevelType w:val="multilevel"/>
    <w:tmpl w:val="A20E9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B0960"/>
    <w:multiLevelType w:val="hybridMultilevel"/>
    <w:tmpl w:val="CA2E0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F35AD"/>
    <w:multiLevelType w:val="multilevel"/>
    <w:tmpl w:val="EE68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A0288E"/>
    <w:multiLevelType w:val="multilevel"/>
    <w:tmpl w:val="01740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B104A9"/>
    <w:multiLevelType w:val="multilevel"/>
    <w:tmpl w:val="09C0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027851"/>
    <w:multiLevelType w:val="multilevel"/>
    <w:tmpl w:val="1304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C3231A"/>
    <w:multiLevelType w:val="multilevel"/>
    <w:tmpl w:val="AF9C6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62B9C"/>
    <w:multiLevelType w:val="hybridMultilevel"/>
    <w:tmpl w:val="27B23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321E4"/>
    <w:multiLevelType w:val="hybridMultilevel"/>
    <w:tmpl w:val="596C0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14A7"/>
    <w:multiLevelType w:val="multilevel"/>
    <w:tmpl w:val="D9484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381E22"/>
    <w:multiLevelType w:val="hybridMultilevel"/>
    <w:tmpl w:val="DC32F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04CC1"/>
    <w:multiLevelType w:val="multilevel"/>
    <w:tmpl w:val="9D843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6"/>
  </w:num>
  <w:num w:numId="6">
    <w:abstractNumId w:val="7"/>
  </w:num>
  <w:num w:numId="7">
    <w:abstractNumId w:val="0"/>
  </w:num>
  <w:num w:numId="8">
    <w:abstractNumId w:val="2"/>
  </w:num>
  <w:num w:numId="9">
    <w:abstractNumId w:val="17"/>
  </w:num>
  <w:num w:numId="10">
    <w:abstractNumId w:val="1"/>
  </w:num>
  <w:num w:numId="11">
    <w:abstractNumId w:val="10"/>
  </w:num>
  <w:num w:numId="12">
    <w:abstractNumId w:val="12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C6"/>
    <w:rsid w:val="001328D0"/>
    <w:rsid w:val="001A3FDD"/>
    <w:rsid w:val="0020528B"/>
    <w:rsid w:val="002B1658"/>
    <w:rsid w:val="00324D08"/>
    <w:rsid w:val="004C0755"/>
    <w:rsid w:val="00520EAE"/>
    <w:rsid w:val="005315CF"/>
    <w:rsid w:val="005512F8"/>
    <w:rsid w:val="00603E89"/>
    <w:rsid w:val="00691244"/>
    <w:rsid w:val="006F781D"/>
    <w:rsid w:val="00756D38"/>
    <w:rsid w:val="007E6068"/>
    <w:rsid w:val="007F0F48"/>
    <w:rsid w:val="00852BC6"/>
    <w:rsid w:val="00A25BF6"/>
    <w:rsid w:val="00A907CC"/>
    <w:rsid w:val="00B508C8"/>
    <w:rsid w:val="00C64B77"/>
    <w:rsid w:val="00C81190"/>
    <w:rsid w:val="00D66ABC"/>
    <w:rsid w:val="00E730C2"/>
    <w:rsid w:val="00EB30CE"/>
    <w:rsid w:val="00F06CA6"/>
    <w:rsid w:val="00F4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77ECF-CB32-43E8-A1EF-2DE1FE58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28B"/>
    <w:pPr>
      <w:spacing w:line="256" w:lineRule="auto"/>
    </w:pPr>
    <w:rPr>
      <w:rFonts w:ascii="Calibri" w:eastAsia="Calibri" w:hAnsi="Calibri" w:cs="Calibri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4B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66A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D38"/>
    <w:pPr>
      <w:ind w:left="720"/>
      <w:contextualSpacing/>
    </w:pPr>
  </w:style>
  <w:style w:type="character" w:styleId="a4">
    <w:name w:val="Strong"/>
    <w:basedOn w:val="a0"/>
    <w:uiPriority w:val="22"/>
    <w:qFormat/>
    <w:rsid w:val="006F781D"/>
    <w:rPr>
      <w:b/>
      <w:bCs/>
    </w:rPr>
  </w:style>
  <w:style w:type="character" w:customStyle="1" w:styleId="markdown-word">
    <w:name w:val="markdown-word"/>
    <w:basedOn w:val="a0"/>
    <w:rsid w:val="00F06CA6"/>
  </w:style>
  <w:style w:type="character" w:customStyle="1" w:styleId="30">
    <w:name w:val="Заголовок 3 Знак"/>
    <w:basedOn w:val="a0"/>
    <w:link w:val="3"/>
    <w:uiPriority w:val="9"/>
    <w:rsid w:val="00D66A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D66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66ABC"/>
    <w:pPr>
      <w:spacing w:after="0" w:line="240" w:lineRule="auto"/>
    </w:pPr>
    <w:rPr>
      <w:rFonts w:ascii="Calibri" w:eastAsia="Calibri" w:hAnsi="Calibri" w:cs="Calibri"/>
    </w:rPr>
  </w:style>
  <w:style w:type="character" w:customStyle="1" w:styleId="20">
    <w:name w:val="Заголовок 2 Знак"/>
    <w:basedOn w:val="a0"/>
    <w:link w:val="2"/>
    <w:uiPriority w:val="9"/>
    <w:semiHidden/>
    <w:rsid w:val="00C64B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1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ADCA8-FE19-4C40-9279-DA5A4BF6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2213</Words>
  <Characters>12616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Юрьевна</dc:creator>
  <cp:keywords/>
  <dc:description/>
  <cp:lastModifiedBy>Пользователь</cp:lastModifiedBy>
  <cp:revision>10</cp:revision>
  <dcterms:created xsi:type="dcterms:W3CDTF">2026-02-05T10:55:00Z</dcterms:created>
  <dcterms:modified xsi:type="dcterms:W3CDTF">2026-02-18T08:55:00Z</dcterms:modified>
</cp:coreProperties>
</file>