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C30C5F" w:rsidRPr="0077415C" w:rsidRDefault="00AB6947">
      <w:pPr>
        <w:jc w:val="center"/>
        <w:rPr>
          <w:rFonts w:ascii="Times New Roman" w:hAnsi="Times New Roman"/>
          <w:b/>
          <w:sz w:val="40"/>
          <w:szCs w:val="40"/>
        </w:rPr>
      </w:pPr>
      <w:r w:rsidRPr="0077415C">
        <w:rPr>
          <w:rFonts w:ascii="Times New Roman" w:hAnsi="Times New Roman"/>
          <w:b/>
          <w:sz w:val="40"/>
          <w:szCs w:val="40"/>
        </w:rPr>
        <w:t>Современные подходы к детскому воспитанию</w:t>
      </w:r>
    </w:p>
    <w:p w14:paraId="02000000" w14:textId="2658732C" w:rsidR="00C30C5F" w:rsidRPr="0077415C" w:rsidRDefault="0077415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</w:t>
      </w:r>
      <w:r w:rsidR="00AB6947" w:rsidRPr="0077415C">
        <w:rPr>
          <w:rFonts w:ascii="Times New Roman" w:hAnsi="Times New Roman"/>
          <w:szCs w:val="28"/>
        </w:rPr>
        <w:t>Воспитание детей — сложный и многогранный процесс, который меняется вместе с развитием общества. Сегодня традиционные методы уступают место более гибким и осознанным подходам, учитывающим индивидуальные особенности ребёнка и современные социальные реалии. Разберём ключевые современные концепции воспитания.</w:t>
      </w:r>
    </w:p>
    <w:p w14:paraId="03000000" w14:textId="77777777" w:rsidR="00C30C5F" w:rsidRPr="0077415C" w:rsidRDefault="00C30C5F">
      <w:pPr>
        <w:jc w:val="center"/>
        <w:rPr>
          <w:rFonts w:ascii="Times New Roman" w:hAnsi="Times New Roman"/>
          <w:szCs w:val="28"/>
        </w:rPr>
      </w:pPr>
    </w:p>
    <w:p w14:paraId="04000000" w14:textId="2A4720A0" w:rsidR="00C30C5F" w:rsidRPr="0077415C" w:rsidRDefault="00AB6947">
      <w:pPr>
        <w:jc w:val="left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Основные подходы</w:t>
      </w:r>
      <w:r w:rsidR="0077415C">
        <w:rPr>
          <w:rFonts w:ascii="Times New Roman" w:hAnsi="Times New Roman"/>
          <w:b/>
          <w:szCs w:val="28"/>
          <w:lang w:val="en-US"/>
        </w:rPr>
        <w:t>:</w:t>
      </w:r>
    </w:p>
    <w:p w14:paraId="05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Демократический стиль воспитания</w:t>
      </w:r>
    </w:p>
    <w:p w14:paraId="06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Этот подход предполагает баланс между требованиями и поддержкой. Родители:</w:t>
      </w:r>
    </w:p>
    <w:p w14:paraId="07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устанавливают чёткие границы и правила;</w:t>
      </w:r>
    </w:p>
    <w:p w14:paraId="08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объясняют причины ограничений;</w:t>
      </w:r>
    </w:p>
    <w:p w14:paraId="09000000" w14:textId="77777777" w:rsidR="00C30C5F" w:rsidRPr="0077415C" w:rsidRDefault="00AB6947">
      <w:pPr>
        <w:ind w:left="360" w:hanging="360"/>
        <w:jc w:val="left"/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учитывают мнение ребёнка;</w:t>
      </w:r>
    </w:p>
    <w:p w14:paraId="0A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поощряют самостоятельность.</w:t>
      </w:r>
    </w:p>
    <w:p w14:paraId="0B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0C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Результат: у детей развивается самоконтроль, ответственность и уверенность в себе.</w:t>
      </w:r>
    </w:p>
    <w:p w14:paraId="0D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0E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 xml:space="preserve">Позитивное воспитание </w:t>
      </w:r>
    </w:p>
    <w:p w14:paraId="0F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0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Концепция сосредоточена на укреплении хороших качеств и поведения, а не на наказании за проступки. Ключевые принципы:</w:t>
      </w:r>
    </w:p>
    <w:p w14:paraId="11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2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акцент на похвале и поощрении;</w:t>
      </w:r>
    </w:p>
    <w:p w14:paraId="13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4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установление чётких ожиданий;</w:t>
      </w:r>
    </w:p>
    <w:p w14:paraId="15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6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обучение навыкам решения проблем;</w:t>
      </w:r>
    </w:p>
    <w:p w14:paraId="17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8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использование естественных и логических последствий вместо наказаний.</w:t>
      </w:r>
    </w:p>
    <w:p w14:paraId="19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A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 xml:space="preserve">Воспитание с уважением </w:t>
      </w:r>
    </w:p>
    <w:p w14:paraId="1B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1C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 xml:space="preserve">Подход основан на идее, что ребёнок — личность с самого рождения.                   </w:t>
      </w:r>
    </w:p>
    <w:p w14:paraId="1D000000" w14:textId="77777777" w:rsidR="00C30C5F" w:rsidRPr="0077415C" w:rsidRDefault="00AB6947">
      <w:pPr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Основные черты:</w:t>
      </w:r>
    </w:p>
    <w:p w14:paraId="1E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уважение к чувствам и потребностям ребёнка;</w:t>
      </w:r>
    </w:p>
    <w:p w14:paraId="1F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открытое общение без манипуляций;</w:t>
      </w:r>
    </w:p>
    <w:p w14:paraId="20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 xml:space="preserve">-сотрудничество вместо </w:t>
      </w:r>
      <w:r w:rsidRPr="0077415C">
        <w:rPr>
          <w:rFonts w:ascii="Times New Roman" w:hAnsi="Times New Roman"/>
          <w:szCs w:val="28"/>
        </w:rPr>
        <w:t>принуждения;</w:t>
      </w:r>
    </w:p>
    <w:p w14:paraId="21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-внимание к эмоциональному развитию.</w:t>
      </w:r>
    </w:p>
    <w:p w14:paraId="22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23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 xml:space="preserve">Эмоциональное воспитание </w:t>
      </w:r>
    </w:p>
    <w:p w14:paraId="24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 xml:space="preserve">Метод, разработанный Джоном </w:t>
      </w:r>
      <w:proofErr w:type="spellStart"/>
      <w:r w:rsidRPr="0077415C">
        <w:rPr>
          <w:rFonts w:ascii="Times New Roman" w:hAnsi="Times New Roman"/>
          <w:szCs w:val="28"/>
        </w:rPr>
        <w:t>Готтманом</w:t>
      </w:r>
      <w:proofErr w:type="spellEnd"/>
      <w:r w:rsidRPr="0077415C">
        <w:rPr>
          <w:rFonts w:ascii="Times New Roman" w:hAnsi="Times New Roman"/>
          <w:szCs w:val="28"/>
        </w:rPr>
        <w:t xml:space="preserve">, учит распознавать и регулировать эмоции. </w:t>
      </w:r>
    </w:p>
    <w:p w14:paraId="25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Шаги:</w:t>
      </w:r>
    </w:p>
    <w:p w14:paraId="26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lastRenderedPageBreak/>
        <w:t>осознание эмоций ребёнка;</w:t>
      </w:r>
    </w:p>
    <w:p w14:paraId="27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принятие чувств как повода для сближения;</w:t>
      </w:r>
    </w:p>
    <w:p w14:paraId="28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помощь в вербализации эмоций;</w:t>
      </w:r>
    </w:p>
    <w:p w14:paraId="29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совместное решение проблем с учётом эмоционального состояния.</w:t>
      </w:r>
    </w:p>
    <w:p w14:paraId="2A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2B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Монтессори-педагогика</w:t>
      </w:r>
    </w:p>
    <w:p w14:paraId="2C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2D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Система Марии Монтессори делает акцент на:</w:t>
      </w:r>
    </w:p>
    <w:p w14:paraId="2E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самостоятельном обучении в подготовленной среде;</w:t>
      </w:r>
    </w:p>
    <w:p w14:paraId="2F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развитии практических навыков;</w:t>
      </w:r>
    </w:p>
    <w:p w14:paraId="30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уважении к естественному темпу развития;</w:t>
      </w:r>
    </w:p>
    <w:p w14:paraId="31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использовании специальных дидактических материалов.</w:t>
      </w:r>
    </w:p>
    <w:p w14:paraId="32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33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Вальдорфская педагогика</w:t>
      </w:r>
    </w:p>
    <w:p w14:paraId="34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35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Подход Рудольфа Штайнера ориентирован на:</w:t>
      </w:r>
    </w:p>
    <w:p w14:paraId="36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гармоничное развитие тела, ума и души;</w:t>
      </w:r>
    </w:p>
    <w:p w14:paraId="37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творческий подход к обучению;</w:t>
      </w:r>
    </w:p>
    <w:p w14:paraId="38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минимизацию раннего интеллектуального давления;</w:t>
      </w:r>
    </w:p>
    <w:p w14:paraId="39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связь с природой и традициями.</w:t>
      </w:r>
    </w:p>
    <w:p w14:paraId="3A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Концепция свободного воспитания</w:t>
      </w:r>
    </w:p>
    <w:p w14:paraId="3B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3C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Идея в том, чтобы дать ребёнку максимальную свободу для саморазвития:</w:t>
      </w:r>
    </w:p>
    <w:p w14:paraId="3D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отсутствие жёстких рамок и оценок;</w:t>
      </w:r>
    </w:p>
    <w:p w14:paraId="3E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поддержка интересов и увлечений;</w:t>
      </w:r>
    </w:p>
    <w:p w14:paraId="3F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самостоятельное принятие решений;</w:t>
      </w:r>
    </w:p>
    <w:p w14:paraId="40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ответственность за последствия выбора.</w:t>
      </w:r>
    </w:p>
    <w:p w14:paraId="41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42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Когнитивно-поведенческий подход</w:t>
      </w:r>
    </w:p>
    <w:p w14:paraId="43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44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Основывается на взаимосвязи мыслей, эмоций и поведения:</w:t>
      </w:r>
    </w:p>
    <w:p w14:paraId="45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обучение позитивному мышлению;</w:t>
      </w:r>
    </w:p>
    <w:p w14:paraId="46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формирование полезных привычек;</w:t>
      </w:r>
    </w:p>
    <w:p w14:paraId="47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работа с деструктивными установками;</w:t>
      </w:r>
    </w:p>
    <w:p w14:paraId="48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развитие навыков саморегуляции.</w:t>
      </w:r>
    </w:p>
    <w:p w14:paraId="49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4A000000" w14:textId="77777777" w:rsidR="00C30C5F" w:rsidRPr="0077415C" w:rsidRDefault="00AB6947">
      <w:pPr>
        <w:jc w:val="center"/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b/>
          <w:szCs w:val="28"/>
        </w:rPr>
        <w:t>Общие тенденции в современном воспитании</w:t>
      </w:r>
    </w:p>
    <w:p w14:paraId="4B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4C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Осознанное родительство присутствие в моменте, эмпатия, саморегуляция родителей.</w:t>
      </w:r>
    </w:p>
    <w:p w14:paraId="4D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Баланс технологий — разумное использование гаджетов, цифровая гигиена.</w:t>
      </w:r>
    </w:p>
    <w:p w14:paraId="4E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Инклюзивность учёт индивидуальных особенностей, включая детей с особыми потребностями.</w:t>
      </w:r>
    </w:p>
    <w:p w14:paraId="4F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Экологическое воспитание — формирование бережного отношения к природе.</w:t>
      </w:r>
    </w:p>
    <w:p w14:paraId="50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Глобальное мышление — развитие толерантности, межкультурной коммуникации.</w:t>
      </w:r>
    </w:p>
    <w:p w14:paraId="51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lastRenderedPageBreak/>
        <w:t>Практические рекомендации для родителей</w:t>
      </w:r>
    </w:p>
    <w:p w14:paraId="52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Создавайте безопасную и поддерживающую среду.</w:t>
      </w:r>
    </w:p>
    <w:p w14:paraId="53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Будьте примером — дети копируют поведение взрослых.</w:t>
      </w:r>
    </w:p>
    <w:p w14:paraId="54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Уделяйте время качественному общению без отвлечений.</w:t>
      </w:r>
    </w:p>
    <w:p w14:paraId="55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Развивайте эмоциональный интеллект: учите называть и выражать чувства.</w:t>
      </w:r>
    </w:p>
    <w:p w14:paraId="56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Поощряйте любознательность и самостоятельность.</w:t>
      </w:r>
    </w:p>
    <w:p w14:paraId="57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Устанавливайте правила вместе с ребёнком, где это возможно.</w:t>
      </w:r>
    </w:p>
    <w:p w14:paraId="58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Используйте «я сообщения» вместо обвинений: «Я расстраиваюсь, когда…» вместо «Ты опять…».</w:t>
      </w:r>
    </w:p>
    <w:p w14:paraId="59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Давайте право на ошибку — это часть обучения.</w:t>
      </w:r>
    </w:p>
    <w:p w14:paraId="5A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Соблюдайте режим и границы — они дают чувство стабильности.</w:t>
      </w:r>
    </w:p>
    <w:p w14:paraId="5B000000" w14:textId="77777777" w:rsidR="00C30C5F" w:rsidRPr="0077415C" w:rsidRDefault="00AB6947">
      <w:pPr>
        <w:rPr>
          <w:rFonts w:ascii="Times New Roman" w:hAnsi="Times New Roman"/>
          <w:szCs w:val="28"/>
        </w:rPr>
      </w:pPr>
      <w:r w:rsidRPr="0077415C">
        <w:rPr>
          <w:rFonts w:ascii="Times New Roman" w:hAnsi="Times New Roman"/>
          <w:szCs w:val="28"/>
        </w:rPr>
        <w:t>Заботьтесь о себе — ресурс родителя напрямую влияет на качество воспитания.</w:t>
      </w:r>
    </w:p>
    <w:p w14:paraId="5C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p w14:paraId="5D000000" w14:textId="77777777" w:rsidR="00C30C5F" w:rsidRPr="0077415C" w:rsidRDefault="00AB6947">
      <w:pPr>
        <w:jc w:val="center"/>
        <w:rPr>
          <w:rFonts w:ascii="Times New Roman" w:hAnsi="Times New Roman"/>
          <w:b/>
          <w:szCs w:val="28"/>
        </w:rPr>
      </w:pPr>
      <w:r w:rsidRPr="0077415C">
        <w:rPr>
          <w:rFonts w:ascii="Times New Roman" w:hAnsi="Times New Roman"/>
          <w:b/>
          <w:szCs w:val="28"/>
        </w:rPr>
        <w:t>Заключение</w:t>
      </w:r>
    </w:p>
    <w:p w14:paraId="5E000000" w14:textId="210BABEA" w:rsidR="00C30C5F" w:rsidRPr="0077415C" w:rsidRDefault="0077415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</w:t>
      </w:r>
      <w:r w:rsidR="00AB6947" w:rsidRPr="0077415C">
        <w:rPr>
          <w:rFonts w:ascii="Times New Roman" w:hAnsi="Times New Roman"/>
          <w:szCs w:val="28"/>
        </w:rPr>
        <w:t>Современные подходы к воспитанию делают акцент на партнёрстве, уважении и развитии внутренней мотивации ребёнка. Нет универсального метода — важно адаптировать принципы под характер и потребности конкретного малыша. Главное — искренняя любовь, внимание и готовность расти вместе со своим ребёнком.</w:t>
      </w:r>
    </w:p>
    <w:p w14:paraId="5F000000" w14:textId="77777777" w:rsidR="00C30C5F" w:rsidRPr="0077415C" w:rsidRDefault="00C30C5F">
      <w:pPr>
        <w:rPr>
          <w:rFonts w:ascii="Times New Roman" w:hAnsi="Times New Roman"/>
          <w:szCs w:val="28"/>
        </w:rPr>
      </w:pPr>
    </w:p>
    <w:sectPr w:rsidR="00C30C5F" w:rsidRPr="0077415C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XO Thame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C5F"/>
    <w:rsid w:val="0007674C"/>
    <w:rsid w:val="0077415C"/>
    <w:rsid w:val="00AB6947"/>
    <w:rsid w:val="00C3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17FC7"/>
  <w15:docId w15:val="{DBD77CBC-658B-473D-AFAA-41E9902EF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 D</cp:lastModifiedBy>
  <cp:revision>2</cp:revision>
  <dcterms:created xsi:type="dcterms:W3CDTF">2026-03-11T18:39:00Z</dcterms:created>
  <dcterms:modified xsi:type="dcterms:W3CDTF">2026-03-11T18:42:00Z</dcterms:modified>
</cp:coreProperties>
</file>