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EA5" w:rsidRPr="00FD1EA5" w:rsidRDefault="00FD1EA5" w:rsidP="00FD1EA5">
      <w:pPr>
        <w:pStyle w:val="a4"/>
        <w:jc w:val="center"/>
        <w:rPr>
          <w:color w:val="auto"/>
        </w:rPr>
      </w:pPr>
      <w:r w:rsidRPr="00FD1EA5">
        <w:rPr>
          <w:color w:val="auto"/>
        </w:rPr>
        <w:t>Педагогический опыт</w:t>
      </w:r>
    </w:p>
    <w:p w:rsidR="00FD1EA5" w:rsidRPr="00FD1EA5" w:rsidRDefault="00FD1EA5" w:rsidP="00FD1EA5">
      <w:pPr>
        <w:pStyle w:val="a4"/>
        <w:rPr>
          <w:rFonts w:ascii="Times New Roman" w:hAnsi="Times New Roman" w:cs="Times New Roman"/>
          <w:color w:val="auto"/>
          <w:spacing w:val="-4"/>
          <w:sz w:val="180"/>
          <w:shd w:val="clear" w:color="auto" w:fill="FFFFFF"/>
        </w:rPr>
      </w:pPr>
      <w:r w:rsidRPr="00FD1EA5">
        <w:rPr>
          <w:rFonts w:ascii="Times New Roman" w:hAnsi="Times New Roman" w:cs="Times New Roman"/>
          <w:color w:val="auto"/>
          <w:spacing w:val="-4"/>
          <w:sz w:val="44"/>
          <w:szCs w:val="22"/>
          <w:shd w:val="clear" w:color="auto" w:fill="FFFFFF"/>
        </w:rPr>
        <w:t xml:space="preserve">«Вопросы </w:t>
      </w:r>
      <w:proofErr w:type="spellStart"/>
      <w:r w:rsidRPr="00FD1EA5">
        <w:rPr>
          <w:rFonts w:ascii="Times New Roman" w:hAnsi="Times New Roman" w:cs="Times New Roman"/>
          <w:color w:val="auto"/>
          <w:spacing w:val="-4"/>
          <w:sz w:val="44"/>
          <w:szCs w:val="22"/>
          <w:shd w:val="clear" w:color="auto" w:fill="FFFFFF"/>
        </w:rPr>
        <w:t>здоровьесбережения</w:t>
      </w:r>
      <w:proofErr w:type="spellEnd"/>
      <w:r w:rsidRPr="00FD1EA5">
        <w:rPr>
          <w:rFonts w:ascii="Times New Roman" w:hAnsi="Times New Roman" w:cs="Times New Roman"/>
          <w:color w:val="auto"/>
          <w:spacing w:val="-4"/>
          <w:sz w:val="44"/>
          <w:szCs w:val="22"/>
          <w:shd w:val="clear" w:color="auto" w:fill="FFFFFF"/>
        </w:rPr>
        <w:t xml:space="preserve"> и формирования культуры здорового образа жизни у подростков»</w:t>
      </w:r>
    </w:p>
    <w:p w:rsidR="00FD1EA5" w:rsidRPr="00FD1EA5" w:rsidRDefault="00FD1EA5" w:rsidP="00FD1EA5">
      <w:pPr>
        <w:pStyle w:val="a4"/>
        <w:rPr>
          <w:color w:val="auto"/>
          <w:sz w:val="32"/>
          <w:szCs w:val="32"/>
        </w:rPr>
      </w:pPr>
      <w:r w:rsidRPr="00FD1EA5">
        <w:rPr>
          <w:color w:val="auto"/>
          <w:sz w:val="32"/>
          <w:szCs w:val="32"/>
        </w:rPr>
        <w:t xml:space="preserve">Учитель физической культуры </w:t>
      </w:r>
    </w:p>
    <w:p w:rsidR="00FD1EA5" w:rsidRPr="00FD1EA5" w:rsidRDefault="00FD1EA5" w:rsidP="00FD1EA5">
      <w:pPr>
        <w:pStyle w:val="a4"/>
        <w:rPr>
          <w:rFonts w:ascii="Arial" w:hAnsi="Arial" w:cs="Arial"/>
          <w:color w:val="auto"/>
          <w:spacing w:val="-4"/>
          <w:shd w:val="clear" w:color="auto" w:fill="FFFFFF"/>
        </w:rPr>
      </w:pPr>
      <w:r w:rsidRPr="00FD1EA5">
        <w:rPr>
          <w:color w:val="auto"/>
          <w:sz w:val="32"/>
          <w:szCs w:val="32"/>
        </w:rPr>
        <w:t>Москвин Андрей Александрович</w:t>
      </w:r>
    </w:p>
    <w:p w:rsidR="00D31F78" w:rsidRPr="00FD1EA5" w:rsidRDefault="00D31F78" w:rsidP="00D31F7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EA5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 xml:space="preserve">В современных условиях вопросы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 xml:space="preserve"> и формирования культуры здорового образа жизни у подростков приобретают особую значимость. Подростковый возраст — это период интенсивного физического, психического и социального развития, когда закладываются основы будущего здоровья и формируются устойчивые поведенческие привычки. Влияние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>, гиподинамии, стрессовых нагрузок и нерационального питания делает подростков уязвимой группой, что требует системной педагогической работы по формированию у них осознанного отношения к собственному здоровью.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1F78" w:rsidRPr="00FD1EA5" w:rsidRDefault="00D31F78" w:rsidP="00D31F7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EA5">
        <w:rPr>
          <w:rFonts w:ascii="Times New Roman" w:hAnsi="Times New Roman" w:cs="Times New Roman"/>
          <w:b/>
          <w:sz w:val="28"/>
          <w:szCs w:val="28"/>
        </w:rPr>
        <w:t>Теоретические основы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 xml:space="preserve">В основе педагогического опыта лежат современные научные подходы к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>:</w:t>
      </w: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1F78" w:rsidRPr="00D31F78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чностно-ориентированный подход</w:t>
      </w:r>
      <w:r w:rsidR="00D31F78" w:rsidRPr="00D31F78">
        <w:rPr>
          <w:rFonts w:ascii="Times New Roman" w:hAnsi="Times New Roman" w:cs="Times New Roman"/>
          <w:sz w:val="28"/>
          <w:szCs w:val="28"/>
        </w:rPr>
        <w:t xml:space="preserve"> — признание уникальности каждого подростка, учёт его интересов, потребностей и жизненного опыта при организации </w:t>
      </w:r>
      <w:proofErr w:type="spellStart"/>
      <w:r w:rsidR="00D31F78" w:rsidRPr="00D31F78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="00D31F78" w:rsidRPr="00D31F78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1F78" w:rsidRPr="00D31F78">
        <w:rPr>
          <w:rFonts w:ascii="Times New Roman" w:hAnsi="Times New Roman" w:cs="Times New Roman"/>
          <w:sz w:val="28"/>
          <w:szCs w:val="28"/>
        </w:rPr>
        <w:t xml:space="preserve">Системный подход— </w:t>
      </w:r>
      <w:proofErr w:type="gramStart"/>
      <w:r w:rsidR="00D31F78" w:rsidRPr="00D31F78">
        <w:rPr>
          <w:rFonts w:ascii="Times New Roman" w:hAnsi="Times New Roman" w:cs="Times New Roman"/>
          <w:sz w:val="28"/>
          <w:szCs w:val="28"/>
        </w:rPr>
        <w:t>ра</w:t>
      </w:r>
      <w:proofErr w:type="gramEnd"/>
      <w:r w:rsidR="00D31F78" w:rsidRPr="00D31F78">
        <w:rPr>
          <w:rFonts w:ascii="Times New Roman" w:hAnsi="Times New Roman" w:cs="Times New Roman"/>
          <w:sz w:val="28"/>
          <w:szCs w:val="28"/>
        </w:rPr>
        <w:t>ссмотрение здоровья как целостного феномена, включающего физическое, психическое и социальное благополучие.</w:t>
      </w: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31F78" w:rsidRPr="00D31F78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D31F78" w:rsidRPr="00D31F78">
        <w:rPr>
          <w:rFonts w:ascii="Times New Roman" w:hAnsi="Times New Roman" w:cs="Times New Roman"/>
          <w:sz w:val="28"/>
          <w:szCs w:val="28"/>
        </w:rPr>
        <w:t xml:space="preserve"> подход— </w:t>
      </w:r>
      <w:proofErr w:type="gramStart"/>
      <w:r w:rsidR="00D31F78" w:rsidRPr="00D31F78">
        <w:rPr>
          <w:rFonts w:ascii="Times New Roman" w:hAnsi="Times New Roman" w:cs="Times New Roman"/>
          <w:sz w:val="28"/>
          <w:szCs w:val="28"/>
        </w:rPr>
        <w:t>фо</w:t>
      </w:r>
      <w:proofErr w:type="gramEnd"/>
      <w:r w:rsidR="00D31F78" w:rsidRPr="00D31F78">
        <w:rPr>
          <w:rFonts w:ascii="Times New Roman" w:hAnsi="Times New Roman" w:cs="Times New Roman"/>
          <w:sz w:val="28"/>
          <w:szCs w:val="28"/>
        </w:rPr>
        <w:t>рмирование культуры здорового образа жизни через вовлечение подростков в активную деятельность: спортивные мероприятия, проектную работу, творческие конкурсы, волонтёрские акции.</w:t>
      </w: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31F78" w:rsidRPr="00D31F78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="00D31F78" w:rsidRPr="00D31F78">
        <w:rPr>
          <w:rFonts w:ascii="Times New Roman" w:hAnsi="Times New Roman" w:cs="Times New Roman"/>
          <w:sz w:val="28"/>
          <w:szCs w:val="28"/>
        </w:rPr>
        <w:t xml:space="preserve"> подход— </w:t>
      </w:r>
      <w:proofErr w:type="gramStart"/>
      <w:r w:rsidR="00D31F78" w:rsidRPr="00D31F78">
        <w:rPr>
          <w:rFonts w:ascii="Times New Roman" w:hAnsi="Times New Roman" w:cs="Times New Roman"/>
          <w:sz w:val="28"/>
          <w:szCs w:val="28"/>
        </w:rPr>
        <w:t>ак</w:t>
      </w:r>
      <w:proofErr w:type="gramEnd"/>
      <w:r w:rsidR="00D31F78" w:rsidRPr="00D31F78">
        <w:rPr>
          <w:rFonts w:ascii="Times New Roman" w:hAnsi="Times New Roman" w:cs="Times New Roman"/>
          <w:sz w:val="28"/>
          <w:szCs w:val="28"/>
        </w:rPr>
        <w:t>цент на формировании у подростков практических умений и навыков, необходимых для самостоятельного поддержания и укрепления здоровья.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1F78" w:rsidRPr="00FD1EA5" w:rsidRDefault="00D31F78" w:rsidP="00D31F7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EA5">
        <w:rPr>
          <w:rFonts w:ascii="Times New Roman" w:hAnsi="Times New Roman" w:cs="Times New Roman"/>
          <w:b/>
          <w:sz w:val="28"/>
          <w:szCs w:val="28"/>
        </w:rPr>
        <w:t>Основные направления работы</w:t>
      </w: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31F78" w:rsidRPr="00D31F78">
        <w:rPr>
          <w:rFonts w:ascii="Times New Roman" w:hAnsi="Times New Roman" w:cs="Times New Roman"/>
          <w:sz w:val="28"/>
          <w:szCs w:val="28"/>
        </w:rPr>
        <w:t>Просвещение и информирование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1F78">
        <w:rPr>
          <w:rFonts w:ascii="Times New Roman" w:hAnsi="Times New Roman" w:cs="Times New Roman"/>
          <w:sz w:val="28"/>
          <w:szCs w:val="28"/>
        </w:rPr>
        <w:t>Организация лекций, бесед, классных часов с привлечением специалистов (врачей, психологов, тренеров) по вопросам рационального питания, режима дня, профилактики вредных привычек, гигиены и психогигиены.</w:t>
      </w:r>
      <w:proofErr w:type="gramEnd"/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31F78" w:rsidRPr="00D31F78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ирование ценностных ориентаций.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 xml:space="preserve">Включение в воспитательную работу тем, связанных с ответственностью за собственное здоровье и здоровье окружающих, развитием волевых качеств,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стрессоустойчивости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>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D31F78" w:rsidRPr="00D31F78">
        <w:rPr>
          <w:rFonts w:ascii="Times New Roman" w:hAnsi="Times New Roman" w:cs="Times New Roman"/>
          <w:sz w:val="28"/>
          <w:szCs w:val="28"/>
        </w:rPr>
        <w:t>Организация физкультурн</w:t>
      </w:r>
      <w:r>
        <w:rPr>
          <w:rFonts w:ascii="Times New Roman" w:hAnsi="Times New Roman" w:cs="Times New Roman"/>
          <w:sz w:val="28"/>
          <w:szCs w:val="28"/>
        </w:rPr>
        <w:t>о-оздоровительной деятельности.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>Проведение спортивных соревнований, дней здоровья, туристических походов, внедрение утренней зарядки и физкультминуток в образовательный процесс.</w:t>
      </w: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31F78" w:rsidRPr="00D31F78">
        <w:rPr>
          <w:rFonts w:ascii="Times New Roman" w:hAnsi="Times New Roman" w:cs="Times New Roman"/>
          <w:sz w:val="28"/>
          <w:szCs w:val="28"/>
        </w:rPr>
        <w:t xml:space="preserve">Проектная и </w:t>
      </w:r>
      <w:r>
        <w:rPr>
          <w:rFonts w:ascii="Times New Roman" w:hAnsi="Times New Roman" w:cs="Times New Roman"/>
          <w:sz w:val="28"/>
          <w:szCs w:val="28"/>
        </w:rPr>
        <w:t>исследовательская деятельность.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 xml:space="preserve">Поддержка ученических проектов по изучению факторов здоровья в школьной среде, разработка индивидуальных программ оздоровления, участие в конкурсах и конференциях по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>.</w:t>
      </w:r>
    </w:p>
    <w:p w:rsidR="00D31F78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31F78" w:rsidRPr="00D31F78">
        <w:rPr>
          <w:rFonts w:ascii="Times New Roman" w:hAnsi="Times New Roman" w:cs="Times New Roman"/>
          <w:sz w:val="28"/>
          <w:szCs w:val="28"/>
        </w:rPr>
        <w:t>Созд</w:t>
      </w:r>
      <w:r>
        <w:rPr>
          <w:rFonts w:ascii="Times New Roman" w:hAnsi="Times New Roman" w:cs="Times New Roman"/>
          <w:sz w:val="28"/>
          <w:szCs w:val="28"/>
        </w:rPr>
        <w:t xml:space="preserve">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среды.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>Обеспечение комфортных условий обучения, рациональной организации учебного процесса (чередование видов деятельности, профилактика переутомления), формирование позитивного психологического климата в коллективе.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1F78" w:rsidRPr="00FD1EA5" w:rsidRDefault="00D31F78" w:rsidP="00D31F7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EA5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 xml:space="preserve">Реализация данного опыта способствует формированию у подростков устойчивой мотивации к ведению здорового образа жизни, развитию личной ответственности за собственное здоровье, снижению уровня заболеваемости и повышению уровня физической активности. В долгосрочной перспективе это закладывает фундамент для сохранения здоровья на протяжении всей жизни и формирования активной гражданской позиции в вопросах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>.</w:t>
      </w:r>
    </w:p>
    <w:p w:rsidR="00D31F78" w:rsidRPr="00D31F78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1F78" w:rsidRPr="00FD1EA5" w:rsidRDefault="00D31F78" w:rsidP="00D31F7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EA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000000" w:rsidRDefault="00D31F78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1F78">
        <w:rPr>
          <w:rFonts w:ascii="Times New Roman" w:hAnsi="Times New Roman" w:cs="Times New Roman"/>
          <w:sz w:val="28"/>
          <w:szCs w:val="28"/>
        </w:rPr>
        <w:t xml:space="preserve">Педагогический опыт по формированию культуры здорового образа жизни у подростков строится на интеграции современных научных подходов и практической деятельности. Только системная, целенаправленная работа школы в сотрудничестве с семьёй и социальными партнёрами способна обеспечить формирование у подрастающего поколения устойчивых навыков </w:t>
      </w:r>
      <w:proofErr w:type="spellStart"/>
      <w:r w:rsidRPr="00D31F78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D31F78">
        <w:rPr>
          <w:rFonts w:ascii="Times New Roman" w:hAnsi="Times New Roman" w:cs="Times New Roman"/>
          <w:sz w:val="28"/>
          <w:szCs w:val="28"/>
        </w:rPr>
        <w:t xml:space="preserve"> и ответственного отношения к своему здоровью.</w:t>
      </w:r>
    </w:p>
    <w:p w:rsidR="00FD1EA5" w:rsidRPr="00D31F78" w:rsidRDefault="00FD1EA5" w:rsidP="00D31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D1EA5" w:rsidRPr="00D31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31F78"/>
    <w:rsid w:val="00D31F78"/>
    <w:rsid w:val="00FD1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F78"/>
    <w:pPr>
      <w:spacing w:after="0" w:line="240" w:lineRule="auto"/>
    </w:pPr>
  </w:style>
  <w:style w:type="character" w:customStyle="1" w:styleId="WW8Num1z0">
    <w:name w:val="WW8Num1z0"/>
    <w:rsid w:val="00FD1EA5"/>
    <w:rPr>
      <w:rFonts w:ascii="Symbol" w:hAnsi="Symbol"/>
    </w:rPr>
  </w:style>
  <w:style w:type="paragraph" w:styleId="a4">
    <w:name w:val="Title"/>
    <w:basedOn w:val="a"/>
    <w:next w:val="a"/>
    <w:link w:val="a5"/>
    <w:uiPriority w:val="10"/>
    <w:qFormat/>
    <w:rsid w:val="00FD1E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D1E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2026-03-31T08:09:00Z</dcterms:created>
  <dcterms:modified xsi:type="dcterms:W3CDTF">2026-03-31T08:29:00Z</dcterms:modified>
</cp:coreProperties>
</file>