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31AF9">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center"/>
        <w:textAlignment w:val="auto"/>
        <w:rPr>
          <w:rFonts w:hint="default" w:ascii="Times New Roman" w:hAnsi="Times New Roman" w:eastAsia="Times New Roman" w:cs="Times New Roman"/>
          <w:b/>
          <w:bCs/>
          <w:spacing w:val="-5"/>
          <w:sz w:val="24"/>
          <w:szCs w:val="24"/>
          <w:lang w:val="ru-RU"/>
        </w:rPr>
      </w:pPr>
      <w:r>
        <w:rPr>
          <w:rFonts w:hint="default" w:ascii="Times New Roman" w:hAnsi="Times New Roman" w:eastAsia="Times New Roman" w:cs="Times New Roman"/>
          <w:b/>
          <w:bCs/>
          <w:spacing w:val="-5"/>
          <w:sz w:val="24"/>
          <w:szCs w:val="24"/>
          <w:lang w:val="ru-RU"/>
        </w:rPr>
        <w:t>ГОСУДАРСТВЕННОЕ БЮДЖЕТНОЕ ОБЩЕОБРАЗОВАТЕЛЬНОЕ УЧРЕЖДЕНИЕ</w:t>
      </w:r>
    </w:p>
    <w:p w14:paraId="51AE5ADD">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center"/>
        <w:textAlignment w:val="auto"/>
        <w:rPr>
          <w:rFonts w:hint="default" w:ascii="Times New Roman" w:hAnsi="Times New Roman" w:eastAsia="Times New Roman" w:cs="Times New Roman"/>
          <w:b/>
          <w:bCs/>
          <w:spacing w:val="-5"/>
          <w:sz w:val="24"/>
          <w:szCs w:val="24"/>
          <w:lang w:val="ru-RU"/>
        </w:rPr>
      </w:pPr>
      <w:r>
        <w:rPr>
          <w:rFonts w:hint="default" w:ascii="Times New Roman" w:hAnsi="Times New Roman" w:eastAsia="Times New Roman" w:cs="Times New Roman"/>
          <w:b/>
          <w:bCs/>
          <w:spacing w:val="-5"/>
          <w:sz w:val="24"/>
          <w:szCs w:val="24"/>
          <w:lang w:val="ru-RU"/>
        </w:rPr>
        <w:t>«ШКОЛА № 25 ГОРОДСКОГО ОКРУГА ДОНЕЦК»</w:t>
      </w:r>
    </w:p>
    <w:p w14:paraId="11C1F329">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center"/>
        <w:textAlignment w:val="auto"/>
        <w:rPr>
          <w:rFonts w:hint="default" w:ascii="Times New Roman" w:hAnsi="Times New Roman" w:eastAsia="Times New Roman" w:cs="Times New Roman"/>
          <w:spacing w:val="-5"/>
          <w:sz w:val="24"/>
          <w:szCs w:val="24"/>
          <w:lang w:val="ru-RU"/>
        </w:rPr>
      </w:pPr>
    </w:p>
    <w:p w14:paraId="7DC40D9A">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center"/>
        <w:textAlignment w:val="auto"/>
        <w:rPr>
          <w:rFonts w:ascii="Times New Roman" w:hAnsi="Times New Roman" w:eastAsia="Times New Roman" w:cs="Times New Roman"/>
          <w:spacing w:val="-5"/>
          <w:sz w:val="24"/>
          <w:szCs w:val="24"/>
        </w:rPr>
      </w:pPr>
    </w:p>
    <w:p w14:paraId="2DE12FF4">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center"/>
        <w:textAlignment w:val="auto"/>
        <w:rPr>
          <w:rFonts w:ascii="Times New Roman" w:hAnsi="Times New Roman" w:eastAsia="Times New Roman" w:cs="Times New Roman"/>
          <w:spacing w:val="-5"/>
          <w:sz w:val="24"/>
          <w:szCs w:val="24"/>
        </w:rPr>
      </w:pPr>
    </w:p>
    <w:p w14:paraId="3DADA4FD">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ascii="Times New Roman" w:hAnsi="Times New Roman" w:cs="Times New Roman"/>
          <w:b/>
          <w:sz w:val="28"/>
          <w:szCs w:val="28"/>
        </w:rPr>
      </w:pPr>
      <w:r>
        <w:rPr>
          <w:rFonts w:ascii="Times New Roman" w:hAnsi="Times New Roman" w:cs="Times New Roman"/>
          <w:b/>
          <w:sz w:val="28"/>
          <w:szCs w:val="28"/>
        </w:rPr>
        <w:t>Обобщенный педагогический опыт</w:t>
      </w:r>
    </w:p>
    <w:p w14:paraId="69521757">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r>
        <w:rPr>
          <w:rFonts w:ascii="Times New Roman" w:hAnsi="Times New Roman" w:cs="Times New Roman"/>
          <w:b/>
          <w:sz w:val="28"/>
          <w:szCs w:val="28"/>
        </w:rPr>
        <w:t xml:space="preserve">учителя </w:t>
      </w:r>
      <w:r>
        <w:rPr>
          <w:rFonts w:ascii="Times New Roman" w:hAnsi="Times New Roman" w:cs="Times New Roman"/>
          <w:b/>
          <w:sz w:val="28"/>
          <w:szCs w:val="28"/>
          <w:lang w:val="ru-RU"/>
        </w:rPr>
        <w:t>английского</w:t>
      </w:r>
      <w:r>
        <w:rPr>
          <w:rFonts w:hint="default" w:ascii="Times New Roman" w:hAnsi="Times New Roman" w:cs="Times New Roman"/>
          <w:b/>
          <w:sz w:val="28"/>
          <w:szCs w:val="28"/>
          <w:lang w:val="ru-RU"/>
        </w:rPr>
        <w:t xml:space="preserve"> языка</w:t>
      </w:r>
    </w:p>
    <w:p w14:paraId="67D2E82B">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r>
        <w:rPr>
          <w:rFonts w:ascii="Times New Roman" w:hAnsi="Times New Roman" w:cs="Times New Roman"/>
          <w:b/>
          <w:sz w:val="28"/>
          <w:szCs w:val="28"/>
          <w:lang w:val="ru-RU"/>
        </w:rPr>
        <w:t>Дурневой</w:t>
      </w:r>
      <w:r>
        <w:rPr>
          <w:rFonts w:hint="default" w:ascii="Times New Roman" w:hAnsi="Times New Roman" w:cs="Times New Roman"/>
          <w:b/>
          <w:sz w:val="28"/>
          <w:szCs w:val="28"/>
          <w:lang w:val="ru-RU"/>
        </w:rPr>
        <w:t xml:space="preserve"> Наталии Витальевны</w:t>
      </w:r>
    </w:p>
    <w:p w14:paraId="22460AAF">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p>
    <w:p w14:paraId="2A0F7DEE">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p>
    <w:p w14:paraId="330B2136">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p>
    <w:p w14:paraId="7F3D7515">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p>
    <w:p w14:paraId="15F032AA">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p>
    <w:p w14:paraId="17586D15">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sz w:val="28"/>
          <w:szCs w:val="28"/>
          <w:lang w:val="ru-RU"/>
        </w:rPr>
      </w:pPr>
    </w:p>
    <w:p w14:paraId="5C162A3B">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ascii="Times New Roman" w:hAnsi="Times New Roman" w:eastAsia="Times New Roman" w:cs="Times New Roman"/>
          <w:b w:val="0"/>
          <w:bCs/>
          <w:i/>
          <w:iCs/>
          <w:spacing w:val="-5"/>
          <w:sz w:val="36"/>
          <w:szCs w:val="36"/>
          <w:u w:val="single"/>
        </w:rPr>
      </w:pPr>
      <w:r>
        <w:rPr>
          <w:rFonts w:hint="default" w:ascii="Times New Roman" w:hAnsi="Times New Roman" w:cs="Times New Roman"/>
          <w:b/>
          <w:sz w:val="36"/>
          <w:szCs w:val="36"/>
          <w:u w:val="none"/>
          <w:lang w:val="ru-RU"/>
        </w:rPr>
        <w:t xml:space="preserve">ТЕМА: </w:t>
      </w:r>
      <w:r>
        <w:rPr>
          <w:rFonts w:ascii="Times New Roman" w:hAnsi="Times New Roman" w:eastAsia="Times New Roman" w:cs="Times New Roman"/>
          <w:b w:val="0"/>
          <w:bCs/>
          <w:i/>
          <w:iCs/>
          <w:spacing w:val="-5"/>
          <w:sz w:val="36"/>
          <w:szCs w:val="36"/>
          <w:u w:val="single"/>
        </w:rPr>
        <w:t>«</w:t>
      </w:r>
      <w:r>
        <w:rPr>
          <w:rFonts w:ascii="Times New Roman" w:hAnsi="Times New Roman" w:cs="Times New Roman"/>
          <w:b w:val="0"/>
          <w:bCs/>
          <w:i/>
          <w:iCs/>
          <w:sz w:val="36"/>
          <w:szCs w:val="36"/>
          <w:u w:val="single"/>
          <w:lang w:val="ru-RU"/>
        </w:rPr>
        <w:t>Развитие</w:t>
      </w:r>
      <w:r>
        <w:rPr>
          <w:rFonts w:hint="default" w:ascii="Times New Roman" w:hAnsi="Times New Roman" w:cs="Times New Roman"/>
          <w:b w:val="0"/>
          <w:bCs/>
          <w:i/>
          <w:iCs/>
          <w:sz w:val="36"/>
          <w:szCs w:val="36"/>
          <w:u w:val="single"/>
          <w:lang w:val="ru-RU"/>
        </w:rPr>
        <w:t xml:space="preserve"> памяти для лучшего запоминания фраз и слов на английском языке путём игры и разноуровневых заданий</w:t>
      </w:r>
      <w:r>
        <w:rPr>
          <w:rFonts w:ascii="Times New Roman" w:hAnsi="Times New Roman" w:eastAsia="Times New Roman" w:cs="Times New Roman"/>
          <w:b w:val="0"/>
          <w:bCs/>
          <w:i/>
          <w:iCs/>
          <w:spacing w:val="-5"/>
          <w:sz w:val="36"/>
          <w:szCs w:val="36"/>
          <w:u w:val="single"/>
        </w:rPr>
        <w:t>»</w:t>
      </w:r>
    </w:p>
    <w:p w14:paraId="2B12CD21">
      <w:pPr>
        <w:keepNext w:val="0"/>
        <w:keepLines w:val="0"/>
        <w:pageBreakBefore w:val="0"/>
        <w:widowControl/>
        <w:shd w:val="clear" w:color="auto" w:fill="FFFFFF"/>
        <w:kinsoku/>
        <w:wordWrap/>
        <w:overflowPunct/>
        <w:topLinePunct w:val="0"/>
        <w:autoSpaceDE/>
        <w:autoSpaceDN/>
        <w:bidi w:val="0"/>
        <w:adjustRightInd/>
        <w:snapToGrid/>
        <w:spacing w:after="0" w:line="360" w:lineRule="auto"/>
        <w:ind w:firstLine="709"/>
        <w:jc w:val="center"/>
        <w:textAlignment w:val="auto"/>
        <w:rPr>
          <w:rFonts w:ascii="Times New Roman" w:hAnsi="Times New Roman" w:eastAsia="Times New Roman" w:cs="Times New Roman"/>
          <w:b/>
          <w:i/>
          <w:spacing w:val="-5"/>
          <w:sz w:val="24"/>
          <w:szCs w:val="24"/>
        </w:rPr>
      </w:pPr>
    </w:p>
    <w:p w14:paraId="0756656F">
      <w:pPr>
        <w:shd w:val="clear" w:color="auto" w:fill="FFFFFF"/>
        <w:spacing w:line="360" w:lineRule="auto"/>
        <w:ind w:firstLine="709"/>
        <w:jc w:val="center"/>
        <w:rPr>
          <w:rFonts w:ascii="Times New Roman" w:hAnsi="Times New Roman" w:eastAsia="Times New Roman" w:cs="Times New Roman"/>
          <w:b/>
          <w:i/>
          <w:spacing w:val="-5"/>
          <w:sz w:val="24"/>
          <w:szCs w:val="24"/>
        </w:rPr>
      </w:pPr>
    </w:p>
    <w:p w14:paraId="371840DC">
      <w:pPr>
        <w:shd w:val="clear" w:color="auto" w:fill="FFFFFF"/>
        <w:spacing w:line="360" w:lineRule="auto"/>
        <w:ind w:firstLine="709"/>
        <w:jc w:val="center"/>
        <w:rPr>
          <w:rFonts w:ascii="Times New Roman" w:hAnsi="Times New Roman" w:eastAsia="Times New Roman" w:cs="Times New Roman"/>
          <w:b/>
          <w:i/>
          <w:spacing w:val="-5"/>
          <w:sz w:val="24"/>
          <w:szCs w:val="24"/>
        </w:rPr>
      </w:pPr>
    </w:p>
    <w:p w14:paraId="51CDF545">
      <w:pPr>
        <w:shd w:val="clear" w:color="auto" w:fill="FFFFFF"/>
        <w:spacing w:line="360" w:lineRule="auto"/>
        <w:ind w:firstLine="709"/>
        <w:jc w:val="center"/>
        <w:rPr>
          <w:rFonts w:ascii="Times New Roman" w:hAnsi="Times New Roman" w:eastAsia="Times New Roman" w:cs="Times New Roman"/>
          <w:b/>
          <w:i/>
          <w:spacing w:val="-5"/>
          <w:sz w:val="24"/>
          <w:szCs w:val="24"/>
        </w:rPr>
      </w:pPr>
    </w:p>
    <w:p w14:paraId="48EDC383">
      <w:pPr>
        <w:shd w:val="clear" w:color="auto" w:fill="FFFFFF"/>
        <w:spacing w:line="360" w:lineRule="auto"/>
        <w:ind w:firstLine="709"/>
        <w:jc w:val="center"/>
        <w:rPr>
          <w:rFonts w:ascii="Times New Roman" w:hAnsi="Times New Roman" w:eastAsia="Times New Roman" w:cs="Times New Roman"/>
          <w:b/>
          <w:i/>
          <w:spacing w:val="-5"/>
          <w:sz w:val="24"/>
          <w:szCs w:val="24"/>
        </w:rPr>
      </w:pPr>
    </w:p>
    <w:p w14:paraId="6352FC0D">
      <w:pPr>
        <w:shd w:val="clear" w:color="auto" w:fill="FFFFFF"/>
        <w:spacing w:line="360" w:lineRule="auto"/>
        <w:ind w:firstLine="709"/>
        <w:rPr>
          <w:rFonts w:ascii="Times New Roman" w:hAnsi="Times New Roman" w:eastAsia="Times New Roman" w:cs="Times New Roman"/>
          <w:b/>
          <w:spacing w:val="-5"/>
          <w:sz w:val="24"/>
          <w:szCs w:val="24"/>
        </w:rPr>
      </w:pPr>
    </w:p>
    <w:p w14:paraId="25FAFECA">
      <w:pPr>
        <w:shd w:val="clear" w:color="auto" w:fill="FFFFFF"/>
        <w:spacing w:line="360" w:lineRule="auto"/>
        <w:ind w:firstLine="709"/>
        <w:rPr>
          <w:rFonts w:ascii="Times New Roman" w:hAnsi="Times New Roman" w:cs="Times New Roman"/>
          <w:b/>
          <w:spacing w:val="-5"/>
          <w:sz w:val="24"/>
          <w:szCs w:val="24"/>
        </w:rPr>
      </w:pPr>
    </w:p>
    <w:p w14:paraId="560C05CD">
      <w:pPr>
        <w:spacing w:after="240" w:line="360" w:lineRule="auto"/>
        <w:rPr>
          <w:rFonts w:ascii="Times New Roman" w:hAnsi="Times New Roman" w:eastAsia="Times New Roman" w:cs="Times New Roman"/>
          <w:b/>
          <w:spacing w:val="-5"/>
          <w:sz w:val="24"/>
          <w:szCs w:val="24"/>
        </w:rPr>
      </w:pPr>
    </w:p>
    <w:p w14:paraId="68FCF84E">
      <w:pPr>
        <w:spacing w:after="240" w:line="360" w:lineRule="auto"/>
        <w:jc w:val="center"/>
        <w:rPr>
          <w:rFonts w:hint="default" w:ascii="Times New Roman" w:hAnsi="Times New Roman" w:eastAsia="Times New Roman" w:cs="Times New Roman"/>
          <w:b/>
          <w:spacing w:val="-5"/>
          <w:sz w:val="24"/>
          <w:szCs w:val="24"/>
          <w:lang w:val="ru-RU"/>
        </w:rPr>
      </w:pPr>
      <w:r>
        <w:rPr>
          <w:rFonts w:ascii="Times New Roman" w:hAnsi="Times New Roman" w:eastAsia="Times New Roman" w:cs="Times New Roman"/>
          <w:b/>
          <w:spacing w:val="-5"/>
          <w:sz w:val="24"/>
          <w:szCs w:val="24"/>
          <w:lang w:val="ru-RU"/>
        </w:rPr>
        <w:t>Донецк</w:t>
      </w:r>
      <w:r>
        <w:rPr>
          <w:rFonts w:hint="default" w:ascii="Times New Roman" w:hAnsi="Times New Roman" w:eastAsia="Times New Roman" w:cs="Times New Roman"/>
          <w:b/>
          <w:spacing w:val="-5"/>
          <w:sz w:val="24"/>
          <w:szCs w:val="24"/>
          <w:lang w:val="ru-RU"/>
        </w:rPr>
        <w:t>, 2026</w:t>
      </w:r>
    </w:p>
    <w:p w14:paraId="01BFF103">
      <w:pPr>
        <w:spacing w:after="240" w:line="360" w:lineRule="auto"/>
        <w:jc w:val="center"/>
        <w:rPr>
          <w:rFonts w:hint="default" w:ascii="Times New Roman" w:hAnsi="Times New Roman" w:eastAsia="Times New Roman" w:cs="Times New Roman"/>
          <w:b/>
          <w:spacing w:val="-5"/>
          <w:sz w:val="24"/>
          <w:szCs w:val="24"/>
          <w:lang w:val="ru-RU"/>
        </w:rPr>
      </w:pPr>
    </w:p>
    <w:p w14:paraId="62807354">
      <w:pPr>
        <w:keepNext w:val="0"/>
        <w:keepLines w:val="0"/>
        <w:pageBreakBefore w:val="0"/>
        <w:kinsoku/>
        <w:wordWrap/>
        <w:overflowPunct/>
        <w:topLinePunct w:val="0"/>
        <w:bidi w:val="0"/>
        <w:snapToGrid/>
        <w:spacing w:beforeAutospacing="0" w:after="0" w:afterAutospacing="0" w:line="240" w:lineRule="auto"/>
        <w:ind w:left="0" w:firstLine="708" w:firstLineChars="0"/>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Актуальность опыта.</w:t>
      </w:r>
      <w:r>
        <w:rPr>
          <w:rFonts w:hint="default" w:ascii="Times New Roman" w:hAnsi="Times New Roman" w:cs="Times New Roman"/>
          <w:sz w:val="24"/>
          <w:szCs w:val="24"/>
        </w:rPr>
        <w:t xml:space="preserve">   В  настоящее время одной из о</w:t>
      </w:r>
      <w:bookmarkStart w:id="0" w:name="_GoBack"/>
      <w:bookmarkEnd w:id="0"/>
      <w:r>
        <w:rPr>
          <w:rFonts w:hint="default" w:ascii="Times New Roman" w:hAnsi="Times New Roman" w:cs="Times New Roman"/>
          <w:sz w:val="24"/>
          <w:szCs w:val="24"/>
        </w:rPr>
        <w:t xml:space="preserve">сновных задач помимо формирования у школьников прочных основ для дальнейшего успешного изучения иностранного языка, считается также и формирование устойчивого  интереса к его изучению. Принцип активности ребёнка был и остаётся одним из основных в дидактике. Такая  активность редко возникает сама по себе, а чаще является следствием правильно выбранной педагогической технологии. Игровая технология, как и любая другая обладает средствами, активизирующими деятельность учащихся, но в отличие от остальных технологий, эти средства составляют её главную идею и основу эффективности результатов. </w:t>
      </w:r>
    </w:p>
    <w:p w14:paraId="522F5DD0">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Об обучающихся возможностях игр известно давно. Многие выдающиеся педагоги  обращали внимание на эффективность использования игр в процессе обучения. По мнению Д.Б. Эльконина, «человеческая игра – это такая деятельность, в которой воссоздаются социальные отношения между людьми вне условий непосредственно утилитарной деятельности» . Таким образом ученый полагает, что игра  спроецирована на отражение мира взрослых. Называя игру «арифметикой социальных отношений», Эльконин трактует игру как деятельность, возникающую на определенном этапе, как одну из ведущих форм развития психических функций и способов познания ребенком мира взрослых.</w:t>
      </w:r>
    </w:p>
    <w:p w14:paraId="436093CB">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eastAsia="Times New Roman" w:cs="Times New Roman"/>
          <w:sz w:val="24"/>
          <w:szCs w:val="24"/>
        </w:rPr>
      </w:pPr>
      <w:r>
        <w:rPr>
          <w:rFonts w:hint="default" w:ascii="Times New Roman" w:hAnsi="Times New Roman" w:cs="Times New Roman"/>
          <w:sz w:val="24"/>
          <w:szCs w:val="24"/>
        </w:rPr>
        <w:t xml:space="preserve">             Программой по английскому языку предусмотрено</w:t>
      </w:r>
      <w:r>
        <w:rPr>
          <w:rFonts w:hint="default" w:ascii="Times New Roman" w:hAnsi="Times New Roman" w:eastAsia="Times New Roman" w:cs="Times New Roman"/>
          <w:sz w:val="24"/>
          <w:szCs w:val="24"/>
        </w:rPr>
        <w:t xml:space="preserve"> множество игр, которые помогают детям избежать языкового барьера, снимают проблему запоминания лексического материала. Музыкальные аудиопостановки с интересной сюжетной линией и несложными заданиями захватывают детей так, что они забывают, что слушают не родную речь. Таким образом,  аудирование превращается из скучной обязаловки в увлекательное занятие.</w:t>
      </w:r>
    </w:p>
    <w:p w14:paraId="0094CD7D">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eastAsia="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eastAsia="Times New Roman" w:cs="Times New Roman"/>
          <w:sz w:val="24"/>
          <w:szCs w:val="24"/>
        </w:rPr>
        <w:t>Основной вид деятельности  у детей младшего школьного возраста – игра. Поэтому так важно использовать эту педагогическую технологию при обучении иностранному языку в начальной школе.</w:t>
      </w:r>
    </w:p>
    <w:p w14:paraId="06200477">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eastAsia="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eastAsia="Times New Roman" w:cs="Times New Roman"/>
          <w:sz w:val="24"/>
          <w:szCs w:val="24"/>
        </w:rPr>
        <w:t>Игра – не просто важнейший вид деятельности детей этого возраста. Это еще и единственный способ создания в искусственной языковой среде ситуаций для естественного выражения мысли.</w:t>
      </w:r>
    </w:p>
    <w:p w14:paraId="59C832E6">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eastAsia="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eastAsia="Times New Roman" w:cs="Times New Roman"/>
          <w:sz w:val="24"/>
          <w:szCs w:val="24"/>
        </w:rPr>
        <w:t xml:space="preserve">Наверное,  поэтому, игровая технология или, как  еще называют дидактическая игра, наиболее распространенная педагогическая технология при обучении английскому языку </w:t>
      </w:r>
      <w:r>
        <w:rPr>
          <w:rFonts w:hint="default" w:ascii="Times New Roman" w:hAnsi="Times New Roman" w:cs="Times New Roman"/>
          <w:sz w:val="24"/>
          <w:szCs w:val="24"/>
        </w:rPr>
        <w:t>не только в начальной школе, но и на средней и старшей ступени обучения.</w:t>
      </w:r>
    </w:p>
    <w:p w14:paraId="56D62824">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С самого начала своей педагогической деятельности, я всегда стараюсь прибегать к анализу и отслеживанию результатов своей деятельности: выделяю аспекты затруднений в работе  и намечаю план их решений. Одним из таких аспектов считаю повышение интереса и мотивации к изучению  английского языка. Всем известно, что знания, полученные  с желанием, заинтересованностью в ходе чего-то необычного, интересного самые прочные, нежели те, которые получены путем выучивания. По этой проблеме я выбрала тему для самообразования, опытом работы над которой я хочу поделиться </w:t>
      </w:r>
      <w:r>
        <w:rPr>
          <w:rFonts w:hint="default" w:ascii="Times New Roman" w:hAnsi="Times New Roman" w:cs="Times New Roman"/>
          <w:b/>
          <w:sz w:val="24"/>
          <w:szCs w:val="24"/>
        </w:rPr>
        <w:t>«Использование игр и нетрадиционных заданий на уроках английского языка».</w:t>
      </w:r>
      <w:r>
        <w:rPr>
          <w:rFonts w:hint="default" w:ascii="Times New Roman" w:hAnsi="Times New Roman" w:cs="Times New Roman"/>
          <w:sz w:val="24"/>
          <w:szCs w:val="24"/>
        </w:rPr>
        <w:t xml:space="preserve"> </w:t>
      </w:r>
      <w:r>
        <w:rPr>
          <w:rFonts w:hint="default" w:ascii="Times New Roman" w:hAnsi="Times New Roman" w:cs="Times New Roman"/>
          <w:iCs/>
          <w:sz w:val="24"/>
          <w:szCs w:val="24"/>
        </w:rPr>
        <w:t xml:space="preserve">. </w:t>
      </w:r>
      <w:r>
        <w:rPr>
          <w:rFonts w:hint="default" w:ascii="Times New Roman" w:hAnsi="Times New Roman" w:cs="Times New Roman"/>
          <w:sz w:val="24"/>
          <w:szCs w:val="24"/>
        </w:rPr>
        <w:t>Тему своей работы считаю актуальной.</w:t>
      </w:r>
    </w:p>
    <w:p w14:paraId="18012BEA">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Перед собой я ставлю следующую </w:t>
      </w:r>
      <w:r>
        <w:rPr>
          <w:rFonts w:hint="default" w:ascii="Times New Roman" w:hAnsi="Times New Roman" w:cs="Times New Roman"/>
          <w:b/>
          <w:sz w:val="24"/>
          <w:szCs w:val="24"/>
        </w:rPr>
        <w:t>цель:</w:t>
      </w:r>
      <w:r>
        <w:rPr>
          <w:rFonts w:hint="default" w:ascii="Times New Roman" w:hAnsi="Times New Roman" w:cs="Times New Roman"/>
          <w:sz w:val="24"/>
          <w:szCs w:val="24"/>
        </w:rPr>
        <w:t xml:space="preserve"> </w:t>
      </w:r>
    </w:p>
    <w:p w14:paraId="466B78CA">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достижение более высокого уровня мотивации и повышения интереса к изучению иностранного языка через применение игр и нетрадиционных заданий на уроках.</w:t>
      </w:r>
      <w:r>
        <w:rPr>
          <w:rFonts w:hint="default" w:ascii="Times New Roman" w:hAnsi="Times New Roman" w:cs="Times New Roman"/>
          <w:iCs/>
          <w:sz w:val="24"/>
          <w:szCs w:val="24"/>
        </w:rPr>
        <w:t xml:space="preserve"> </w:t>
      </w:r>
      <w:r>
        <w:rPr>
          <w:rFonts w:hint="default" w:ascii="Times New Roman" w:hAnsi="Times New Roman" w:cs="Times New Roman"/>
          <w:sz w:val="24"/>
          <w:szCs w:val="24"/>
        </w:rPr>
        <w:t xml:space="preserve">Исходя из цели, были поставлены следующие </w:t>
      </w:r>
      <w:r>
        <w:rPr>
          <w:rFonts w:hint="default" w:ascii="Times New Roman" w:hAnsi="Times New Roman" w:cs="Times New Roman"/>
          <w:b/>
          <w:sz w:val="24"/>
          <w:szCs w:val="24"/>
        </w:rPr>
        <w:t>задачи:</w:t>
      </w:r>
      <w:r>
        <w:rPr>
          <w:rFonts w:hint="default" w:ascii="Times New Roman" w:hAnsi="Times New Roman" w:cs="Times New Roman"/>
          <w:sz w:val="24"/>
          <w:szCs w:val="24"/>
        </w:rPr>
        <w:t xml:space="preserve"> </w:t>
      </w:r>
    </w:p>
    <w:p w14:paraId="11CB9AC0">
      <w:pPr>
        <w:pStyle w:val="5"/>
        <w:keepNext w:val="0"/>
        <w:keepLines w:val="0"/>
        <w:pageBreakBefore w:val="0"/>
        <w:numPr>
          <w:ilvl w:val="0"/>
          <w:numId w:val="1"/>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Развивать творческое воображение и логическое мышление учащихся.</w:t>
      </w:r>
    </w:p>
    <w:p w14:paraId="7D904E53">
      <w:pPr>
        <w:pStyle w:val="5"/>
        <w:keepNext w:val="0"/>
        <w:keepLines w:val="0"/>
        <w:pageBreakBefore w:val="0"/>
        <w:numPr>
          <w:ilvl w:val="0"/>
          <w:numId w:val="1"/>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Повышать уровень мотивации учащихся к изучаемому предмету.</w:t>
      </w:r>
    </w:p>
    <w:p w14:paraId="78E85C84">
      <w:pPr>
        <w:pStyle w:val="5"/>
        <w:keepNext w:val="0"/>
        <w:keepLines w:val="0"/>
        <w:pageBreakBefore w:val="0"/>
        <w:numPr>
          <w:ilvl w:val="0"/>
          <w:numId w:val="1"/>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Заинтересовывать учащихся учебным материалом.</w:t>
      </w:r>
    </w:p>
    <w:p w14:paraId="5FF62454">
      <w:pPr>
        <w:pStyle w:val="5"/>
        <w:keepNext w:val="0"/>
        <w:keepLines w:val="0"/>
        <w:pageBreakBefore w:val="0"/>
        <w:numPr>
          <w:ilvl w:val="0"/>
          <w:numId w:val="1"/>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Стимулировать интерес к изучению иностранного языка.</w:t>
      </w:r>
      <w:r>
        <w:rPr>
          <w:rFonts w:hint="default" w:ascii="Times New Roman" w:hAnsi="Times New Roman" w:cs="Times New Roman"/>
          <w:iCs/>
          <w:sz w:val="24"/>
          <w:szCs w:val="24"/>
        </w:rPr>
        <w:t xml:space="preserve"> </w:t>
      </w:r>
    </w:p>
    <w:p w14:paraId="198D49C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Социально-политические и экономические преображения во всех сферах жизни нашего общества привели к существенным изменениям и в сфере образования. Изменился статус иностранного языка как учебного предмета. Государство и общество стали испытывать потребность в людях, практически владеющих иностранным языком. В связи, с чем иностранный язык в рамках общеобразовательной школы прочно занял место предмета обязательного изучения, преподавание которого начинается со 2 класса для всех учащихся.</w:t>
      </w:r>
    </w:p>
    <w:p w14:paraId="4162DD36">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Наиболее оптимальной формой организации учебного занятия у детей является игра и нетрадиционные  задания.  Подробно хотелось остановиться на игре и игровых моментах на уроке.</w:t>
      </w:r>
    </w:p>
    <w:p w14:paraId="0B3F83A7">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Все мы знаем, что играть - весело, однако, некоторые считают, что веселье единственный смысл игр и в них нет никакой педагогической  ценности. Заблуждение! </w:t>
      </w:r>
    </w:p>
    <w:p w14:paraId="08EFAAF9">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Игра - это активный способ достичь многих образовательных целей. В современной педагогике игра  рассматривается как один из ведущих видов деятельности ребенка младшего и среднего школьного возраста. Она представляет собой особую деятельность, которая расцветает в детские годы и сопровождает человека на протяжении всей его жизни.</w:t>
      </w:r>
    </w:p>
    <w:p w14:paraId="404CA876">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Во время работы с детьми на уроке я пришла к выводу, что игры помогают закрепить только что пройденный материал. Спустя дни и недели после того, как был пройден некий материал, игра - это приятный способ повторить пройденное. Превосходный способ подстегнуть учеников, заставить их активно работать на уроке, поблагодарить их за сотрудничество, когда приходится заниматься менее приятными вещами. После трудного устного упражнения или утомительного занятия веселая игра - идеальная возможность расслабиться. Помогает снять скованность, особенно если исключить из них элемент соревнования. На каждом уроке есть такие моменты, когда внимание учеников рассеивается. Быстрая игра повышает   внимание, оживляет, улучшает восприятие. Она позволяет учителю исправить ошибки учеников быстро, по ходу дела, не давая им глубоко закрепиться в памяти. Игры делают процесс обучения интересным, а это усиливает мотивацию к учению.  И это понятно. В игре проявляются особенно полно и порой неожиданно способности человека, ребенка в особенности. </w:t>
      </w:r>
    </w:p>
    <w:p w14:paraId="2D6B0B86">
      <w:pPr>
        <w:pStyle w:val="6"/>
        <w:keepNext w:val="0"/>
        <w:keepLines w:val="0"/>
        <w:pageBreakBefore w:val="0"/>
        <w:kinsoku/>
        <w:wordWrap/>
        <w:overflowPunct/>
        <w:topLinePunct w:val="0"/>
        <w:bidi w:val="0"/>
        <w:snapToGrid/>
        <w:spacing w:beforeAutospacing="0" w:after="0" w:afterAutospacing="0" w:line="240" w:lineRule="auto"/>
        <w:ind w:left="0" w:firstLine="708" w:firstLineChars="0"/>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 книге</w:t>
      </w:r>
      <w:r>
        <w:rPr>
          <w:rFonts w:hint="default" w:ascii="Times New Roman" w:hAnsi="Times New Roman" w:cs="Times New Roman"/>
          <w:b/>
          <w:sz w:val="24"/>
          <w:szCs w:val="24"/>
        </w:rPr>
        <w:t xml:space="preserve"> Е.И. Пассова</w:t>
      </w:r>
      <w:r>
        <w:rPr>
          <w:rFonts w:hint="default" w:ascii="Times New Roman" w:hAnsi="Times New Roman" w:cs="Times New Roman"/>
          <w:sz w:val="24"/>
          <w:szCs w:val="24"/>
        </w:rPr>
        <w:t xml:space="preserve"> </w:t>
      </w:r>
      <w:r>
        <w:rPr>
          <w:rFonts w:hint="default" w:ascii="Times New Roman" w:hAnsi="Times New Roman" w:cs="Times New Roman"/>
          <w:b/>
          <w:sz w:val="24"/>
          <w:szCs w:val="24"/>
        </w:rPr>
        <w:t>«Урок иностранного языка в школе»</w:t>
      </w:r>
      <w:r>
        <w:rPr>
          <w:rFonts w:hint="default" w:ascii="Times New Roman" w:hAnsi="Times New Roman" w:cs="Times New Roman"/>
          <w:sz w:val="24"/>
          <w:szCs w:val="24"/>
        </w:rPr>
        <w:t xml:space="preserve">  мы встречаем следующее определение игры: «…Игра – это:</w:t>
      </w:r>
      <w:r>
        <w:rPr>
          <w:rFonts w:hint="default" w:ascii="Times New Roman" w:hAnsi="Times New Roman" w:cs="Times New Roman"/>
          <w:sz w:val="24"/>
          <w:szCs w:val="24"/>
        </w:rPr>
        <w:br w:type="textWrapping"/>
      </w:r>
      <w:r>
        <w:rPr>
          <w:rFonts w:hint="default" w:ascii="Times New Roman" w:hAnsi="Times New Roman" w:cs="Times New Roman"/>
          <w:sz w:val="24"/>
          <w:szCs w:val="24"/>
        </w:rPr>
        <w:t>1)     деятельность,</w:t>
      </w:r>
      <w:r>
        <w:rPr>
          <w:rFonts w:hint="default" w:ascii="Times New Roman" w:hAnsi="Times New Roman" w:cs="Times New Roman"/>
          <w:sz w:val="24"/>
          <w:szCs w:val="24"/>
        </w:rPr>
        <w:br w:type="textWrapping"/>
      </w:r>
      <w:r>
        <w:rPr>
          <w:rFonts w:hint="default" w:ascii="Times New Roman" w:hAnsi="Times New Roman" w:cs="Times New Roman"/>
          <w:sz w:val="24"/>
          <w:szCs w:val="24"/>
        </w:rPr>
        <w:t>2)     мотивированность, отсутствие принуждения,</w:t>
      </w:r>
      <w:r>
        <w:rPr>
          <w:rFonts w:hint="default" w:ascii="Times New Roman" w:hAnsi="Times New Roman" w:cs="Times New Roman"/>
          <w:sz w:val="24"/>
          <w:szCs w:val="24"/>
        </w:rPr>
        <w:br w:type="textWrapping"/>
      </w:r>
      <w:r>
        <w:rPr>
          <w:rFonts w:hint="default" w:ascii="Times New Roman" w:hAnsi="Times New Roman" w:cs="Times New Roman"/>
          <w:sz w:val="24"/>
          <w:szCs w:val="24"/>
        </w:rPr>
        <w:t>3)     индивидуализированная деятельность, глубоко личная,</w:t>
      </w:r>
      <w:r>
        <w:rPr>
          <w:rFonts w:hint="default" w:ascii="Times New Roman" w:hAnsi="Times New Roman" w:cs="Times New Roman"/>
          <w:sz w:val="24"/>
          <w:szCs w:val="24"/>
        </w:rPr>
        <w:br w:type="textWrapping"/>
      </w:r>
      <w:r>
        <w:rPr>
          <w:rFonts w:hint="default" w:ascii="Times New Roman" w:hAnsi="Times New Roman" w:cs="Times New Roman"/>
          <w:sz w:val="24"/>
          <w:szCs w:val="24"/>
        </w:rPr>
        <w:t>4)     обучение и воспитание в коллективе и через коллектив,</w:t>
      </w:r>
      <w:r>
        <w:rPr>
          <w:rFonts w:hint="default" w:ascii="Times New Roman" w:hAnsi="Times New Roman" w:cs="Times New Roman"/>
          <w:sz w:val="24"/>
          <w:szCs w:val="24"/>
        </w:rPr>
        <w:br w:type="textWrapping"/>
      </w:r>
      <w:r>
        <w:rPr>
          <w:rFonts w:hint="default" w:ascii="Times New Roman" w:hAnsi="Times New Roman" w:cs="Times New Roman"/>
          <w:sz w:val="24"/>
          <w:szCs w:val="24"/>
        </w:rPr>
        <w:t>5)     развитие психических функций и способностей,</w:t>
      </w:r>
      <w:r>
        <w:rPr>
          <w:rFonts w:hint="default" w:ascii="Times New Roman" w:hAnsi="Times New Roman" w:cs="Times New Roman"/>
          <w:sz w:val="24"/>
          <w:szCs w:val="24"/>
        </w:rPr>
        <w:br w:type="textWrapping"/>
      </w:r>
      <w:r>
        <w:rPr>
          <w:rFonts w:hint="default" w:ascii="Times New Roman" w:hAnsi="Times New Roman" w:cs="Times New Roman"/>
          <w:sz w:val="24"/>
          <w:szCs w:val="24"/>
        </w:rPr>
        <w:t>6)     «учение с увлечением» (говоря словами С.Л. Соловейчика)».</w:t>
      </w:r>
    </w:p>
    <w:p w14:paraId="3AD94EE4">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Игра - это занятие, служащее для развлечения, отдыха, создание типичных для профессии ситуаций и нахождение в них практических решений.   </w:t>
      </w:r>
    </w:p>
    <w:p w14:paraId="3CAF9215">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 xml:space="preserve">С.И. Ожегов. </w:t>
      </w:r>
      <w:r>
        <w:rPr>
          <w:rFonts w:hint="default" w:ascii="Times New Roman" w:hAnsi="Times New Roman" w:cs="Times New Roman"/>
          <w:iCs/>
          <w:sz w:val="24"/>
          <w:szCs w:val="24"/>
        </w:rPr>
        <w:t>Слайд .</w:t>
      </w:r>
    </w:p>
    <w:p w14:paraId="3078BE38">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 xml:space="preserve">          Игры, создаваемые взрослыми и используемые во время занятия с целью обучения и воспитания, называются </w:t>
      </w:r>
      <w:r>
        <w:rPr>
          <w:rFonts w:hint="default" w:ascii="Times New Roman" w:hAnsi="Times New Roman" w:cs="Times New Roman"/>
          <w:b/>
          <w:sz w:val="24"/>
          <w:szCs w:val="24"/>
        </w:rPr>
        <w:t xml:space="preserve">дидактическими. </w:t>
      </w:r>
    </w:p>
    <w:p w14:paraId="4069B96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Педагогическая ценность игр:</w:t>
      </w:r>
    </w:p>
    <w:p w14:paraId="5EEB57AC">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закрепить пройденный материал;</w:t>
      </w:r>
    </w:p>
    <w:p w14:paraId="0EC373B0">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повторить изученный материал;</w:t>
      </w:r>
    </w:p>
    <w:p w14:paraId="7921D55F">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подстегнуть учащихся к дальнейшей работе;</w:t>
      </w:r>
    </w:p>
    <w:p w14:paraId="1C91AD65">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поблагодарить за сотрудничество на уроке;</w:t>
      </w:r>
    </w:p>
    <w:p w14:paraId="66FB0F44">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повысить внимание,  улучшить восприятие;</w:t>
      </w:r>
    </w:p>
    <w:p w14:paraId="2CFD5834">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позволить исправить ошибки учеников быстро; </w:t>
      </w:r>
    </w:p>
    <w:p w14:paraId="45193270">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запомнить учебный материал глубоко и надолго;</w:t>
      </w:r>
    </w:p>
    <w:p w14:paraId="36B3C037">
      <w:pPr>
        <w:pStyle w:val="6"/>
        <w:keepNext w:val="0"/>
        <w:keepLines w:val="0"/>
        <w:pageBreakBefore w:val="0"/>
        <w:numPr>
          <w:ilvl w:val="0"/>
          <w:numId w:val="2"/>
        </w:numPr>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iCs/>
          <w:sz w:val="24"/>
          <w:szCs w:val="24"/>
        </w:rPr>
      </w:pPr>
      <w:r>
        <w:rPr>
          <w:rFonts w:hint="default" w:ascii="Times New Roman" w:hAnsi="Times New Roman" w:cs="Times New Roman"/>
          <w:sz w:val="24"/>
          <w:szCs w:val="24"/>
        </w:rPr>
        <w:t>усилить мотивацию к изучению языка.</w:t>
      </w:r>
    </w:p>
    <w:p w14:paraId="74933E76">
      <w:pPr>
        <w:pStyle w:val="6"/>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iCs/>
          <w:sz w:val="24"/>
          <w:szCs w:val="24"/>
        </w:rPr>
      </w:pPr>
      <w:r>
        <w:rPr>
          <w:rFonts w:hint="default" w:ascii="Times New Roman" w:hAnsi="Times New Roman" w:cs="Times New Roman"/>
          <w:iCs/>
          <w:sz w:val="24"/>
          <w:szCs w:val="24"/>
        </w:rPr>
        <w:t xml:space="preserve"> </w:t>
      </w:r>
      <w:r>
        <w:rPr>
          <w:rFonts w:hint="default" w:ascii="Times New Roman" w:hAnsi="Times New Roman" w:cs="Times New Roman"/>
          <w:sz w:val="24"/>
          <w:szCs w:val="24"/>
        </w:rPr>
        <w:t xml:space="preserve">         В педагогике в настоящее время существует большое разнообразие классификаций дидактических игр. Наиболее полной классификацией дидактических игр является классификация С.Л.Новосёловой. </w:t>
      </w:r>
      <w:r>
        <w:rPr>
          <w:rFonts w:hint="default" w:ascii="Times New Roman" w:hAnsi="Times New Roman" w:cs="Times New Roman"/>
          <w:iCs/>
          <w:sz w:val="24"/>
          <w:szCs w:val="24"/>
        </w:rPr>
        <w:t xml:space="preserve"> </w:t>
      </w:r>
      <w:r>
        <w:rPr>
          <w:rFonts w:hint="default" w:ascii="Times New Roman" w:hAnsi="Times New Roman" w:cs="Times New Roman"/>
          <w:sz w:val="24"/>
          <w:szCs w:val="24"/>
        </w:rPr>
        <w:t>Согласно данной классификации выделяют 5 видов дидактических игр. На мой взгляд, данная классификация не в  полной мере соответствует специфике изучения иностранного языка. Более полную и соответствующую специфике изучения иностранного языка классификацию игр  дает Л.С. Сластенина.</w:t>
      </w:r>
    </w:p>
    <w:p w14:paraId="44FCF472">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На  уроках я стараюсь использовать все виды этих игр на всех ступенях изучения иностранного языка. Каждый вид игр подразумевает использование различных игровых действий, т.е. способов проявления активности ребенка в игровых целях. Выбор игровых действий зависит в первую очередь от возрастных особенностей учащихся. </w:t>
      </w:r>
    </w:p>
    <w:p w14:paraId="33BE9879">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На </w:t>
      </w:r>
      <w:r>
        <w:rPr>
          <w:rFonts w:hint="default" w:ascii="Times New Roman" w:hAnsi="Times New Roman" w:cs="Times New Roman"/>
          <w:b/>
          <w:sz w:val="24"/>
          <w:szCs w:val="24"/>
        </w:rPr>
        <w:t>младшем этапе</w:t>
      </w:r>
      <w:r>
        <w:rPr>
          <w:rFonts w:hint="default" w:ascii="Times New Roman" w:hAnsi="Times New Roman" w:cs="Times New Roman"/>
          <w:sz w:val="24"/>
          <w:szCs w:val="24"/>
        </w:rPr>
        <w:t xml:space="preserve"> изучения языка, по моему мнению, целесообразно использовать </w:t>
      </w:r>
      <w:r>
        <w:rPr>
          <w:rFonts w:hint="default" w:ascii="Times New Roman" w:hAnsi="Times New Roman" w:cs="Times New Roman"/>
          <w:b/>
          <w:sz w:val="24"/>
          <w:szCs w:val="24"/>
        </w:rPr>
        <w:t>фонетические и лексические</w:t>
      </w:r>
      <w:r>
        <w:rPr>
          <w:rFonts w:hint="default" w:ascii="Times New Roman" w:hAnsi="Times New Roman" w:cs="Times New Roman"/>
          <w:sz w:val="24"/>
          <w:szCs w:val="24"/>
        </w:rPr>
        <w:t xml:space="preserve"> игры, т.к. на младшей ступени обучения иностранному языку происходит формирование фонетических умений и  навыков. Отработка данных умений и навыков в игровых моментах способствует более прочному их усвоению. Изучение лексики на данном этапе в игровой форме снимает возможные трудности, и дети лучше усваивают основные фразы и лексические единицы. </w:t>
      </w:r>
    </w:p>
    <w:p w14:paraId="07C57FFE">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На </w:t>
      </w:r>
      <w:r>
        <w:rPr>
          <w:rFonts w:hint="default" w:ascii="Times New Roman" w:hAnsi="Times New Roman" w:cs="Times New Roman"/>
          <w:b/>
          <w:sz w:val="24"/>
          <w:szCs w:val="24"/>
        </w:rPr>
        <w:t>средней ступени</w:t>
      </w:r>
      <w:r>
        <w:rPr>
          <w:rFonts w:hint="default" w:ascii="Times New Roman" w:hAnsi="Times New Roman" w:cs="Times New Roman"/>
          <w:sz w:val="24"/>
          <w:szCs w:val="24"/>
        </w:rPr>
        <w:t xml:space="preserve"> чаще использую грамматические и лексические игры. Использование фрагментов ролевых игр является неотъемлемой частью при изучении устных тем. Ролевая игра позволяет учитывать возрастные особенности учащихся, их интересы; расширяет контекст деятельности; выступает как эффективное средство создания мотива к иноязычному диалогическому общению; способствует развитию речевых навыков и умений, а также реализации деятельностного подхода в обучении иностранному языку, когда в центре внимания находится ученик со своими интересами и потребностями.</w:t>
      </w:r>
    </w:p>
    <w:p w14:paraId="32BDDC69">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На </w:t>
      </w:r>
      <w:r>
        <w:rPr>
          <w:rFonts w:hint="default" w:ascii="Times New Roman" w:hAnsi="Times New Roman" w:cs="Times New Roman"/>
          <w:b/>
          <w:sz w:val="24"/>
          <w:szCs w:val="24"/>
        </w:rPr>
        <w:t>старшем этапе</w:t>
      </w:r>
      <w:r>
        <w:rPr>
          <w:rFonts w:hint="default" w:ascii="Times New Roman" w:hAnsi="Times New Roman" w:cs="Times New Roman"/>
          <w:sz w:val="24"/>
          <w:szCs w:val="24"/>
        </w:rPr>
        <w:t xml:space="preserve"> обучения, по-возможности, использую ролевые и деловые игры, которые способствуют развитию как монологической, так и диалогической речи. Безусловно, каждый вид игр на любой ступени изучения языка направлен на развитие каких-либо умений и навыков.</w:t>
      </w:r>
    </w:p>
    <w:p w14:paraId="55DF568F">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Игра – особо организованное занятие, требующее напряжения эмоциональных и умственных сил. Игра всегда предполагает принятие решения – как поступить, что сказать, как выиграть? Дети  над этим не задумываются. Для них игра прежде всего – увлекательное занятие. Этим-то она и привлекает учителей, в том числе и учителей иностранного языка. В игре все равны. Она посильна даже слабым ученикам. Более того, слабый по языковой подготовке ученик может стать первым в игре: находчивость и сообразительность здесь оказываются порой более важными, чем знание предмета. Чувство равенства. Атмосфера увлеченности и радости, ощущение посильности заданий – все это дает возможность ребятам преодолеть стеснительность, мешающую свободно употреблять в речи слова чужого языка, и благотворно сказывается на результатах обучения. Незаметно усваивается языковой материал, а вместе с этим возникает чувство удовлетворения – «оказывается, я уже могу говорить наравне со всеми».</w:t>
      </w:r>
    </w:p>
    <w:p w14:paraId="2B31EDE7">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Приведу </w:t>
      </w:r>
      <w:r>
        <w:rPr>
          <w:rFonts w:hint="default" w:ascii="Times New Roman" w:hAnsi="Times New Roman" w:cs="Times New Roman"/>
          <w:b/>
          <w:sz w:val="24"/>
          <w:szCs w:val="24"/>
        </w:rPr>
        <w:t>примеры</w:t>
      </w:r>
      <w:r>
        <w:rPr>
          <w:rFonts w:hint="default" w:ascii="Times New Roman" w:hAnsi="Times New Roman" w:cs="Times New Roman"/>
          <w:sz w:val="24"/>
          <w:szCs w:val="24"/>
        </w:rPr>
        <w:t xml:space="preserve"> тех </w:t>
      </w:r>
      <w:r>
        <w:rPr>
          <w:rFonts w:hint="default" w:ascii="Times New Roman" w:hAnsi="Times New Roman" w:cs="Times New Roman"/>
          <w:b/>
          <w:sz w:val="24"/>
          <w:szCs w:val="24"/>
        </w:rPr>
        <w:t>игр</w:t>
      </w:r>
      <w:r>
        <w:rPr>
          <w:rFonts w:hint="default" w:ascii="Times New Roman" w:hAnsi="Times New Roman" w:cs="Times New Roman"/>
          <w:sz w:val="24"/>
          <w:szCs w:val="24"/>
        </w:rPr>
        <w:t>, которые я использую на своих уроках:</w:t>
      </w:r>
    </w:p>
    <w:p w14:paraId="240AAD0E">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Фонетические игры.</w:t>
      </w:r>
    </w:p>
    <w:p w14:paraId="368DB6F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lang w:val="en-US"/>
        </w:rPr>
        <w:t>  </w:t>
      </w:r>
      <w:r>
        <w:rPr>
          <w:rFonts w:hint="default" w:ascii="Times New Roman" w:hAnsi="Times New Roman" w:cs="Times New Roman"/>
          <w:b/>
          <w:bCs/>
          <w:sz w:val="24"/>
          <w:szCs w:val="24"/>
        </w:rPr>
        <w:t xml:space="preserve">Игра в мяч. </w:t>
      </w:r>
      <w:r>
        <w:rPr>
          <w:rFonts w:hint="default" w:ascii="Times New Roman" w:hAnsi="Times New Roman" w:cs="Times New Roman"/>
          <w:b/>
          <w:bCs/>
          <w:sz w:val="24"/>
          <w:szCs w:val="24"/>
          <w:lang w:val="en-US"/>
        </w:rPr>
        <w:t>A</w:t>
      </w:r>
      <w:r>
        <w:rPr>
          <w:rFonts w:hint="default" w:ascii="Times New Roman" w:hAnsi="Times New Roman" w:cs="Times New Roman"/>
          <w:b/>
          <w:bCs/>
          <w:sz w:val="24"/>
          <w:szCs w:val="24"/>
        </w:rPr>
        <w:t xml:space="preserve"> </w:t>
      </w:r>
      <w:r>
        <w:rPr>
          <w:rFonts w:hint="default" w:ascii="Times New Roman" w:hAnsi="Times New Roman" w:cs="Times New Roman"/>
          <w:b/>
          <w:bCs/>
          <w:sz w:val="24"/>
          <w:szCs w:val="24"/>
          <w:lang w:val="en-US"/>
        </w:rPr>
        <w:t>funny</w:t>
      </w:r>
      <w:r>
        <w:rPr>
          <w:rFonts w:hint="default" w:ascii="Times New Roman" w:hAnsi="Times New Roman" w:cs="Times New Roman"/>
          <w:b/>
          <w:bCs/>
          <w:sz w:val="24"/>
          <w:szCs w:val="24"/>
        </w:rPr>
        <w:t xml:space="preserve"> </w:t>
      </w:r>
      <w:r>
        <w:rPr>
          <w:rFonts w:hint="default" w:ascii="Times New Roman" w:hAnsi="Times New Roman" w:cs="Times New Roman"/>
          <w:b/>
          <w:bCs/>
          <w:sz w:val="24"/>
          <w:szCs w:val="24"/>
          <w:lang w:val="en-US"/>
        </w:rPr>
        <w:t>ball</w:t>
      </w:r>
      <w:r>
        <w:rPr>
          <w:rFonts w:hint="default" w:ascii="Times New Roman" w:hAnsi="Times New Roman" w:cs="Times New Roman"/>
          <w:b/>
          <w:sz w:val="24"/>
          <w:szCs w:val="24"/>
        </w:rPr>
        <w:t>.</w:t>
      </w:r>
      <w:r>
        <w:rPr>
          <w:rFonts w:hint="default" w:ascii="Times New Roman" w:hAnsi="Times New Roman" w:cs="Times New Roman"/>
          <w:sz w:val="24"/>
          <w:szCs w:val="24"/>
        </w:rPr>
        <w:t xml:space="preserve"> </w:t>
      </w:r>
    </w:p>
    <w:p w14:paraId="0C8F15DD">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Условия: учащиеся встают в круг. Учитель – в центре с мячом. Учитель бросает мяч и называет любое английское слово (можно как из пройденной лексики, так и новые слова), ребенок ловит мяч и называет букву, с которой начинается это слово, возвращая мяч учителю.</w:t>
      </w:r>
    </w:p>
    <w:p w14:paraId="189B3527">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Игра «Пчелки»</w:t>
      </w:r>
    </w:p>
    <w:p w14:paraId="0E5A3D67">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Оборудование: картинка с изображением двух пчел.</w:t>
      </w:r>
    </w:p>
    <w:p w14:paraId="30EB034E">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Ход игры: Учитель рассказывает детям, что одна пчела английская ( и это видно по ее костюму), другая – русская. Пчела английская жужжит [   ], а русская [  ]. Пчелки встретились на цветке и беседуют друг с другом, делясь с новостями. (Попеременно чередуем   [  ], [  ]).</w:t>
      </w:r>
    </w:p>
    <w:p w14:paraId="673FC433">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Фонетическую разминку в начальной школе я привожу, рассказывая </w:t>
      </w:r>
      <w:r>
        <w:rPr>
          <w:rFonts w:hint="default" w:ascii="Times New Roman" w:hAnsi="Times New Roman" w:cs="Times New Roman"/>
          <w:b/>
          <w:sz w:val="24"/>
          <w:szCs w:val="24"/>
        </w:rPr>
        <w:t>историю про обезьянку</w:t>
      </w:r>
      <w:r>
        <w:rPr>
          <w:rFonts w:hint="default" w:ascii="Times New Roman" w:hAnsi="Times New Roman" w:cs="Times New Roman"/>
          <w:sz w:val="24"/>
          <w:szCs w:val="24"/>
        </w:rPr>
        <w:t>. Обезьянка пошла гулять. На встречу ей летит пчела [     ]. Наша обезьянка много гуляла, бегала по лужам, и у нее заболело горлышко. Она пришла к врачу, пытается произнести свое имя, но у нее получается только один звук [m]. Доктор просит показать горлышко, но обезьянке так больно, что она плачет [ai]. Доктор научил обезьянку выполнять упражнение [t].</w:t>
      </w:r>
    </w:p>
    <w:p w14:paraId="51CF8274">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Подвижная игра «Веселый поезд»</w:t>
      </w:r>
    </w:p>
    <w:p w14:paraId="7BD5E6BA">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Оборудование: мягкие игрушки; шапочки с номерами.</w:t>
      </w:r>
    </w:p>
    <w:p w14:paraId="17257E28">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Ход игры: Учитель присваивает номер каждому игроку соответственно номеру вагона. Играющие выстраиваются в один ряд согласно порядковым номерам, образуя поезд во главе с учителем. По команде учителя поезд начинает движение. Все движения сопровождаются определенными звуками. Каждому звуку подбирается соответствующий образ.</w:t>
      </w:r>
    </w:p>
    <w:p w14:paraId="1C3AD0E4">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Пример: Поезд едет – [</w:t>
      </w:r>
      <w:r>
        <w:rPr>
          <w:rFonts w:hint="default" w:ascii="Times New Roman" w:hAnsi="Times New Roman" w:cs="Times New Roman"/>
          <w:sz w:val="24"/>
          <w:szCs w:val="24"/>
          <w:lang w:val="en-US"/>
        </w:rPr>
        <w:t>t</w:t>
      </w:r>
      <w:r>
        <w:rPr>
          <w:rFonts w:hint="default" w:ascii="Times New Roman" w:hAnsi="Times New Roman" w:cs="Times New Roman"/>
          <w:sz w:val="24"/>
          <w:szCs w:val="24"/>
        </w:rPr>
        <w:t>], остановка – [</w:t>
      </w:r>
      <w:r>
        <w:rPr>
          <w:rFonts w:hint="default" w:ascii="Times New Roman" w:hAnsi="Times New Roman" w:cs="Times New Roman"/>
          <w:sz w:val="24"/>
          <w:szCs w:val="24"/>
          <w:lang w:val="en-US"/>
        </w:rPr>
        <w:t>o</w:t>
      </w:r>
      <w:r>
        <w:rPr>
          <w:rFonts w:hint="default" w:ascii="Times New Roman" w:hAnsi="Times New Roman" w:cs="Times New Roman"/>
          <w:sz w:val="24"/>
          <w:szCs w:val="24"/>
        </w:rPr>
        <w:t>], гудок – [</w:t>
      </w:r>
      <w:r>
        <w:rPr>
          <w:rFonts w:hint="default" w:ascii="Times New Roman" w:hAnsi="Times New Roman" w:cs="Times New Roman"/>
          <w:sz w:val="24"/>
          <w:szCs w:val="24"/>
          <w:lang w:val="en-US"/>
        </w:rPr>
        <w:t>w</w:t>
      </w:r>
      <w:r>
        <w:rPr>
          <w:rFonts w:hint="default" w:ascii="Times New Roman" w:hAnsi="Times New Roman" w:cs="Times New Roman"/>
          <w:sz w:val="24"/>
          <w:szCs w:val="24"/>
        </w:rPr>
        <w:t>].</w:t>
      </w:r>
    </w:p>
    <w:p w14:paraId="481D4D90">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Варианты игры:</w:t>
      </w:r>
    </w:p>
    <w:p w14:paraId="22F54365">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«Перекличка»</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(вагонов). Игроки называют свой номер вагона по-английски.</w:t>
      </w:r>
    </w:p>
    <w:p w14:paraId="3FBFCF6C">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b/>
          <w:i/>
          <w:sz w:val="24"/>
          <w:szCs w:val="24"/>
        </w:rPr>
        <w:t xml:space="preserve">- </w:t>
      </w:r>
      <w:r>
        <w:rPr>
          <w:rFonts w:hint="default" w:ascii="Times New Roman" w:hAnsi="Times New Roman" w:cs="Times New Roman"/>
          <w:sz w:val="24"/>
          <w:szCs w:val="24"/>
        </w:rPr>
        <w:t>«Движение с остановками» (или «Движение по заданному маршруту»).</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Маршрут задается мягкими игрушками. На разных станциях игроки собирают мягкие игрушки и рассказывают по-английски, что это за игрушки. Учитель руководит, называя номер вагона. Собрав все игрушки и повторив несколько раз звуки, по команде учителя игру можно закончить.</w:t>
      </w:r>
    </w:p>
    <w:p w14:paraId="3E388AA8">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Лексические игры.</w:t>
      </w:r>
    </w:p>
    <w:p w14:paraId="149165DC">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Игра «Поймай и скажи»</w:t>
      </w:r>
    </w:p>
    <w:p w14:paraId="67B2A014">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Оборудование: мяч или мягкая игрушка.</w:t>
      </w:r>
    </w:p>
    <w:p w14:paraId="47FB0C98">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Ход игры: Ученики сидят в кругу. Учитель, бросая мяч любому игроку, называет слово по-русски. Поймав мяч, игрок бросает его учителю назад, одновременно называя это слово по-английски.</w:t>
      </w:r>
    </w:p>
    <w:p w14:paraId="43351B4D">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Пример:</w:t>
      </w:r>
    </w:p>
    <w:p w14:paraId="25D27C7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Учитель: кошка</w:t>
      </w:r>
    </w:p>
    <w:p w14:paraId="1663A0BF">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Ученик: </w:t>
      </w:r>
      <w:r>
        <w:rPr>
          <w:rFonts w:hint="default" w:ascii="Times New Roman" w:hAnsi="Times New Roman" w:cs="Times New Roman"/>
          <w:sz w:val="24"/>
          <w:szCs w:val="24"/>
          <w:lang w:val="en-US"/>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cat</w:t>
      </w:r>
    </w:p>
    <w:p w14:paraId="2F838E77">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Варианты игры:</w:t>
      </w:r>
    </w:p>
    <w:p w14:paraId="2EF93C6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Изменение числа</w:t>
      </w:r>
    </w:p>
    <w:p w14:paraId="4533DCBF">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Пример:</w:t>
      </w:r>
    </w:p>
    <w:p w14:paraId="27E96FD8">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Учитель: </w:t>
      </w:r>
      <w:r>
        <w:rPr>
          <w:rFonts w:hint="default" w:ascii="Times New Roman" w:hAnsi="Times New Roman" w:cs="Times New Roman"/>
          <w:sz w:val="24"/>
          <w:szCs w:val="24"/>
          <w:lang w:val="en-US"/>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cat</w:t>
      </w:r>
    </w:p>
    <w:p w14:paraId="360F9822">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Ученик:  </w:t>
      </w:r>
      <w:r>
        <w:rPr>
          <w:rFonts w:hint="default" w:ascii="Times New Roman" w:hAnsi="Times New Roman" w:cs="Times New Roman"/>
          <w:sz w:val="24"/>
          <w:szCs w:val="24"/>
          <w:lang w:val="en-US"/>
        </w:rPr>
        <w:t>cats</w:t>
      </w:r>
    </w:p>
    <w:p w14:paraId="3B1342EB">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Учитель: кошка</w:t>
      </w:r>
    </w:p>
    <w:p w14:paraId="23F1078B">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Ученик: </w:t>
      </w:r>
      <w:r>
        <w:rPr>
          <w:rFonts w:hint="default" w:ascii="Times New Roman" w:hAnsi="Times New Roman" w:cs="Times New Roman"/>
          <w:sz w:val="24"/>
          <w:szCs w:val="24"/>
          <w:lang w:val="en-US"/>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cat</w:t>
      </w:r>
    </w:p>
    <w:p w14:paraId="2EBA6936">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Игра «Домино»</w:t>
      </w:r>
    </w:p>
    <w:p w14:paraId="5B5D7CE1">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Оборудование:</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карточки с иллюстрациями (пройденная лексика). Несколько карточек с двойным изображением какого-либо объекта.</w:t>
      </w:r>
    </w:p>
    <w:p w14:paraId="5379D097">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Ход игры:</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Игроки садятся в круг на полу на ковер. Каждому игроку раздается по 5 -7 карточек. Оставшиеся карточки кладут в центр. Начинает игру участник с карточкой, на которой двойное изображение объекта. Игрок кладет эту карточку и называет по-английски, что изображено на ней. Далее игра идет по правилам традиционной игры «Домино». Побеждает тот, у кого не осталось ни одной карточки. Остальные участники игры кладут свои карточки в центр круга, при этом называя по-английски, что изображено на каждой иллюстрации. Важно добиваться четкого проговаривания учащимися слов, изображение которых есть на карточке.</w:t>
      </w:r>
    </w:p>
    <w:p w14:paraId="69DC898D">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b/>
          <w:sz w:val="24"/>
          <w:szCs w:val="24"/>
        </w:rPr>
        <w:t>Игра «Отгадай цвет»</w:t>
      </w:r>
      <w:r>
        <w:rPr>
          <w:rFonts w:hint="default" w:ascii="Times New Roman" w:hAnsi="Times New Roman" w:cs="Times New Roman"/>
          <w:sz w:val="24"/>
          <w:szCs w:val="24"/>
        </w:rPr>
        <w:t xml:space="preserve"> :  Учитель берет цветные карандаши, прячет их в коробке или пакете, выбирает один карандаш и держит его в руке так, чтобы дети не видели. После</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этого</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задает</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вопрос</w:t>
      </w:r>
      <w:r>
        <w:rPr>
          <w:rFonts w:hint="default" w:ascii="Times New Roman" w:hAnsi="Times New Roman" w:cs="Times New Roman"/>
          <w:sz w:val="24"/>
          <w:szCs w:val="24"/>
          <w:lang w:val="en-US"/>
        </w:rPr>
        <w:t>:</w:t>
      </w:r>
    </w:p>
    <w:p w14:paraId="222B7FF5">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I’ve got a pencil. What colour is it?</w:t>
      </w:r>
    </w:p>
    <w:p w14:paraId="613F05F0">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Дети пытаются отгадать:</w:t>
      </w:r>
    </w:p>
    <w:p w14:paraId="28A585D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Red!</w:t>
      </w:r>
    </w:p>
    <w:p w14:paraId="0F8B845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No!</w:t>
      </w:r>
    </w:p>
    <w:p w14:paraId="1602B51F">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Green!</w:t>
      </w:r>
    </w:p>
    <w:p w14:paraId="56BDC09C">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Yes. Come here. Come to the board.</w:t>
      </w:r>
    </w:p>
    <w:p w14:paraId="14E2ACB5">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Тот, кто угадал, становится «водящим».</w:t>
      </w:r>
    </w:p>
    <w:p w14:paraId="215B4760">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What is it…? </w:t>
      </w:r>
    </w:p>
    <w:p w14:paraId="723DF27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Игра  "Кто убежал?"</w:t>
      </w:r>
    </w:p>
    <w:p w14:paraId="4D2F4E83">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Учащимся предлагается картинка, на которой изображены животные. Они рассматривают ее в течение 1-1,5 минут. Затем показываю другую картинку, на которой есть некоторые животные из тех, что были на первой картинке. Ученики должны сказать, кто убежал.</w:t>
      </w:r>
    </w:p>
    <w:p w14:paraId="57F20097">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Игра  "Кто больше?"</w:t>
      </w:r>
    </w:p>
    <w:p w14:paraId="0EF3B820">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За определенное время (5 мин.) надо написать на листках как можно больше слов, используя только буквы сложного слова, написанного на доске. </w:t>
      </w:r>
      <w:r>
        <w:rPr>
          <w:rFonts w:hint="default" w:ascii="Times New Roman" w:hAnsi="Times New Roman" w:cs="Times New Roman"/>
          <w:sz w:val="24"/>
          <w:szCs w:val="24"/>
          <w:lang w:val="en-US"/>
        </w:rPr>
        <w:t>Ex</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examination</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constitution</w:t>
      </w:r>
      <w:r>
        <w:rPr>
          <w:rFonts w:hint="default" w:ascii="Times New Roman" w:hAnsi="Times New Roman" w:cs="Times New Roman"/>
          <w:sz w:val="24"/>
          <w:szCs w:val="24"/>
        </w:rPr>
        <w:t>.</w:t>
      </w:r>
    </w:p>
    <w:p w14:paraId="4E5442C1">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 xml:space="preserve"> Загадки</w:t>
      </w:r>
      <w:r>
        <w:rPr>
          <w:rFonts w:hint="default" w:ascii="Times New Roman" w:hAnsi="Times New Roman" w:cs="Times New Roman"/>
          <w:sz w:val="24"/>
          <w:szCs w:val="24"/>
        </w:rPr>
        <w:t xml:space="preserve"> по теме « </w:t>
      </w:r>
      <w:r>
        <w:rPr>
          <w:rFonts w:hint="default" w:ascii="Times New Roman" w:hAnsi="Times New Roman" w:cs="Times New Roman"/>
          <w:sz w:val="24"/>
          <w:szCs w:val="24"/>
          <w:lang w:val="en-US"/>
        </w:rPr>
        <w:t>Colours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 </w:t>
      </w:r>
    </w:p>
    <w:p w14:paraId="219B8D83">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Поля с пшеницей спелою </w:t>
      </w:r>
    </w:p>
    <w:p w14:paraId="132AD948">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Радуют нас цветом yellow.</w:t>
      </w:r>
    </w:p>
    <w:p w14:paraId="74C2E097">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Кудрявый очень негр Джек </w:t>
      </w:r>
    </w:p>
    <w:p w14:paraId="0591E853">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От солнца стал совсем он black.</w:t>
      </w:r>
    </w:p>
    <w:p w14:paraId="106FCD6D">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Синеву небес люблю,</w:t>
      </w:r>
    </w:p>
    <w:p w14:paraId="7D81703D">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Ношу я джинсы цвета blue.</w:t>
      </w:r>
    </w:p>
    <w:p w14:paraId="7A62705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Вот Санта Клауса портрет,</w:t>
      </w:r>
    </w:p>
    <w:p w14:paraId="7DEAA4EF">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Он там, в наряде цвета red.</w:t>
      </w:r>
    </w:p>
    <w:p w14:paraId="4D73A7CB">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 ёлки цвет всегда один,</w:t>
      </w:r>
    </w:p>
    <w:p w14:paraId="5C2A35AA">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Зимой и летом – это green.</w:t>
      </w:r>
    </w:p>
    <w:p w14:paraId="1DF3B24A">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Игры-загадки</w:t>
      </w:r>
    </w:p>
    <w:p w14:paraId="61A7E4C8">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rPr>
        <w:t>Учитель читает учащимся загадки, учащиеся должны их отгадывать. Например</w:t>
      </w:r>
      <w:r>
        <w:rPr>
          <w:rFonts w:hint="default" w:ascii="Times New Roman" w:hAnsi="Times New Roman" w:cs="Times New Roman"/>
          <w:sz w:val="24"/>
          <w:szCs w:val="24"/>
          <w:lang w:val="en-US"/>
        </w:rPr>
        <w:t>:</w:t>
      </w:r>
    </w:p>
    <w:p w14:paraId="7845F503">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    It is a domestic animal. It likes fish. (a cat)</w:t>
      </w:r>
    </w:p>
    <w:p w14:paraId="450B3BC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    It is a wild animal. It likes bananas. (a monkey)</w:t>
      </w:r>
    </w:p>
    <w:p w14:paraId="342CDB94">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    It is very big and grey. (an elephant)</w:t>
      </w:r>
    </w:p>
    <w:p w14:paraId="720FDD9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    This animal likes grass. It is a domestic animal. It gives us milk. (a cow)</w:t>
      </w:r>
    </w:p>
    <w:p w14:paraId="2529AECE">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Грамматические игры.</w:t>
      </w:r>
    </w:p>
    <w:p w14:paraId="5C4A8EDB">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Игра «Продолжи цепочку!»</w:t>
      </w:r>
    </w:p>
    <w:p w14:paraId="02B365C9">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Ход игры.</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На доске написано слово. Игроки по очереди (или делятся на команды) придумывают слова, записывают их на доске, произнося каждое слово по буквам.</w:t>
      </w:r>
    </w:p>
    <w:p w14:paraId="7517017B">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Правила:</w:t>
      </w:r>
    </w:p>
    <w:p w14:paraId="064F2958">
      <w:pPr>
        <w:keepNext w:val="0"/>
        <w:keepLines w:val="0"/>
        <w:pageBreakBefore w:val="0"/>
        <w:widowControl w:val="0"/>
        <w:numPr>
          <w:ilvl w:val="0"/>
          <w:numId w:val="3"/>
        </w:numPr>
        <w:kinsoku/>
        <w:wordWrap/>
        <w:overflowPunct/>
        <w:topLinePunct w:val="0"/>
        <w:autoSpaceDE w:val="0"/>
        <w:autoSpaceDN w:val="0"/>
        <w:bidi w:val="0"/>
        <w:adjustRightInd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Слова, начинающиеся на эту же букву</w:t>
      </w:r>
    </w:p>
    <w:p w14:paraId="28C5C9BD">
      <w:pPr>
        <w:keepNext w:val="0"/>
        <w:keepLines w:val="0"/>
        <w:pageBreakBefore w:val="0"/>
        <w:widowControl w:val="0"/>
        <w:numPr>
          <w:ilvl w:val="0"/>
          <w:numId w:val="3"/>
        </w:numPr>
        <w:kinsoku/>
        <w:wordWrap/>
        <w:overflowPunct/>
        <w:topLinePunct w:val="0"/>
        <w:autoSpaceDE w:val="0"/>
        <w:autoSpaceDN w:val="0"/>
        <w:bidi w:val="0"/>
        <w:adjustRightInd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Слова, заканчивающиеся на такую же букву</w:t>
      </w:r>
    </w:p>
    <w:p w14:paraId="0362C15E">
      <w:pPr>
        <w:keepNext w:val="0"/>
        <w:keepLines w:val="0"/>
        <w:pageBreakBefore w:val="0"/>
        <w:widowControl w:val="0"/>
        <w:numPr>
          <w:ilvl w:val="0"/>
          <w:numId w:val="3"/>
        </w:numPr>
        <w:kinsoku/>
        <w:wordWrap/>
        <w:overflowPunct/>
        <w:topLinePunct w:val="0"/>
        <w:autoSpaceDE w:val="0"/>
        <w:autoSpaceDN w:val="0"/>
        <w:bidi w:val="0"/>
        <w:adjustRightInd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Слова, подходящие по теме к данному слову</w:t>
      </w:r>
    </w:p>
    <w:p w14:paraId="1231E0A4">
      <w:pPr>
        <w:keepNext w:val="0"/>
        <w:keepLines w:val="0"/>
        <w:pageBreakBefore w:val="0"/>
        <w:widowControl w:val="0"/>
        <w:numPr>
          <w:ilvl w:val="0"/>
          <w:numId w:val="3"/>
        </w:numPr>
        <w:kinsoku/>
        <w:wordWrap/>
        <w:overflowPunct/>
        <w:topLinePunct w:val="0"/>
        <w:autoSpaceDE w:val="0"/>
        <w:autoSpaceDN w:val="0"/>
        <w:bidi w:val="0"/>
        <w:adjustRightInd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Слова, имеющие сочетания букв (диграфы, дифтонги, трифтонги, сочетания согласных) такое же, как в данном слове.</w:t>
      </w:r>
    </w:p>
    <w:p w14:paraId="5F92B8D7">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rPr>
        <w:t>Пример</w:t>
      </w:r>
      <w:r>
        <w:rPr>
          <w:rFonts w:hint="default" w:ascii="Times New Roman" w:hAnsi="Times New Roman" w:cs="Times New Roman"/>
          <w:sz w:val="24"/>
          <w:szCs w:val="24"/>
          <w:lang w:val="en-US"/>
        </w:rPr>
        <w:t>: with</w:t>
      </w:r>
    </w:p>
    <w:p w14:paraId="1443D07D">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I.                                        II.                                III.                       IV.</w:t>
      </w:r>
    </w:p>
    <w:p w14:paraId="56541701">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Without                             match                          mother                 under</w:t>
      </w:r>
    </w:p>
    <w:p w14:paraId="240E92F8">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Whit                                  birth                             father                   in</w:t>
      </w:r>
    </w:p>
    <w:p w14:paraId="7E8CA501">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lang w:val="en-US"/>
        </w:rPr>
        <w:t xml:space="preserve">         </w:t>
      </w:r>
      <w:r>
        <w:rPr>
          <w:rFonts w:hint="default" w:ascii="Times New Roman" w:hAnsi="Times New Roman" w:cs="Times New Roman"/>
          <w:b/>
          <w:sz w:val="24"/>
          <w:szCs w:val="24"/>
        </w:rPr>
        <w:t>Игра «Гусеница»</w:t>
      </w:r>
    </w:p>
    <w:p w14:paraId="6E830F46">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Оборудование: Кружки с буквами на магнитах.</w:t>
      </w:r>
    </w:p>
    <w:p w14:paraId="4295CFE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b/>
          <w:i/>
          <w:sz w:val="24"/>
          <w:szCs w:val="24"/>
        </w:rPr>
        <w:t xml:space="preserve">   </w:t>
      </w:r>
      <w:r>
        <w:rPr>
          <w:rFonts w:hint="default" w:ascii="Times New Roman" w:hAnsi="Times New Roman" w:cs="Times New Roman"/>
          <w:sz w:val="24"/>
          <w:szCs w:val="24"/>
        </w:rPr>
        <w:t>Ход игры:</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На доске нарисованы гусеницы, состоящие из кружков. В каждом кружке только одна буква. В первой гусенице – короткое слово. Каждая следующая гусеница на 1 кружок больше (кружки пустые). Учащиеся по очереди выходят к доске и вписывают слова по правилам.</w:t>
      </w:r>
    </w:p>
    <w:p w14:paraId="646057E0">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Правила:</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Слова должны начинаться на одну и ту же букву. Каждое последующее слово должно быть длиннее предыдущего на 1 букву.</w:t>
      </w:r>
    </w:p>
    <w:p w14:paraId="1B47C5E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Пример:</w:t>
      </w:r>
    </w:p>
    <w:p w14:paraId="7E15453A">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rPr>
        <w:t>He</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Her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Here</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Heart</w:t>
      </w:r>
    </w:p>
    <w:p w14:paraId="74F5FB6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Чередование различных видов деятельности стимулирует учебный процесс. Снять усталость поможет проведение динамических пауз.</w:t>
      </w:r>
    </w:p>
    <w:p w14:paraId="3F53C671">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Игра «День - ночь»</w:t>
      </w:r>
    </w:p>
    <w:p w14:paraId="13AC86E6">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Ход игры: По команде учителя «</w:t>
      </w:r>
      <w:r>
        <w:rPr>
          <w:rFonts w:hint="default" w:ascii="Times New Roman" w:hAnsi="Times New Roman" w:cs="Times New Roman"/>
          <w:sz w:val="24"/>
          <w:szCs w:val="24"/>
          <w:lang w:val="en-US"/>
        </w:rPr>
        <w:t>night</w:t>
      </w:r>
      <w:r>
        <w:rPr>
          <w:rFonts w:hint="default" w:ascii="Times New Roman" w:hAnsi="Times New Roman" w:cs="Times New Roman"/>
          <w:sz w:val="24"/>
          <w:szCs w:val="24"/>
        </w:rPr>
        <w:t>» дети закрывают глаза (можно положить голову на руки) и слушают задание учителя. По команде «</w:t>
      </w:r>
      <w:r>
        <w:rPr>
          <w:rFonts w:hint="default" w:ascii="Times New Roman" w:hAnsi="Times New Roman" w:cs="Times New Roman"/>
          <w:sz w:val="24"/>
          <w:szCs w:val="24"/>
          <w:lang w:val="en-US"/>
        </w:rPr>
        <w:t>day</w:t>
      </w:r>
      <w:r>
        <w:rPr>
          <w:rFonts w:hint="default" w:ascii="Times New Roman" w:hAnsi="Times New Roman" w:cs="Times New Roman"/>
          <w:sz w:val="24"/>
          <w:szCs w:val="24"/>
        </w:rPr>
        <w:t>» учащиеся принимают положение «сидя за партой» и идет игра.</w:t>
      </w:r>
    </w:p>
    <w:p w14:paraId="1A16F29E">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Варианты заданий учителя:</w:t>
      </w:r>
    </w:p>
    <w:p w14:paraId="6F9CCF8C">
      <w:pPr>
        <w:keepNext w:val="0"/>
        <w:keepLines w:val="0"/>
        <w:pageBreakBefore w:val="0"/>
        <w:widowControl w:val="0"/>
        <w:numPr>
          <w:ilvl w:val="0"/>
          <w:numId w:val="4"/>
        </w:numPr>
        <w:kinsoku/>
        <w:wordWrap/>
        <w:overflowPunct/>
        <w:topLinePunct w:val="0"/>
        <w:autoSpaceDE w:val="0"/>
        <w:autoSpaceDN w:val="0"/>
        <w:bidi w:val="0"/>
        <w:adjustRightInd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Учитель говорит слово по-русски, дети переводят на английский язык.</w:t>
      </w:r>
    </w:p>
    <w:p w14:paraId="40A576CA">
      <w:pPr>
        <w:keepNext w:val="0"/>
        <w:keepLines w:val="0"/>
        <w:pageBreakBefore w:val="0"/>
        <w:widowControl w:val="0"/>
        <w:numPr>
          <w:ilvl w:val="0"/>
          <w:numId w:val="4"/>
        </w:numPr>
        <w:kinsoku/>
        <w:wordWrap/>
        <w:overflowPunct/>
        <w:topLinePunct w:val="0"/>
        <w:autoSpaceDE w:val="0"/>
        <w:autoSpaceDN w:val="0"/>
        <w:bidi w:val="0"/>
        <w:adjustRightInd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Учитель говорит предложение на английском языке, дети должны задать вопрос к нему или построить отрицательную форму.</w:t>
      </w:r>
    </w:p>
    <w:p w14:paraId="5F0B2982">
      <w:pPr>
        <w:keepNext w:val="0"/>
        <w:keepLines w:val="0"/>
        <w:pageBreakBefore w:val="0"/>
        <w:widowControl w:val="0"/>
        <w:numPr>
          <w:ilvl w:val="0"/>
          <w:numId w:val="4"/>
        </w:numPr>
        <w:kinsoku/>
        <w:wordWrap/>
        <w:overflowPunct/>
        <w:topLinePunct w:val="0"/>
        <w:autoSpaceDE w:val="0"/>
        <w:autoSpaceDN w:val="0"/>
        <w:bidi w:val="0"/>
        <w:adjustRightInd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Действовать от простого к  сложному: учитель по-русски, дети, переводя на английский язык, составляют предложения.</w:t>
      </w:r>
    </w:p>
    <w:p w14:paraId="104A7A45">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Пример:</w:t>
      </w:r>
    </w:p>
    <w:p w14:paraId="57F61491">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Учитель говорит: «кошка», дети переводят: «</w:t>
      </w:r>
      <w:r>
        <w:rPr>
          <w:rFonts w:hint="default" w:ascii="Times New Roman" w:hAnsi="Times New Roman" w:cs="Times New Roman"/>
          <w:sz w:val="24"/>
          <w:szCs w:val="24"/>
          <w:lang w:val="en-US"/>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cat</w:t>
      </w:r>
      <w:r>
        <w:rPr>
          <w:rFonts w:hint="default" w:ascii="Times New Roman" w:hAnsi="Times New Roman" w:cs="Times New Roman"/>
          <w:sz w:val="24"/>
          <w:szCs w:val="24"/>
        </w:rPr>
        <w:t>»;</w:t>
      </w:r>
    </w:p>
    <w:p w14:paraId="1CE8B356">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Учитель продолжает: «кошка умеет», дети: «</w:t>
      </w:r>
      <w:r>
        <w:rPr>
          <w:rFonts w:hint="default" w:ascii="Times New Roman" w:hAnsi="Times New Roman" w:cs="Times New Roman"/>
          <w:sz w:val="24"/>
          <w:szCs w:val="24"/>
          <w:lang w:val="en-US"/>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can</w:t>
      </w:r>
      <w:r>
        <w:rPr>
          <w:rFonts w:hint="default" w:ascii="Times New Roman" w:hAnsi="Times New Roman" w:cs="Times New Roman"/>
          <w:sz w:val="24"/>
          <w:szCs w:val="24"/>
        </w:rPr>
        <w:t>»:</w:t>
      </w:r>
    </w:p>
    <w:p w14:paraId="02CFB7E3">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Учитель заканчивает простое предложение: «Кошка умеет есть», дети: «</w:t>
      </w:r>
      <w:r>
        <w:rPr>
          <w:rFonts w:hint="default" w:ascii="Times New Roman" w:hAnsi="Times New Roman" w:cs="Times New Roman"/>
          <w:sz w:val="24"/>
          <w:szCs w:val="24"/>
          <w:lang w:val="en-US"/>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can</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eat</w:t>
      </w:r>
      <w:r>
        <w:rPr>
          <w:rFonts w:hint="default" w:ascii="Times New Roman" w:hAnsi="Times New Roman" w:cs="Times New Roman"/>
          <w:sz w:val="24"/>
          <w:szCs w:val="24"/>
        </w:rPr>
        <w:t>».</w:t>
      </w:r>
    </w:p>
    <w:p w14:paraId="0944C008">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p>
    <w:p w14:paraId="4826A2A5">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Игры для организации динамических пауз.</w:t>
      </w:r>
    </w:p>
    <w:p w14:paraId="7E1E07D5">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Игра «Гусь-утка»</w:t>
      </w:r>
    </w:p>
    <w:p w14:paraId="1F149CF2">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Ход игры.</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Дети садятся на ковер, образуя круг, водящий идет по внешней стороне круга, дотрагиваясь до головы сидящего, говорит «Гусь» («</w:t>
      </w:r>
      <w:r>
        <w:rPr>
          <w:rFonts w:hint="default" w:ascii="Times New Roman" w:hAnsi="Times New Roman" w:cs="Times New Roman"/>
          <w:sz w:val="24"/>
          <w:szCs w:val="24"/>
          <w:lang w:val="en-US"/>
        </w:rPr>
        <w:t>Goose</w:t>
      </w:r>
      <w:r>
        <w:rPr>
          <w:rFonts w:hint="default" w:ascii="Times New Roman" w:hAnsi="Times New Roman" w:cs="Times New Roman"/>
          <w:sz w:val="24"/>
          <w:szCs w:val="24"/>
        </w:rPr>
        <w:t>»), ребенок продолжает сидеть на месте; когда водящий произносит слово «Утка» («</w:t>
      </w:r>
      <w:r>
        <w:rPr>
          <w:rFonts w:hint="default" w:ascii="Times New Roman" w:hAnsi="Times New Roman" w:cs="Times New Roman"/>
          <w:sz w:val="24"/>
          <w:szCs w:val="24"/>
          <w:lang w:val="en-US"/>
        </w:rPr>
        <w:t>Duck</w:t>
      </w:r>
      <w:r>
        <w:rPr>
          <w:rFonts w:hint="default" w:ascii="Times New Roman" w:hAnsi="Times New Roman" w:cs="Times New Roman"/>
          <w:sz w:val="24"/>
          <w:szCs w:val="24"/>
        </w:rPr>
        <w:t>»), игрок встает и бежит по кругу вместе с водящим (в разные стороны). Надо успеть сесть на свободное место, опоздавший – водит. Игра продолжается несколько раз.</w:t>
      </w:r>
    </w:p>
    <w:p w14:paraId="785FCB4A">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Игра «Мышки в норке»</w:t>
      </w:r>
    </w:p>
    <w:p w14:paraId="314B644C">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Ход игры.</w:t>
      </w:r>
      <w:r>
        <w:rPr>
          <w:rFonts w:hint="default" w:ascii="Times New Roman" w:hAnsi="Times New Roman" w:cs="Times New Roman"/>
          <w:b/>
          <w:i/>
          <w:sz w:val="24"/>
          <w:szCs w:val="24"/>
        </w:rPr>
        <w:t xml:space="preserve"> </w:t>
      </w:r>
      <w:r>
        <w:rPr>
          <w:rFonts w:hint="default" w:ascii="Times New Roman" w:hAnsi="Times New Roman" w:cs="Times New Roman"/>
          <w:sz w:val="24"/>
          <w:szCs w:val="24"/>
        </w:rPr>
        <w:t>Дети размещаются по кабинету. По команде учителя «</w:t>
      </w:r>
      <w:r>
        <w:rPr>
          <w:rFonts w:hint="default" w:ascii="Times New Roman" w:hAnsi="Times New Roman" w:cs="Times New Roman"/>
          <w:sz w:val="24"/>
          <w:szCs w:val="24"/>
          <w:lang w:val="en-US"/>
        </w:rPr>
        <w:t>mice</w:t>
      </w:r>
      <w:r>
        <w:rPr>
          <w:rFonts w:hint="default" w:ascii="Times New Roman" w:hAnsi="Times New Roman" w:cs="Times New Roman"/>
          <w:sz w:val="24"/>
          <w:szCs w:val="24"/>
        </w:rPr>
        <w:t>» ученики выполняют произвольные движения («мышки гуляют»).По команде «</w:t>
      </w:r>
      <w:r>
        <w:rPr>
          <w:rFonts w:hint="default" w:ascii="Times New Roman" w:hAnsi="Times New Roman" w:cs="Times New Roman"/>
          <w:sz w:val="24"/>
          <w:szCs w:val="24"/>
          <w:lang w:val="en-US"/>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cat</w:t>
      </w:r>
      <w:r>
        <w:rPr>
          <w:rFonts w:hint="default" w:ascii="Times New Roman" w:hAnsi="Times New Roman" w:cs="Times New Roman"/>
          <w:sz w:val="24"/>
          <w:szCs w:val="24"/>
        </w:rPr>
        <w:t>» игроки должны присесть и прикрыть голову руками («спрятаться в норку»). Игра продолжается несколько раз.</w:t>
      </w:r>
    </w:p>
    <w:p w14:paraId="30A9E83D">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p>
    <w:p w14:paraId="4D3C712E">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В игровой форме можно закрепить тему: «Глаголы движения» и «Глаголы </w:t>
      </w:r>
      <w:r>
        <w:rPr>
          <w:rFonts w:hint="default" w:ascii="Times New Roman" w:hAnsi="Times New Roman" w:cs="Times New Roman"/>
          <w:sz w:val="24"/>
          <w:szCs w:val="24"/>
          <w:lang w:val="en-US"/>
        </w:rPr>
        <w:t>can</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must</w:t>
      </w:r>
      <w:r>
        <w:rPr>
          <w:rFonts w:hint="default" w:ascii="Times New Roman" w:hAnsi="Times New Roman" w:cs="Times New Roman"/>
          <w:sz w:val="24"/>
          <w:szCs w:val="24"/>
        </w:rPr>
        <w:t>» мы играем в игру «Повторяй за мной». Суть игры проста: необходимо показать и назвать глагол движения. Однако по мере усвоения учащимися новой лексики игра усложняется и видоизменяется. На первом этапе я сама называла и показывала движение, ученики повторяли и движения, и слова. Когда лексика была более-менее освоена я, а позже ведущий из учеников только показывали действия, учащиеся же должны были его повторить и назвать самостоятельно. И, наконец, на обобщающем уроке в игру я включаю соревновательный момент: делю группу на команды, от каждой из команд мы вместе с ребятами выбираем ведущего. Каждому из них даю «список» из 5-10 глаголов движения. Не называя, их ведущий должен показать движение, команды должны быстрее соперников угадать, повторить и назвать нужный глагол. За каждый правильный ответ начисляется балл. Чья команда получает больше баллов, та и победитель. Таким образом, в ходе игры происходит актуализация или закрепление лексики и проводится физкультминутка.</w:t>
      </w:r>
    </w:p>
    <w:p w14:paraId="766A8B24">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  Ролевая игры.</w:t>
      </w:r>
    </w:p>
    <w:p w14:paraId="7516A84D">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Ролевая игра по теме </w:t>
      </w:r>
      <w:r>
        <w:rPr>
          <w:rFonts w:hint="default" w:ascii="Times New Roman" w:hAnsi="Times New Roman" w:cs="Times New Roman"/>
          <w:b/>
          <w:sz w:val="24"/>
          <w:szCs w:val="24"/>
        </w:rPr>
        <w:t>«</w:t>
      </w:r>
      <w:r>
        <w:rPr>
          <w:rFonts w:hint="default" w:ascii="Times New Roman" w:hAnsi="Times New Roman" w:cs="Times New Roman"/>
          <w:b/>
          <w:sz w:val="24"/>
          <w:szCs w:val="24"/>
          <w:lang w:val="en-US"/>
        </w:rPr>
        <w:t>House</w:t>
      </w:r>
      <w:r>
        <w:rPr>
          <w:rFonts w:hint="default" w:ascii="Times New Roman" w:hAnsi="Times New Roman" w:cs="Times New Roman"/>
          <w:b/>
          <w:sz w:val="24"/>
          <w:szCs w:val="24"/>
        </w:rPr>
        <w:t>»,</w:t>
      </w:r>
      <w:r>
        <w:rPr>
          <w:rFonts w:hint="default" w:ascii="Times New Roman" w:hAnsi="Times New Roman" w:cs="Times New Roman"/>
          <w:sz w:val="24"/>
          <w:szCs w:val="24"/>
        </w:rPr>
        <w:t xml:space="preserve"> в которой я использую переработанную русскую народную сказку «Теремок».</w:t>
      </w:r>
    </w:p>
    <w:p w14:paraId="70BD370E">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  Инсценировка</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стихотворения</w:t>
      </w:r>
      <w:r>
        <w:rPr>
          <w:rFonts w:hint="default" w:ascii="Times New Roman" w:hAnsi="Times New Roman" w:cs="Times New Roman"/>
          <w:sz w:val="24"/>
          <w:szCs w:val="24"/>
          <w:lang w:val="en-US"/>
        </w:rPr>
        <w:t xml:space="preserve"> </w:t>
      </w:r>
      <w:r>
        <w:rPr>
          <w:rFonts w:hint="default" w:ascii="Times New Roman" w:hAnsi="Times New Roman" w:cs="Times New Roman"/>
          <w:b/>
          <w:sz w:val="24"/>
          <w:szCs w:val="24"/>
          <w:lang w:val="en-US"/>
        </w:rPr>
        <w:t>«Little Mouse and Little Cat»</w:t>
      </w:r>
      <w:r>
        <w:rPr>
          <w:rFonts w:hint="default" w:ascii="Times New Roman" w:hAnsi="Times New Roman" w:cs="Times New Roman"/>
          <w:sz w:val="24"/>
          <w:szCs w:val="24"/>
          <w:lang w:val="en-US"/>
        </w:rPr>
        <w:t>.</w:t>
      </w:r>
    </w:p>
    <w:p w14:paraId="5C4112ED">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При развитии  диалогической речи учащихся ролевые игры остаются основным видом деятельности.</w:t>
      </w:r>
    </w:p>
    <w:p w14:paraId="772CE86A">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Орфографические.</w:t>
      </w:r>
    </w:p>
    <w:p w14:paraId="27129F3C">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lang w:val="en-US"/>
        </w:rPr>
        <w:t>   </w:t>
      </w:r>
      <w:r>
        <w:rPr>
          <w:rFonts w:hint="default" w:ascii="Times New Roman" w:hAnsi="Times New Roman" w:cs="Times New Roman"/>
          <w:b/>
          <w:sz w:val="24"/>
          <w:szCs w:val="24"/>
        </w:rPr>
        <w:t xml:space="preserve"> </w:t>
      </w:r>
      <w:r>
        <w:rPr>
          <w:rFonts w:hint="default" w:ascii="Times New Roman" w:hAnsi="Times New Roman" w:cs="Times New Roman"/>
          <w:b/>
          <w:bCs/>
          <w:sz w:val="24"/>
          <w:szCs w:val="24"/>
        </w:rPr>
        <w:t xml:space="preserve">«Найди букву/ </w:t>
      </w:r>
      <w:r>
        <w:rPr>
          <w:rFonts w:hint="default" w:ascii="Times New Roman" w:hAnsi="Times New Roman" w:cs="Times New Roman"/>
          <w:b/>
          <w:bCs/>
          <w:sz w:val="24"/>
          <w:szCs w:val="24"/>
          <w:lang w:val="en-US"/>
        </w:rPr>
        <w:t>Find</w:t>
      </w:r>
      <w:r>
        <w:rPr>
          <w:rFonts w:hint="default" w:ascii="Times New Roman" w:hAnsi="Times New Roman" w:cs="Times New Roman"/>
          <w:b/>
          <w:bCs/>
          <w:sz w:val="24"/>
          <w:szCs w:val="24"/>
        </w:rPr>
        <w:t xml:space="preserve"> </w:t>
      </w:r>
      <w:r>
        <w:rPr>
          <w:rFonts w:hint="default" w:ascii="Times New Roman" w:hAnsi="Times New Roman" w:cs="Times New Roman"/>
          <w:b/>
          <w:bCs/>
          <w:sz w:val="24"/>
          <w:szCs w:val="24"/>
          <w:lang w:val="en-US"/>
        </w:rPr>
        <w:t>the</w:t>
      </w:r>
      <w:r>
        <w:rPr>
          <w:rFonts w:hint="default" w:ascii="Times New Roman" w:hAnsi="Times New Roman" w:cs="Times New Roman"/>
          <w:b/>
          <w:bCs/>
          <w:sz w:val="24"/>
          <w:szCs w:val="24"/>
        </w:rPr>
        <w:t xml:space="preserve"> </w:t>
      </w:r>
      <w:r>
        <w:rPr>
          <w:rFonts w:hint="default" w:ascii="Times New Roman" w:hAnsi="Times New Roman" w:cs="Times New Roman"/>
          <w:b/>
          <w:bCs/>
          <w:sz w:val="24"/>
          <w:szCs w:val="24"/>
          <w:lang w:val="en-US"/>
        </w:rPr>
        <w:t>letter</w:t>
      </w:r>
      <w:r>
        <w:rPr>
          <w:rFonts w:hint="default" w:ascii="Times New Roman" w:hAnsi="Times New Roman" w:cs="Times New Roman"/>
          <w:b/>
          <w:bCs/>
          <w:sz w:val="24"/>
          <w:szCs w:val="24"/>
        </w:rPr>
        <w:t>».</w:t>
      </w:r>
      <w:r>
        <w:rPr>
          <w:rFonts w:hint="default" w:ascii="Times New Roman" w:hAnsi="Times New Roman" w:cs="Times New Roman"/>
          <w:sz w:val="24"/>
          <w:szCs w:val="24"/>
        </w:rPr>
        <w:t xml:space="preserve"> Условие: выложить на столе английские буквы, а также некоторые  буквы из русского алфавита. Один из  учеников выходит к столу, учитель  называет букву, которую он должен найти. Ученик находит букву, поднимает ее,  показывает своим одноклассникам и называет ее, после чего  кладет ее на место.</w:t>
      </w:r>
    </w:p>
    <w:p w14:paraId="3D481FCE">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b/>
          <w:sz w:val="24"/>
          <w:szCs w:val="24"/>
        </w:rPr>
        <w:t xml:space="preserve">Игра:    </w:t>
      </w:r>
      <w:r>
        <w:rPr>
          <w:rFonts w:hint="default" w:ascii="Times New Roman" w:hAnsi="Times New Roman" w:cs="Times New Roman"/>
          <w:b/>
          <w:bCs/>
          <w:sz w:val="24"/>
          <w:szCs w:val="24"/>
        </w:rPr>
        <w:t>«Лучшие/ The best».</w:t>
      </w:r>
      <w:r>
        <w:rPr>
          <w:rFonts w:hint="default" w:ascii="Times New Roman" w:hAnsi="Times New Roman" w:cs="Times New Roman"/>
          <w:sz w:val="24"/>
          <w:szCs w:val="24"/>
        </w:rPr>
        <w:t xml:space="preserve"> Условие: разбить группу на 2 – 3 команды, построить их в колонку  и по команде «На старт» начать диктовать буквы или слова по пройденной теме. Каждый ученик подбегает к доске и пишет названную букву или слово, передает мел следующему игроку команды, а сам встает сзади. Учитель диктует буквы в достаточно быстром темпе, чтобы у учеников не было возможности подсматривать за другими командами.</w:t>
      </w:r>
    </w:p>
    <w:p w14:paraId="384CE9B6">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Творческие.</w:t>
      </w:r>
    </w:p>
    <w:p w14:paraId="257E7BD3">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В 10 классе я проводила такую игру:  "Tourist Agency" по теме “</w:t>
      </w:r>
      <w:r>
        <w:rPr>
          <w:rFonts w:hint="default" w:ascii="Times New Roman" w:hAnsi="Times New Roman" w:cs="Times New Roman"/>
          <w:sz w:val="24"/>
          <w:szCs w:val="24"/>
          <w:lang w:val="en-US"/>
        </w:rPr>
        <w:t>New</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York</w:t>
      </w:r>
      <w:r>
        <w:rPr>
          <w:rFonts w:hint="default" w:ascii="Times New Roman" w:hAnsi="Times New Roman" w:cs="Times New Roman"/>
          <w:sz w:val="24"/>
          <w:szCs w:val="24"/>
        </w:rPr>
        <w:t xml:space="preserve">”. Учащиеся делятся  на две группы — операторы тур агентства и туристы.  Затем одна группа задает вопрос, а другая отвечает. Учитель фиксирует количество вопросов, их логичность, грамотность. Затем команды меняются местами, и уже туристы выступают в роли операторов тур агентство Та команда, которая задала больше правильных и логически верно выстроенных вопросов, побеждает.  </w:t>
      </w:r>
    </w:p>
    <w:p w14:paraId="2246BCCC">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 xml:space="preserve">          </w:t>
      </w:r>
      <w:r>
        <w:rPr>
          <w:rFonts w:hint="default" w:ascii="Times New Roman" w:hAnsi="Times New Roman" w:cs="Times New Roman"/>
          <w:b/>
          <w:sz w:val="24"/>
          <w:szCs w:val="24"/>
        </w:rPr>
        <w:t>Заключение.</w:t>
      </w:r>
    </w:p>
    <w:p w14:paraId="07161640">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В первой и второй четверти 2013-2014 уч.г. мною было проведено анкетирование по выявлению уровня мотивации и интереса к изучению иностранного языка (методика Н.Г. Лускановой). На протяжении двух четвертей я старалась повышать мотивацию к изучению иностранного языка с помощью игр и нетрадиционных заданий. В течение всего времени я наблюдала за  деятельностью учащихся, и заметила, что уровень мотивации стал повышаться. Тогда я решила проверить, как мотивация и интерес к изучению предмета влияют на качество знаний учащихся.  Сравнив результаты за 2012-2013 уч.г. и 2013-2014 уч.г., я пришла к выводу, что уровень мотивации к изучению языка влияет на качество знаний  и успеваемость учащихся.</w:t>
      </w:r>
    </w:p>
    <w:p w14:paraId="5362702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Игра активизирует стремление ребят к контакту друг с другом и учителем, создает условия равенства в речевом  партнерстве, разрушает традиционный барьер между учителем и учеником. Игра дает возможность робким, неуверенным в себе учащимся говорить и тем самым преодолевать барьер неуверенности. В играх школьники овладевают такими элементами общения, как умение начать беседу, поддержать ее, прервать собеседника, в нужный момент согласиться с его мнением или опровергнуть его. Практически все время в ролевой игре отведено на речевую практику, при этом не только говорящий, но и слушающий максимально активен, т. к. он должен понять и запомнить реплику партнера, соотнести ее с ситуацией, правильно отреагировать на нее</w:t>
      </w:r>
    </w:p>
    <w:p w14:paraId="42D5FC5F">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 xml:space="preserve">Игры положительно влияют на формирование познавательных интересов школьников, способствуют осознанному освоению иностранного языка. Они содействуют развитию таких качеств, как самостоятельность, инициативность; воспитанию чувства коллективизма. Учащиеся активно, увлеченно работают, помогают друг другу, внимательно слушают своих товарищей; учитель лишь управляет учебной деятельностью. </w:t>
      </w:r>
      <w:r>
        <w:rPr>
          <w:rFonts w:hint="default" w:ascii="Times New Roman" w:hAnsi="Times New Roman" w:cs="Times New Roman"/>
          <w:b/>
          <w:sz w:val="24"/>
          <w:szCs w:val="24"/>
        </w:rPr>
        <w:t>Использование игровых методов:</w:t>
      </w:r>
    </w:p>
    <w:p w14:paraId="6E5DBD8A">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1.     Оправдывает необоснованное требование общаться на английском языке с учителем и одноклассниками.</w:t>
      </w:r>
    </w:p>
    <w:p w14:paraId="014A87FE">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2.      Позволяет найти способы сделать для учащихся коммуникативно-значимыми фразы, в основе которых лежат простейшие грамматические модели.</w:t>
      </w:r>
    </w:p>
    <w:p w14:paraId="25D349C3">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3.     Психологически оправдывает и делает эмоционально привлекательным повторение одних и тех же речевых моделей и стандартных диалогов.</w:t>
      </w:r>
    </w:p>
    <w:p w14:paraId="3AC0EAC4">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4.     Развивает способность анализировать, сравнивать и обобщать.</w:t>
      </w:r>
    </w:p>
    <w:p w14:paraId="2B21A117">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5.     Позволяет активизировать  резервные возможности обучаемых.</w:t>
      </w:r>
    </w:p>
    <w:p w14:paraId="455317F2">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6.     Знания применяются практически.</w:t>
      </w:r>
    </w:p>
    <w:p w14:paraId="390D64D9">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7.     Вносит разнообразие в учебный процесс.</w:t>
      </w:r>
    </w:p>
    <w:p w14:paraId="68961FF5">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8.     Развивает творчество школьников.</w:t>
      </w:r>
    </w:p>
    <w:p w14:paraId="28A60DF4">
      <w:pPr>
        <w:keepNext w:val="0"/>
        <w:keepLines w:val="0"/>
        <w:pageBreakBefore w:val="0"/>
        <w:kinsoku/>
        <w:wordWrap/>
        <w:overflowPunct/>
        <w:topLinePunct w:val="0"/>
        <w:bidi w:val="0"/>
        <w:snapToGrid/>
        <w:spacing w:beforeAutospacing="0" w:after="0" w:afterAutospacing="0" w:line="240" w:lineRule="auto"/>
        <w:ind w:left="0" w:firstLine="709"/>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9.     Учит организовывать свою деятельность.</w:t>
      </w:r>
    </w:p>
    <w:p w14:paraId="459AC86C">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Используя только традиционные методы обучения на уроке нельзя добиться желаемого результата. Игровой вид деятельности должен присутствовать на уроке.</w:t>
      </w:r>
    </w:p>
    <w:p w14:paraId="63AA0B71">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Еще В.А.Сухомлинский писал: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w:t>
      </w:r>
    </w:p>
    <w:p w14:paraId="706C59DA">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Ведь только благодаря применению игровой технологии на уроках английского языка вможно хорошо отработать сложные темы. Для этого на своих уроках я и  использую различные виды игр.</w:t>
      </w:r>
    </w:p>
    <w:p w14:paraId="4F896B65">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Всё вышесказанное доказывает, что игра действительно является эффективным приёмом обучения английскому языку.  </w:t>
      </w:r>
    </w:p>
    <w:p w14:paraId="59D4A354">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В будущем я планирую продолжить применять в своей работе игр и нетрадиционные задания, как в урочное, так и во внеурочное время. Я надеюсь, что мои уроки не будут проходить впустую, и у учащихся будет повышаться интерес и мотивация к изучению английского языка. </w:t>
      </w:r>
    </w:p>
    <w:p w14:paraId="08670209">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p>
    <w:p w14:paraId="206D554A">
      <w:pPr>
        <w:keepNext w:val="0"/>
        <w:keepLines w:val="0"/>
        <w:pageBreakBefore w:val="0"/>
        <w:kinsoku/>
        <w:wordWrap/>
        <w:overflowPunct/>
        <w:topLinePunct w:val="0"/>
        <w:bidi w:val="0"/>
        <w:snapToGrid/>
        <w:spacing w:beforeAutospacing="0" w:after="0" w:afterAutospacing="0" w:line="240" w:lineRule="auto"/>
        <w:ind w:left="0" w:leftChars="0" w:firstLine="663" w:firstLineChars="275"/>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Список литературы:</w:t>
      </w:r>
    </w:p>
    <w:p w14:paraId="118A06C9">
      <w:pPr>
        <w:pStyle w:val="5"/>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b/>
          <w:i/>
          <w:sz w:val="24"/>
          <w:szCs w:val="24"/>
        </w:rPr>
      </w:pPr>
      <w:r>
        <w:rPr>
          <w:rFonts w:hint="default" w:ascii="Times New Roman" w:hAnsi="Times New Roman" w:cs="Times New Roman"/>
          <w:sz w:val="24"/>
          <w:szCs w:val="24"/>
        </w:rPr>
        <w:t>Беспалько В.Г. Педагогика и прогрессивные технологии обучения. – М., 1995.</w:t>
      </w:r>
    </w:p>
    <w:p w14:paraId="720F2CC8">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Биболетова М.З. Программа по английскому языку 2-9 классы. - М. : Титул, 2006.</w:t>
      </w:r>
    </w:p>
    <w:p w14:paraId="6F2174E0">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Биболетова М.З. Книга для учителя. - М. : Титул, 2006.</w:t>
      </w:r>
    </w:p>
    <w:p w14:paraId="5DC08C37">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Биболетова М.З.Английский язык-2класс. - М. : Титул, 2006.</w:t>
      </w:r>
    </w:p>
    <w:p w14:paraId="4532C9EA">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Белогубец Е.Е. Физкультминутки на уроках английского языка в начальной школе // Английский язык.- 2006.  - №7.</w:t>
      </w:r>
    </w:p>
    <w:p w14:paraId="69C4EA4B">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Дзюина Е.В. Поурочные разработки по английскому языку. – М.: Вако, 2007.</w:t>
      </w:r>
    </w:p>
    <w:p w14:paraId="5D00284C">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Иванов Е.В. Дидактическая игра // Первое сентября. -2006. - №7.</w:t>
      </w:r>
    </w:p>
    <w:p w14:paraId="4DEC22EB">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Жучкова И.В. Дидактические игры на уроках английского языка // Английский язык. – 2006. - №7.</w:t>
      </w:r>
    </w:p>
    <w:p w14:paraId="53EB7B62">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Мещерякова В. Я люблю английский. – М.: Чистые пруды, 2006.</w:t>
      </w:r>
    </w:p>
    <w:p w14:paraId="2A02E660">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Шацких Е. Английский язык в стихах и картинках. – М.: Чистые пруды, 2006.</w:t>
      </w:r>
    </w:p>
    <w:p w14:paraId="6DA3BC08">
      <w:pPr>
        <w:pStyle w:val="6"/>
        <w:keepNext w:val="0"/>
        <w:keepLines w:val="0"/>
        <w:pageBreakBefore w:val="0"/>
        <w:numPr>
          <w:ilvl w:val="0"/>
          <w:numId w:val="5"/>
        </w:numPr>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Фурсенко С.В. Веселые грамматические рифмовки английского языка.- М.:ТЦ «Сфера»,2001.</w:t>
      </w:r>
    </w:p>
    <w:p w14:paraId="03E61836">
      <w:pPr>
        <w:pStyle w:val="5"/>
        <w:keepNext w:val="0"/>
        <w:keepLines w:val="0"/>
        <w:pageBreakBefore w:val="0"/>
        <w:widowControl w:val="0"/>
        <w:numPr>
          <w:ilvl w:val="0"/>
          <w:numId w:val="5"/>
        </w:numPr>
        <w:kinsoku/>
        <w:wordWrap/>
        <w:overflowPunct/>
        <w:topLinePunct w:val="0"/>
        <w:autoSpaceDE w:val="0"/>
        <w:autoSpaceDN w:val="0"/>
        <w:bidi w:val="0"/>
        <w:adjustRightInd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b/>
          <w:i/>
          <w:sz w:val="24"/>
          <w:szCs w:val="24"/>
        </w:rPr>
      </w:pPr>
      <w:r>
        <w:rPr>
          <w:rFonts w:hint="default" w:ascii="Times New Roman" w:hAnsi="Times New Roman" w:cs="Times New Roman"/>
          <w:sz w:val="24"/>
          <w:szCs w:val="24"/>
        </w:rPr>
        <w:t xml:space="preserve">Верхогляд В.А.Английские стихи для детей. – М.: Айрис Пресс Рольф, 2001  </w:t>
      </w:r>
    </w:p>
    <w:p w14:paraId="31253757">
      <w:pPr>
        <w:pStyle w:val="5"/>
        <w:keepNext w:val="0"/>
        <w:keepLines w:val="0"/>
        <w:pageBreakBefore w:val="0"/>
        <w:widowControl w:val="0"/>
        <w:kinsoku/>
        <w:wordWrap/>
        <w:overflowPunct/>
        <w:topLinePunct w:val="0"/>
        <w:autoSpaceDE w:val="0"/>
        <w:autoSpaceDN w:val="0"/>
        <w:bidi w:val="0"/>
        <w:adjustRightInd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(Слайд 30)</w:t>
      </w:r>
    </w:p>
    <w:p w14:paraId="6E2EC468">
      <w:pPr>
        <w:keepNext w:val="0"/>
        <w:keepLines w:val="0"/>
        <w:pageBreakBefore w:val="0"/>
        <w:kinsoku/>
        <w:wordWrap/>
        <w:overflowPunct/>
        <w:topLinePunct w:val="0"/>
        <w:bidi w:val="0"/>
        <w:snapToGrid/>
        <w:spacing w:beforeAutospacing="0" w:after="0" w:afterAutospacing="0" w:line="240" w:lineRule="auto"/>
        <w:ind w:left="0" w:leftChars="0" w:firstLine="660" w:firstLineChars="27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1E58255D">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p>
    <w:p w14:paraId="524CF6DE">
      <w:pPr>
        <w:keepNext w:val="0"/>
        <w:keepLines w:val="0"/>
        <w:pageBreakBefore w:val="0"/>
        <w:kinsoku/>
        <w:wordWrap/>
        <w:overflowPunct/>
        <w:topLinePunct w:val="0"/>
        <w:bidi w:val="0"/>
        <w:snapToGrid/>
        <w:spacing w:beforeAutospacing="0" w:after="0" w:afterAutospacing="0" w:line="240" w:lineRule="auto"/>
        <w:ind w:left="0"/>
        <w:jc w:val="both"/>
        <w:textAlignment w:val="auto"/>
        <w:rPr>
          <w:rFonts w:hint="default" w:ascii="Times New Roman" w:hAnsi="Times New Roman" w:cs="Times New Roman"/>
          <w:sz w:val="24"/>
          <w:szCs w:val="24"/>
        </w:rPr>
      </w:pPr>
    </w:p>
    <w:sectPr>
      <w:pgSz w:w="11906" w:h="16838"/>
      <w:pgMar w:top="1134" w:right="850" w:bottom="1134" w:left="126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E06920"/>
    <w:multiLevelType w:val="multilevel"/>
    <w:tmpl w:val="2FE06920"/>
    <w:lvl w:ilvl="0" w:tentative="0">
      <w:start w:val="1"/>
      <w:numFmt w:val="decimal"/>
      <w:lvlText w:val="%1."/>
      <w:lvlJc w:val="left"/>
      <w:pPr>
        <w:tabs>
          <w:tab w:val="left" w:pos="645"/>
        </w:tabs>
        <w:ind w:left="645"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33DC47DE"/>
    <w:multiLevelType w:val="multilevel"/>
    <w:tmpl w:val="33DC47D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D20300F"/>
    <w:multiLevelType w:val="multilevel"/>
    <w:tmpl w:val="3D20300F"/>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863435D"/>
    <w:multiLevelType w:val="multilevel"/>
    <w:tmpl w:val="7863435D"/>
    <w:lvl w:ilvl="0" w:tentative="0">
      <w:start w:val="1"/>
      <w:numFmt w:val="decimal"/>
      <w:lvlText w:val="%1."/>
      <w:lvlJc w:val="left"/>
      <w:pPr>
        <w:ind w:left="720" w:hanging="360"/>
      </w:pPr>
      <w:rPr>
        <w:b w:val="0"/>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7DE62250"/>
    <w:multiLevelType w:val="multilevel"/>
    <w:tmpl w:val="7DE6225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BC5"/>
    <w:rsid w:val="00001A19"/>
    <w:rsid w:val="00003E54"/>
    <w:rsid w:val="00022F55"/>
    <w:rsid w:val="00106212"/>
    <w:rsid w:val="00117B6C"/>
    <w:rsid w:val="00156054"/>
    <w:rsid w:val="001E092A"/>
    <w:rsid w:val="001F495A"/>
    <w:rsid w:val="00224F5C"/>
    <w:rsid w:val="002374C7"/>
    <w:rsid w:val="00245FD0"/>
    <w:rsid w:val="003370EE"/>
    <w:rsid w:val="003C557E"/>
    <w:rsid w:val="003D49F0"/>
    <w:rsid w:val="003E69EB"/>
    <w:rsid w:val="00485362"/>
    <w:rsid w:val="00511939"/>
    <w:rsid w:val="0052124E"/>
    <w:rsid w:val="00580155"/>
    <w:rsid w:val="005D458B"/>
    <w:rsid w:val="0063433D"/>
    <w:rsid w:val="006F78F0"/>
    <w:rsid w:val="007A5CCD"/>
    <w:rsid w:val="007D30D3"/>
    <w:rsid w:val="00841B18"/>
    <w:rsid w:val="008A06E7"/>
    <w:rsid w:val="008F2B85"/>
    <w:rsid w:val="00975251"/>
    <w:rsid w:val="00A41AB3"/>
    <w:rsid w:val="00A4745E"/>
    <w:rsid w:val="00AB5346"/>
    <w:rsid w:val="00AB77F8"/>
    <w:rsid w:val="00AC406C"/>
    <w:rsid w:val="00B23E32"/>
    <w:rsid w:val="00B50FA6"/>
    <w:rsid w:val="00B97917"/>
    <w:rsid w:val="00BD6507"/>
    <w:rsid w:val="00BF1763"/>
    <w:rsid w:val="00C006E6"/>
    <w:rsid w:val="00C96E95"/>
    <w:rsid w:val="00CB2DD8"/>
    <w:rsid w:val="00CF7265"/>
    <w:rsid w:val="00D452F5"/>
    <w:rsid w:val="00D713F4"/>
    <w:rsid w:val="00DA3BC5"/>
    <w:rsid w:val="00DF3723"/>
    <w:rsid w:val="00E7075D"/>
    <w:rsid w:val="00F10A47"/>
    <w:rsid w:val="00F951DB"/>
    <w:rsid w:val="3AEA1F7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Normal (Web)"/>
    <w:basedOn w:val="1"/>
    <w:semiHidden/>
    <w:unhideWhenUsed/>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styleId="5">
    <w:name w:val="List Paragraph"/>
    <w:basedOn w:val="1"/>
    <w:qFormat/>
    <w:uiPriority w:val="34"/>
    <w:pPr>
      <w:ind w:left="720"/>
      <w:contextualSpacing/>
    </w:pPr>
    <w:rPr>
      <w:rFonts w:ascii="Calibri" w:hAnsi="Calibri" w:eastAsia="Calibri" w:cs="Times New Roman"/>
      <w:lang w:eastAsia="en-US"/>
    </w:rPr>
  </w:style>
  <w:style w:type="paragraph" w:styleId="6">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67837-CCF7-46B5-A1E7-2779E6FC014C}">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9</Pages>
  <Words>3722</Words>
  <Characters>21219</Characters>
  <Lines>176</Lines>
  <Paragraphs>49</Paragraphs>
  <TotalTime>7</TotalTime>
  <ScaleCrop>false</ScaleCrop>
  <LinksUpToDate>false</LinksUpToDate>
  <CharactersWithSpaces>24892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2014-02-08T05:30:00Z</dcterms:created>
  <dc:creator>User</dc:creator>
  <cp:lastModifiedBy>user</cp:lastModifiedBy>
  <dcterms:modified xsi:type="dcterms:W3CDTF">2026-04-02T05:43:23Z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D829B7E43B47417B83FBE67DD1B73F0A_13</vt:lpwstr>
  </property>
</Properties>
</file>