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val="en-US" w:eastAsia="ru-RU"/>
        </w:rPr>
        <w:t>LEGO</w:t>
      </w:r>
      <w:r w:rsidRPr="00A62B29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-</w:t>
      </w:r>
      <w:r w:rsidRPr="00A62B29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конструктор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A62B29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как средство развития связной речи у старших дошкольников</w:t>
      </w: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В современном дошкольном образовании особое внимание уделяется развитию связной речи у детей старшего дошкольного возраста. Одним из эффективных и увлекательных средств, способствующих этому, является 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val="en-US" w:eastAsia="ru-RU"/>
        </w:rPr>
        <w:t>LEGO</w:t>
      </w:r>
      <w:r w:rsidRPr="00A62B29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62B29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-конструктор</w:t>
      </w: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 Использование конструктора в педагогической практике позволяет не только развивать мелкую моторику, воображение и логическое мышление, но и формировать навыки построения связных высказываний.</w:t>
      </w: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Теоретические основы</w:t>
      </w: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Связная речь — это умение строить логичные, последовательные и грамматически оформленные высказывания, отражающие содержание и структуру мысли. В старшем дошкольном возрасте дети переходят от ситуативной речи </w:t>
      </w:r>
      <w:proofErr w:type="gramStart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контекстной, что требует целенаправленной педагогической работы. Игровая деятельность, в том числе конструирование, выступает ведущей формой обучения и развития речи.</w:t>
      </w: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Практический опыт</w:t>
      </w: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В ходе занятий с </w:t>
      </w:r>
      <w:r w:rsidRPr="00A62B29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val="en-US" w:eastAsia="ru-RU"/>
        </w:rPr>
        <w:t>LEGO</w:t>
      </w:r>
      <w:r w:rsidRPr="00A62B29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62B29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-конструктором</w:t>
      </w: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дети:</w:t>
      </w:r>
    </w:p>
    <w:p w:rsidR="00A62B29" w:rsidRPr="00A62B29" w:rsidRDefault="00A62B29" w:rsidP="00A62B29">
      <w:pPr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описывают свои постройки, объясняя замысел и последовательность действий;</w:t>
      </w:r>
    </w:p>
    <w:p w:rsidR="00A62B29" w:rsidRPr="00A62B29" w:rsidRDefault="00A62B29" w:rsidP="00A62B29">
      <w:pPr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составляют рассказы по моделям, развивая воображение и умение строить повествование;</w:t>
      </w:r>
    </w:p>
    <w:p w:rsidR="00A62B29" w:rsidRPr="00A62B29" w:rsidRDefault="00A62B29" w:rsidP="00A62B29">
      <w:pPr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участвуют в диалогах, обсуждая совместные проекты и решая творческие задачи.</w:t>
      </w: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Педагог выступает в роли </w:t>
      </w:r>
      <w:proofErr w:type="spellStart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фасилитатора</w:t>
      </w:r>
      <w:proofErr w:type="spell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задаёт наводящие вопросы, помогает структурировать речь, поощряет использование новых слов и синтаксических конструкций. Такой подход способствует не только развитию речи, но и формированию коммуникативных навыков.</w:t>
      </w: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Заключение</w:t>
      </w: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Использование 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val="en-US" w:eastAsia="ru-RU"/>
        </w:rPr>
        <w:t>LEGO</w:t>
      </w:r>
      <w:r w:rsidRPr="00A62B29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Pr="00A62B29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-конструктора</w:t>
      </w: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 работе со старшими дошкольниками доказало свою эффективность как средство развития связной речи. Игровая форма обеспечивает высокую мотивацию детей, а разнообразие заданий позволяет индивидуализировать образовательный процесс.</w:t>
      </w: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A62B29" w:rsidRPr="00A62B29" w:rsidRDefault="00A62B29" w:rsidP="00A62B29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Список литературы</w:t>
      </w:r>
    </w:p>
    <w:p w:rsidR="00A62B29" w:rsidRPr="00A62B29" w:rsidRDefault="00A62B29" w:rsidP="00A62B29">
      <w:pPr>
        <w:numPr>
          <w:ilvl w:val="0"/>
          <w:numId w:val="5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Алексеева М. М., Яшина В. И. Методика развития речи и обучения родному языку дошкольников: учеб</w:t>
      </w:r>
      <w:proofErr w:type="gramStart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особие. — М.: Академия, 2019. — 400 с.</w:t>
      </w:r>
    </w:p>
    <w:p w:rsidR="00A62B29" w:rsidRPr="00A62B29" w:rsidRDefault="00A62B29" w:rsidP="00A62B29">
      <w:pPr>
        <w:numPr>
          <w:ilvl w:val="0"/>
          <w:numId w:val="5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Выготский Л. С. Мышление и речь. — М.: Лабиринт, 2018. — 352 с.</w:t>
      </w:r>
    </w:p>
    <w:p w:rsidR="00A62B29" w:rsidRPr="00A62B29" w:rsidRDefault="00A62B29" w:rsidP="00A62B29">
      <w:pPr>
        <w:numPr>
          <w:ilvl w:val="0"/>
          <w:numId w:val="5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Гризик</w:t>
      </w:r>
      <w:proofErr w:type="spell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Т. И. Развитие речи детей 5–7 лет: метод</w:t>
      </w:r>
      <w:proofErr w:type="gramStart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особие. — М.: Просвещение, 2020. — 144 с.</w:t>
      </w:r>
    </w:p>
    <w:p w:rsidR="00A62B29" w:rsidRPr="00A62B29" w:rsidRDefault="00A62B29" w:rsidP="00A62B29">
      <w:pPr>
        <w:numPr>
          <w:ilvl w:val="0"/>
          <w:numId w:val="5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Доронова</w:t>
      </w:r>
      <w:proofErr w:type="spell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Т. Н., Короткова Н. А. Играем в </w:t>
      </w:r>
      <w:proofErr w:type="spellStart"/>
      <w:r w:rsidRPr="00A62B29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Лего</w:t>
      </w:r>
      <w:proofErr w:type="spell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образовательный потенциал конструктора в детском саду // Дошкольное воспитание. — 2021. — № 4. — С. 34–41.</w:t>
      </w:r>
    </w:p>
    <w:p w:rsidR="00A62B29" w:rsidRPr="00A62B29" w:rsidRDefault="00A62B29" w:rsidP="00A62B29">
      <w:pPr>
        <w:numPr>
          <w:ilvl w:val="0"/>
          <w:numId w:val="5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Ушакова О. С. Развитие речи дошкольников. — М.: ТЦ Сфера, 2017. — 240 с.</w:t>
      </w:r>
    </w:p>
    <w:p w:rsidR="00A62B29" w:rsidRPr="00A62B29" w:rsidRDefault="00A62B29" w:rsidP="00A62B29">
      <w:pPr>
        <w:numPr>
          <w:ilvl w:val="0"/>
          <w:numId w:val="5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 xml:space="preserve">Федеральный государственный образовательный стандарт дошкольного образования (ФГОС </w:t>
      </w:r>
      <w:proofErr w:type="gramStart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ДО</w:t>
      </w:r>
      <w:proofErr w:type="gramEnd"/>
      <w:r w:rsidRPr="00A62B2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). — М.: Просвещение, 2022.</w:t>
      </w:r>
    </w:p>
    <w:p w:rsidR="00A62B29" w:rsidRP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2B29" w:rsidRDefault="00A62B29" w:rsidP="00041C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sectPr w:rsidR="00A62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25E27"/>
    <w:multiLevelType w:val="multilevel"/>
    <w:tmpl w:val="867E1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8D4C67"/>
    <w:multiLevelType w:val="multilevel"/>
    <w:tmpl w:val="89367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B94F41"/>
    <w:multiLevelType w:val="multilevel"/>
    <w:tmpl w:val="5316C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63660D"/>
    <w:multiLevelType w:val="multilevel"/>
    <w:tmpl w:val="87427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665AC1"/>
    <w:multiLevelType w:val="multilevel"/>
    <w:tmpl w:val="B9B26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93"/>
    <w:rsid w:val="00041C9E"/>
    <w:rsid w:val="00A14A93"/>
    <w:rsid w:val="00A62B29"/>
    <w:rsid w:val="00E2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трушина</dc:creator>
  <cp:lastModifiedBy>ольга трушина</cp:lastModifiedBy>
  <cp:revision>2</cp:revision>
  <dcterms:created xsi:type="dcterms:W3CDTF">2026-03-23T19:03:00Z</dcterms:created>
  <dcterms:modified xsi:type="dcterms:W3CDTF">2026-03-23T19:03:00Z</dcterms:modified>
</cp:coreProperties>
</file>