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4D1" w:rsidRPr="00D71344" w:rsidRDefault="001164D1" w:rsidP="001164D1">
      <w:pPr>
        <w:shd w:val="clear" w:color="auto" w:fill="FFFFFF"/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713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Методика организации проектно-исследовательской деятельности обучающихся в классно-урочной системе по изучению Арктического региона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087"/>
        <w:gridCol w:w="2219"/>
        <w:gridCol w:w="2014"/>
        <w:gridCol w:w="3025"/>
      </w:tblGrid>
      <w:tr w:rsidR="001164D1" w:rsidRPr="00D71344" w:rsidTr="00026B9D">
        <w:trPr>
          <w:tblHeader/>
        </w:trPr>
        <w:tc>
          <w:tcPr>
            <w:tcW w:w="1115" w:type="pct"/>
          </w:tcPr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2265" w:type="pct"/>
            <w:gridSpan w:val="2"/>
          </w:tcPr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Особенности проектно-исследовательской деятельности обучающихся</w:t>
            </w:r>
          </w:p>
        </w:tc>
        <w:tc>
          <w:tcPr>
            <w:tcW w:w="1619" w:type="pct"/>
          </w:tcPr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Примеры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164D1" w:rsidRPr="00D71344" w:rsidTr="00026B9D">
        <w:tc>
          <w:tcPr>
            <w:tcW w:w="1115" w:type="pct"/>
          </w:tcPr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5-6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Основа-игровые и познавательные проекты</w:t>
            </w:r>
          </w:p>
        </w:tc>
        <w:tc>
          <w:tcPr>
            <w:tcW w:w="1188" w:type="pct"/>
          </w:tcPr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Цель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столько достижение результата, сколько освоение самого процесса исследования</w:t>
            </w:r>
          </w:p>
        </w:tc>
        <w:tc>
          <w:tcPr>
            <w:tcW w:w="1078" w:type="pct"/>
          </w:tcPr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Технологии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учитель ставит проблему и намечает стратегию и тактику ее решения, само решение предстоит найти учащемуся. Исследование реализуется как форма организации индивидуальной деятельности ученика во внеурочное время.</w:t>
            </w:r>
          </w:p>
        </w:tc>
        <w:tc>
          <w:tcPr>
            <w:tcW w:w="1619" w:type="pct"/>
          </w:tcPr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При изучении раздела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Изучение географических открытий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«Русские путешественники»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«Вокруг света под русским флагом»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«Природные зоны»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164D1" w:rsidRPr="00D71344" w:rsidTr="00026B9D">
        <w:tc>
          <w:tcPr>
            <w:tcW w:w="1115" w:type="pct"/>
          </w:tcPr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7-8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освоения коммуникативных навыков. Групповая форма работы. При этом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следует лишать возможности ученика выбора индивидуальной формы работы.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Темы детских работ выбираются из любой содержательной области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(предметной, </w:t>
            </w:r>
            <w:proofErr w:type="spellStart"/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межпредметной</w:t>
            </w:r>
            <w:proofErr w:type="spellEnd"/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внепредметной</w:t>
            </w:r>
            <w:proofErr w:type="spellEnd"/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), Результаты исследования оформляются в виде реферата, статьи, тезисов. </w:t>
            </w: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Получаемый результат должен быть социально и практически значимым.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</w:tcPr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развитие проблемного видения, стимулирование поискового мышления.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8" w:type="pct"/>
          </w:tcPr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учитель ставит проблему, но уже метод ее решения ученики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ищут самостоятельно.</w:t>
            </w:r>
          </w:p>
        </w:tc>
        <w:tc>
          <w:tcPr>
            <w:tcW w:w="1619" w:type="pct"/>
          </w:tcPr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«Коллаж Арктики» (население, растительный и животный мир Арктики);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«Туристический проспект (памятка): Посетите Арктику»;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«Удивительная Арктика»;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proofErr w:type="gramStart"/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Репортаж  из</w:t>
            </w:r>
            <w:proofErr w:type="gramEnd"/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арктических пустынь»;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«Мир Арктики»;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«Плавают ли материки».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 класс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«Рельеф и полезные ископаемые Арктического региона» (презентация);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«Зависимость человека от климата»;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«Зависимость между компонентами природы в зоне арктической пустыни»;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«Один день в арктической пустыне»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«По Северному морскому пути России»;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«Уникальность природы Арктики»;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«Заповедные зоны Арктики»</w:t>
            </w:r>
          </w:p>
        </w:tc>
      </w:tr>
      <w:tr w:rsidR="001164D1" w:rsidRPr="00D71344" w:rsidTr="00026B9D">
        <w:tc>
          <w:tcPr>
            <w:tcW w:w="1115" w:type="pct"/>
          </w:tcPr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9-11 Предпочтительны индивидуальные или мини групповые формы работы.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Выполнение исследований в 11 классе </w:t>
            </w:r>
            <w:proofErr w:type="gramStart"/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может быть</w:t>
            </w:r>
            <w:proofErr w:type="gramEnd"/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как отдельные случаи выдающихся успехов одарённых обучающихся, или как курсовое проектирование с последующей защитой результатов в качестве творческого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экзамена.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8" w:type="pct"/>
          </w:tcPr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формирование научного мышления, синтез процесса исследования и его результатов.</w:t>
            </w:r>
          </w:p>
        </w:tc>
        <w:tc>
          <w:tcPr>
            <w:tcW w:w="1078" w:type="pct"/>
          </w:tcPr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постановка проблемы, поиск методов ее исследования и разработка решения осуществляется учащимся самостоятельно.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9" w:type="pct"/>
          </w:tcPr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«Промышленность России. Нужны ли ей иностранные инвестиции?»;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«Продолжительность жизни и ее зависимость от окружающей среды и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образа жизни в зоне Арктики»;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«Месторождения нефти и газа в Арктике. Это освоение или разорение?»;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«Помощь географии в выборе профессии»;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10-11 классах тематика проектов очень обширная: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«Мировые природные ресурсы и проблемы рационального природопользования»;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«Транспортная система </w:t>
            </w:r>
            <w:proofErr w:type="gramStart"/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мира.(</w:t>
            </w:r>
            <w:proofErr w:type="gramEnd"/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Северный морской путь). Её значение в формировании мирового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хозяйства.»;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«Нетрадиционные источники энергии и их использование человеком в зоне Арктики»;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«Глобальные проблемы человечества»;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«В каком направлении должна развиваться наука, чтобы найти противоядие от истощения природных ресурсов?»;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«Куда следует направить капиталовложения общества, чтобы сохранить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планету и цивилизацию?»;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«Что нас ждёт в будущем?» (сценарий третьего тысячелетия)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«Нравственные аспекты изучения глобальных экологических проблем современности»;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"Глобальные проблемы современности";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7134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"Рекреационные ресурсы мира".</w:t>
            </w:r>
          </w:p>
          <w:p w:rsidR="001164D1" w:rsidRPr="00D71344" w:rsidRDefault="001164D1" w:rsidP="00026B9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A5BD1" w:rsidRDefault="006A5BD1">
      <w:bookmarkStart w:id="0" w:name="_GoBack"/>
      <w:bookmarkEnd w:id="0"/>
    </w:p>
    <w:sectPr w:rsidR="006A5B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803"/>
    <w:rsid w:val="00054803"/>
    <w:rsid w:val="001164D1"/>
    <w:rsid w:val="006A5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EE1A23-4ABC-49C4-B86A-B137A9F02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4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64D1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483</Words>
  <Characters>2757</Characters>
  <Application>Microsoft Office Word</Application>
  <DocSecurity>0</DocSecurity>
  <Lines>22</Lines>
  <Paragraphs>6</Paragraphs>
  <ScaleCrop>false</ScaleCrop>
  <Company/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2026-04-24T07:12:00Z</dcterms:created>
  <dcterms:modified xsi:type="dcterms:W3CDTF">2026-04-24T07:12:00Z</dcterms:modified>
</cp:coreProperties>
</file>