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A8F66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Образование через призму инноваций: мой опыт работы в начальной школе</w:t>
      </w:r>
    </w:p>
    <w:p w14:paraId="13DC0EDA" w14:textId="0E955DDF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Автор: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Торсунова Галина Зиновьевна 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, учитель начальных классов,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МКОУ СОШ №19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г.Ивделя</w:t>
      </w:r>
      <w:proofErr w:type="spellEnd"/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п. Сама</w:t>
      </w:r>
    </w:p>
    <w:p w14:paraId="7C329004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Аннотация</w:t>
      </w:r>
    </w:p>
    <w:p w14:paraId="3ACBECF4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В статье представлен обобщённый педагогический опыт по внедрению инновационных приёмов в образовательный процесс начальной школы. Раскрыты практико-ориентированные технологии (ИКТ, проектная и исследовательская деятельность, игровые и проблемно-диалогические методы), показаны способы их интеграции в урок и фиксации результатов. Приведены примеры заданий, алгоритм построения урока, а также критерии оценки эффективности. Материал ориентирован на учителей начальных классов, методистов и педагогов, готовящихся к аттестации.</w:t>
      </w:r>
    </w:p>
    <w:p w14:paraId="3C4E1E17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Введение</w:t>
      </w:r>
    </w:p>
    <w:p w14:paraId="1BE51CD8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Современная начальная школа требует от педагога не просто передачи знаний, а создания условий для самостоятельного «добывания» знаний ребёнком. Инновации в моём понимании — это не столько техника, сколько продуманная система педагогических приёмов, которая делает ученика субъектом учебной деятельности и позволяет системно формировать универсальные учебные действия (УУД) в рамках требований ФГОС НОО.</w:t>
      </w:r>
    </w:p>
    <w:p w14:paraId="3F903EB2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Цель моего опыта — показать, как небольшие, но системные изменения в структуре урока и подборе заданий дают устойчивый прирост предметных и метапредметных результатов у младших школьников.</w:t>
      </w:r>
    </w:p>
    <w:p w14:paraId="1BC1FD4C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Инновационные приёмы: что и как применяю</w:t>
      </w:r>
    </w:p>
    <w:p w14:paraId="7C1EFCC9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ИКТ как инструмент отработки навыков и обратной связи</w:t>
      </w:r>
    </w:p>
    <w:p w14:paraId="4BD4A35B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Цифровые инструменты использую точечно и с конкретной целью: автоматизировать отработку навыков и ускорить получение обратной связи.</w:t>
      </w:r>
    </w:p>
    <w:p w14:paraId="378BA91C" w14:textId="77777777" w:rsidR="00912B37" w:rsidRPr="00912B37" w:rsidRDefault="00912B37" w:rsidP="00912B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Карточки с автопроверкой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(аналог </w:t>
      </w:r>
      <w:proofErr w:type="spellStart"/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Учи.ру</w:t>
      </w:r>
      <w:proofErr w:type="spellEnd"/>
      <w:r w:rsidRPr="00912B37">
        <w:rPr>
          <w:rFonts w:ascii="Times New Roman" w:eastAsia="Times New Roman" w:hAnsi="Times New Roman" w:cs="Times New Roman"/>
          <w:kern w:val="0"/>
          <w14:ligatures w14:val="none"/>
        </w:rPr>
        <w:t>): на русском языке — пропущенные буквы и выбор правильного варианта; на математике — выбор ответа или ввод числа. Ребёнок сразу видит, верно или нет, и может исправить ошибку.</w:t>
      </w:r>
    </w:p>
    <w:p w14:paraId="03E362DA" w14:textId="77777777" w:rsidR="00912B37" w:rsidRPr="00912B37" w:rsidRDefault="00912B37" w:rsidP="00912B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Мультимедийные опоры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: короткие видеофрагменты, анимации, интерактивные плакаты. Особенно эффективны для детей с наглядно-образным мышлением.</w:t>
      </w:r>
    </w:p>
    <w:p w14:paraId="45540A34" w14:textId="77777777" w:rsidR="00912B37" w:rsidRPr="00912B37" w:rsidRDefault="00912B37" w:rsidP="00912B3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Электронный мониторинг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: таблицы с динамикой по темам, где фиксирую процент выполнения типовых заданий. Это помогает быстро выявлять пробелы и корректировать индивидуальные маршруты.</w:t>
      </w:r>
    </w:p>
    <w:p w14:paraId="441851E5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Практический пример.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На уроке русского языка даю карточку из 10 слов с пропущенными буквами. После выполнения — автопроверка. Затем прошу ученика выписать только те слова, где была ошибка, и подобрать к ним проверочные. Так формируется навык работы с ошибкой, а не просто исправление.</w:t>
      </w:r>
    </w:p>
    <w:p w14:paraId="740A9255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Проектная и исследовательская деятельность с учётом возрастных особенностей</w:t>
      </w:r>
    </w:p>
    <w:p w14:paraId="549CC668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Для младших школьников проект и исследование должны иметь понятный, «вещественный» результат и занимать ограниченное время.</w:t>
      </w:r>
    </w:p>
    <w:p w14:paraId="1D74639E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Примеры мини-проектов по классам:</w:t>
      </w:r>
    </w:p>
    <w:p w14:paraId="151E6417" w14:textId="77777777" w:rsidR="00912B37" w:rsidRPr="00912B37" w:rsidRDefault="00912B37" w:rsidP="00912B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класс: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«Моя любимая буква» (буклет/альбом с картинками и словами на эту букву).</w:t>
      </w:r>
    </w:p>
    <w:p w14:paraId="49F288F7" w14:textId="77777777" w:rsidR="00912B37" w:rsidRPr="00912B37" w:rsidRDefault="00912B37" w:rsidP="00912B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класс: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«Календарь природы» (еженедельные наблюдения, простые графики температуры и осадков).</w:t>
      </w:r>
    </w:p>
    <w:p w14:paraId="787D57EC" w14:textId="77777777" w:rsidR="00912B37" w:rsidRPr="00912B37" w:rsidRDefault="00912B37" w:rsidP="00912B3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3–4 классы: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межпредметные мини-проекты «Математика в моей комнате» (измерение и расчёт площади), «Экологическая тропа в нашем дворе» (описание растений, простейшая карта, рекомендации по уходу).</w:t>
      </w:r>
    </w:p>
    <w:p w14:paraId="7BA30406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Связь с экологическим воспитанием.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Проекты «Кормушка для птиц», «Вторая жизнь бумаги», «Сортируем мусор дома» позволяют соединить наблюдения, сбор данных и простейшие выводы. Дети учатся фиксировать результаты и представлять их одноклассникам.</w:t>
      </w:r>
    </w:p>
    <w:p w14:paraId="37DE4DCB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Игровые и имитационные технологии</w:t>
      </w:r>
    </w:p>
    <w:p w14:paraId="665B4913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Игра в начальной школе — естественная форма познавательной активности. Использую:</w:t>
      </w:r>
    </w:p>
    <w:p w14:paraId="570F400F" w14:textId="77777777" w:rsidR="00912B37" w:rsidRPr="00912B37" w:rsidRDefault="00912B37" w:rsidP="00912B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Дидактические игры с правилами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(лото, домино, «цепочки слов») для автоматизации навыков.</w:t>
      </w:r>
    </w:p>
    <w:p w14:paraId="7F195756" w14:textId="77777777" w:rsidR="00912B37" w:rsidRPr="00912B37" w:rsidRDefault="00912B37" w:rsidP="00912B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Ролевые приёмы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(«интервью у героя сказки», «суд над ошибкой») для развития речи и критического мышления.</w:t>
      </w:r>
    </w:p>
    <w:p w14:paraId="0A3880EC" w14:textId="77777777" w:rsidR="00912B37" w:rsidRPr="00912B37" w:rsidRDefault="00912B37" w:rsidP="00912B3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Квесты и маршрутные листы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на повторительно-обобщающих уроках: задания по станциям с чёткими критериями успеха и ограничением времени.</w:t>
      </w:r>
    </w:p>
    <w:p w14:paraId="34B688D2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4. Проблемно-диалогическая технология</w:t>
      </w:r>
    </w:p>
    <w:p w14:paraId="59ABA4C6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На каждом уроке создаю ситуацию, где ребёнок сам формулирует вопрос и ищет способ его решить.</w:t>
      </w:r>
    </w:p>
    <w:p w14:paraId="28DD1A85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Алгоритм работы:</w:t>
      </w:r>
    </w:p>
    <w:p w14:paraId="454F2AF2" w14:textId="77777777" w:rsidR="00912B37" w:rsidRPr="00912B37" w:rsidRDefault="00912B37" w:rsidP="00912B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Проблемная ситуация: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«В тексте два варианта написания. Какой правильный и почему?»</w:t>
      </w:r>
    </w:p>
    <w:p w14:paraId="092F5C76" w14:textId="77777777" w:rsidR="00912B37" w:rsidRPr="00912B37" w:rsidRDefault="00912B37" w:rsidP="00912B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Цепочка вопросов: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«Что мы уже знаем? Что хотим узнать? Как проверим?»</w:t>
      </w:r>
    </w:p>
    <w:p w14:paraId="78FAC679" w14:textId="77777777" w:rsidR="00912B37" w:rsidRPr="00912B37" w:rsidRDefault="00912B37" w:rsidP="00912B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Проверка гипотезы: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наблюдение, эксперимент, работа с правилом, сравнение примеров.</w:t>
      </w:r>
    </w:p>
    <w:p w14:paraId="479D0538" w14:textId="77777777" w:rsidR="00912B37" w:rsidRPr="00912B37" w:rsidRDefault="00912B37" w:rsidP="00912B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Вывод: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дети формулируют правило своими словами и фиксируют его в тетради-справочнике.</w:t>
      </w:r>
    </w:p>
    <w:p w14:paraId="6DDE1985" w14:textId="77777777" w:rsidR="00912B37" w:rsidRPr="00912B37" w:rsidRDefault="00912B37" w:rsidP="00912B3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Отработка: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3–5 типовых заданий и анализ ошибок.</w:t>
      </w:r>
    </w:p>
    <w:p w14:paraId="7C85FDE5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Такой подход формирует регулятивные и познавательные УУД и снижает тревожность: ошибка воспринимается как этап поиска, а не как неудача.</w:t>
      </w:r>
    </w:p>
    <w:p w14:paraId="3B6A40B0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5. Здоровьесберегающие приёмы</w:t>
      </w:r>
    </w:p>
    <w:p w14:paraId="76407B92" w14:textId="77777777" w:rsidR="00912B37" w:rsidRPr="00912B37" w:rsidRDefault="00912B37" w:rsidP="00912B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Динамические паузы по теме: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двигательные рифмовки, пальчиковая гимнастика, зрительные тренажёры.</w:t>
      </w:r>
    </w:p>
    <w:p w14:paraId="22D195DD" w14:textId="77777777" w:rsidR="00912B37" w:rsidRPr="00912B37" w:rsidRDefault="00912B37" w:rsidP="00912B3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Смена форм работы: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5–7 минут фронтально, затем пары/группы, затем индивидуальная работа. Это соответствует возрастным особенностям и поддерживает концентрацию.</w:t>
      </w:r>
    </w:p>
    <w:p w14:paraId="5D6F02A5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Алгоритм построения урока с инновационными приёмами</w:t>
      </w:r>
    </w:p>
    <w:p w14:paraId="06C55919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Мотивация и актуализация: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короткий видеофрагмент/загадка/проблемный вопрос.</w:t>
      </w:r>
    </w:p>
    <w:p w14:paraId="5BF7CFCC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Постановка учебной задачи: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дети формулируют «что узнаем и чему научимся».</w:t>
      </w:r>
    </w:p>
    <w:p w14:paraId="4CEBBC65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Открытие нового знания: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диалог, наблюдение, эксперимент.</w:t>
      </w:r>
    </w:p>
    <w:p w14:paraId="0AA74F21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Закрепление: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игра/тренажёр/мини-проект.</w:t>
      </w:r>
    </w:p>
    <w:p w14:paraId="4F934FB2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Рефлексия и самооценка: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«Я понял… Мне было трудно… Я научился…».</w:t>
      </w:r>
    </w:p>
    <w:p w14:paraId="61654E08" w14:textId="77777777" w:rsidR="00912B37" w:rsidRPr="00912B37" w:rsidRDefault="00912B37" w:rsidP="00912B3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Дифференцированное домашнее задание: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базовый и продвинутый уровень.</w:t>
      </w:r>
    </w:p>
    <w:p w14:paraId="066F781B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Результаты и доказательства эффективности</w:t>
      </w:r>
    </w:p>
    <w:p w14:paraId="7D5F4633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Эффективность подхода фиксирую через измеримые показатели:</w:t>
      </w:r>
    </w:p>
    <w:p w14:paraId="4B14FAAD" w14:textId="77777777" w:rsidR="00912B37" w:rsidRPr="00912B37" w:rsidRDefault="00912B37" w:rsidP="00912B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Динамика предметных результатов: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сравнение стартовой и итоговой диагностики по ключевым темам (таблица с процентами выполнения).</w:t>
      </w:r>
    </w:p>
    <w:p w14:paraId="7EE1AB44" w14:textId="77777777" w:rsidR="00912B37" w:rsidRPr="00912B37" w:rsidRDefault="00912B37" w:rsidP="00912B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Сформированность УУД: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наблюдения по критериям (умение ставить цель, планировать, проверять себя, работать в паре).</w:t>
      </w:r>
    </w:p>
    <w:p w14:paraId="3274498A" w14:textId="77777777" w:rsidR="00912B37" w:rsidRPr="00912B37" w:rsidRDefault="00912B37" w:rsidP="00912B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Вовлечённость: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участие в конкурсах и проектах, активность на уроках, снижение тревожности.</w:t>
      </w:r>
    </w:p>
    <w:p w14:paraId="3235F419" w14:textId="77777777" w:rsidR="00912B37" w:rsidRPr="00912B37" w:rsidRDefault="00912B37" w:rsidP="00912B3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Продукты деятельности детей: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альбомы, книжки, плакаты, презентации, видеоотчёты — они служат доказательной базой и легко включаются в электронное портфолио.</w:t>
      </w:r>
    </w:p>
    <w:p w14:paraId="5AE22910" w14:textId="7D33336A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Примеры достижений :</w:t>
      </w:r>
    </w:p>
    <w:p w14:paraId="314E3DAE" w14:textId="3F70893D" w:rsidR="00912B37" w:rsidRPr="00912B37" w:rsidRDefault="00912B37" w:rsidP="00912B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Рост доли обучающихся, справляющихся с заданиями повышенного уровня по русскому языку с </w:t>
      </w:r>
      <w:r>
        <w:rPr>
          <w:rFonts w:ascii="Times New Roman" w:eastAsia="Times New Roman" w:hAnsi="Times New Roman" w:cs="Times New Roman"/>
          <w:kern w:val="0"/>
          <w14:ligatures w14:val="none"/>
        </w:rPr>
        <w:t>45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% до </w:t>
      </w:r>
      <w:r>
        <w:rPr>
          <w:rFonts w:ascii="Times New Roman" w:eastAsia="Times New Roman" w:hAnsi="Times New Roman" w:cs="Times New Roman"/>
          <w:kern w:val="0"/>
          <w14:ligatures w14:val="none"/>
        </w:rPr>
        <w:t>62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%.</w:t>
      </w:r>
    </w:p>
    <w:p w14:paraId="21A10126" w14:textId="69D52E9A" w:rsidR="00912B37" w:rsidRPr="00912B37" w:rsidRDefault="00912B37" w:rsidP="00912B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Увеличение числа детей, способных самостоятельно формулировать учебную задачу и проверять результат (по наблюдениям — с </w:t>
      </w:r>
      <w:r>
        <w:rPr>
          <w:rFonts w:ascii="Times New Roman" w:eastAsia="Times New Roman" w:hAnsi="Times New Roman" w:cs="Times New Roman"/>
          <w:kern w:val="0"/>
          <w14:ligatures w14:val="none"/>
        </w:rPr>
        <w:t>5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до </w:t>
      </w:r>
      <w:r>
        <w:rPr>
          <w:rFonts w:ascii="Times New Roman" w:eastAsia="Times New Roman" w:hAnsi="Times New Roman" w:cs="Times New Roman"/>
          <w:kern w:val="0"/>
          <w14:ligatures w14:val="none"/>
        </w:rPr>
        <w:t>13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 человек в классе).</w:t>
      </w:r>
    </w:p>
    <w:p w14:paraId="38B5C67A" w14:textId="5ECCE82A" w:rsidR="00912B37" w:rsidRPr="00912B37" w:rsidRDefault="00912B37" w:rsidP="00912B3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Участие класса в </w:t>
      </w:r>
      <w:r w:rsidR="006D5572">
        <w:rPr>
          <w:rFonts w:ascii="Times New Roman" w:eastAsia="Times New Roman" w:hAnsi="Times New Roman" w:cs="Times New Roman"/>
          <w:kern w:val="0"/>
          <w14:ligatures w14:val="none"/>
        </w:rPr>
        <w:t xml:space="preserve">проекте «Мультимедийная книга класса» конкурс </w:t>
      </w:r>
      <w:r w:rsidR="00726639">
        <w:rPr>
          <w:rFonts w:ascii="Times New Roman" w:eastAsia="Times New Roman" w:hAnsi="Times New Roman" w:cs="Times New Roman"/>
          <w:kern w:val="0"/>
          <w14:ligatures w14:val="none"/>
        </w:rPr>
        <w:t>«Я-исследователь» и т.д.</w:t>
      </w:r>
      <w:r w:rsidRPr="00912B37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726639">
        <w:rPr>
          <w:rFonts w:ascii="Times New Roman" w:eastAsia="Times New Roman" w:hAnsi="Times New Roman" w:cs="Times New Roman"/>
          <w:kern w:val="0"/>
          <w14:ligatures w14:val="none"/>
        </w:rPr>
        <w:t xml:space="preserve">на школьных, региональных уровнях, на платформе </w:t>
      </w:r>
      <w:proofErr w:type="spellStart"/>
      <w:r w:rsidR="00726639">
        <w:rPr>
          <w:rFonts w:ascii="Times New Roman" w:eastAsia="Times New Roman" w:hAnsi="Times New Roman" w:cs="Times New Roman"/>
          <w:kern w:val="0"/>
          <w14:ligatures w14:val="none"/>
        </w:rPr>
        <w:t>Учи.ру</w:t>
      </w:r>
      <w:proofErr w:type="spellEnd"/>
      <w:r w:rsidR="00726639">
        <w:rPr>
          <w:rFonts w:ascii="Times New Roman" w:eastAsia="Times New Roman" w:hAnsi="Times New Roman" w:cs="Times New Roman"/>
          <w:kern w:val="0"/>
          <w14:ligatures w14:val="none"/>
        </w:rPr>
        <w:t xml:space="preserve"> и т.д. Имеют награды от сертификатов до дипломов 1 степени.</w:t>
      </w:r>
    </w:p>
    <w:p w14:paraId="13CD98D9" w14:textId="77777777" w:rsidR="00912B37" w:rsidRPr="00912B37" w:rsidRDefault="00912B37" w:rsidP="00912B3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2B37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Заключение</w:t>
      </w:r>
    </w:p>
    <w:p w14:paraId="516D8A9B" w14:textId="77777777" w:rsidR="00912B37" w:rsidRPr="00912B37" w:rsidRDefault="00912B37" w:rsidP="00912B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2B37">
        <w:rPr>
          <w:rFonts w:ascii="Times New Roman" w:eastAsia="Times New Roman" w:hAnsi="Times New Roman" w:cs="Times New Roman"/>
          <w:kern w:val="0"/>
          <w14:ligatures w14:val="none"/>
        </w:rPr>
        <w:t>Инновации в начальной школе работают тогда, когда они системны, понятны детям и дают измеримый результат. Мой опыт показывает, что даже небольшие изменения — чёткий алгоритм работы с ошибкой, мини-проект на 20 минут, цифровая карточка с автопроверкой — позволяют повысить учебную самостоятельность и мотивацию младших школьников, а также сформировать устойчивые предметные и метапредметные результаты.</w:t>
      </w:r>
    </w:p>
    <w:p w14:paraId="5D2D5CB0" w14:textId="77777777" w:rsidR="00912B37" w:rsidRDefault="00912B37"/>
    <w:sectPr w:rsidR="00912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80164"/>
    <w:multiLevelType w:val="multilevel"/>
    <w:tmpl w:val="2B060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90DED"/>
    <w:multiLevelType w:val="multilevel"/>
    <w:tmpl w:val="E99A6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92EAF"/>
    <w:multiLevelType w:val="multilevel"/>
    <w:tmpl w:val="59C09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5F0371"/>
    <w:multiLevelType w:val="multilevel"/>
    <w:tmpl w:val="5778E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D7968"/>
    <w:multiLevelType w:val="multilevel"/>
    <w:tmpl w:val="AFC82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5E79C2"/>
    <w:multiLevelType w:val="multilevel"/>
    <w:tmpl w:val="940AC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42606F"/>
    <w:multiLevelType w:val="multilevel"/>
    <w:tmpl w:val="8BFE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AC677B"/>
    <w:multiLevelType w:val="multilevel"/>
    <w:tmpl w:val="6B1C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D1409B"/>
    <w:multiLevelType w:val="multilevel"/>
    <w:tmpl w:val="64966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4B4D79"/>
    <w:multiLevelType w:val="multilevel"/>
    <w:tmpl w:val="C99AC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9E4FBF"/>
    <w:multiLevelType w:val="multilevel"/>
    <w:tmpl w:val="5488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076038">
    <w:abstractNumId w:val="1"/>
  </w:num>
  <w:num w:numId="2" w16cid:durableId="136456851">
    <w:abstractNumId w:val="5"/>
  </w:num>
  <w:num w:numId="3" w16cid:durableId="1643119537">
    <w:abstractNumId w:val="2"/>
  </w:num>
  <w:num w:numId="4" w16cid:durableId="1432235226">
    <w:abstractNumId w:val="4"/>
  </w:num>
  <w:num w:numId="5" w16cid:durableId="80495605">
    <w:abstractNumId w:val="9"/>
  </w:num>
  <w:num w:numId="6" w16cid:durableId="1145660158">
    <w:abstractNumId w:val="3"/>
  </w:num>
  <w:num w:numId="7" w16cid:durableId="1707289527">
    <w:abstractNumId w:val="10"/>
  </w:num>
  <w:num w:numId="8" w16cid:durableId="1781339279">
    <w:abstractNumId w:val="6"/>
  </w:num>
  <w:num w:numId="9" w16cid:durableId="624510615">
    <w:abstractNumId w:val="8"/>
  </w:num>
  <w:num w:numId="10" w16cid:durableId="592201235">
    <w:abstractNumId w:val="7"/>
  </w:num>
  <w:num w:numId="11" w16cid:durableId="308824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B37"/>
    <w:rsid w:val="006D5572"/>
    <w:rsid w:val="00726639"/>
    <w:rsid w:val="00912B37"/>
    <w:rsid w:val="00E8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477C5"/>
  <w15:chartTrackingRefBased/>
  <w15:docId w15:val="{27098F49-D6FF-476B-87D2-6B42448C8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2B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2B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2B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2B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2B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2B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2B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2B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2B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2B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2B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2B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2B3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2B3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2B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2B3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2B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2B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2B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2B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2B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2B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2B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2B3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2B3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2B3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2B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2B3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912B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2A64C-966F-474A-8D76-0EA0989F8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Торсунова</dc:creator>
  <cp:keywords/>
  <dc:description/>
  <cp:lastModifiedBy>Галина Торсунова</cp:lastModifiedBy>
  <cp:revision>1</cp:revision>
  <dcterms:created xsi:type="dcterms:W3CDTF">2026-07-21T14:05:00Z</dcterms:created>
  <dcterms:modified xsi:type="dcterms:W3CDTF">2026-07-21T14:37:00Z</dcterms:modified>
</cp:coreProperties>
</file>