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B0" w:rsidRPr="00000CB0" w:rsidRDefault="00000CB0" w:rsidP="00000CB0">
      <w:pPr>
        <w:spacing w:before="187" w:after="561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00CB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Статья на тему: «Нетрадиционные формы взаимодействия с родителями».</w:t>
      </w:r>
    </w:p>
    <w:p w:rsidR="00000CB0" w:rsidRPr="00000CB0" w:rsidRDefault="00000CB0" w:rsidP="00000CB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 из приоритетных направлений деятельности нашего детского сада, является художественно-эстетическое развитие и воспитание детей. Поэтому многие мероприятия подчинены решению задач этого направления. На протяжении нескольких лет в нашем саду и естественно в группе ведётся тесная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взаимосвязь воспитателя с родителями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Наше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взаимодействие основано на взаимной помощи и поддержке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Работа воспитателя и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родителей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детьми направлена на то, чтобы вовлечь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родителей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образовательный процесс группы и ДОУ. Как это сделать? Чтобы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родители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работали в тесном контакте с воспитателями, мы решили использовать одну из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нетрадиционных форм взаимодействия с родителями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Сотрудничество с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родителями в создании 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"Мини-проектов" и конкурсов, которые проходят на базе нашего сада. В 2016 году мы совместно с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родителями создали проект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 Моя семья".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Родители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большим удовольствием взялись за реализацию проекта. Мамы, папы, бабушки и дедушки и конечно дети подбирали фотографии, сочиняли рассказы, стихи о семье. Традиционно в группе, в саду проходит 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конкурс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</w:t>
      </w:r>
      <w:proofErr w:type="spellStart"/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Осеннины</w:t>
      </w:r>
      <w:proofErr w:type="spellEnd"/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". В конкурсах идёт тесная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взаимосвязь родителей с ребёнком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Используя всё своё творчество, фантазию, они изготавливают поделки из природного материала, бросового,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идёт применение овощей и фруктов. Совсем 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недавно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конец зим</w:t>
      </w:r>
      <w:proofErr w:type="gramStart"/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ы-</w:t>
      </w:r>
      <w:proofErr w:type="gramEnd"/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начало весны, в группе провели конкурс экологического 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направления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"Огород на окне". Дома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вместе с детьми подбирали семена, проращивали, сеяли, искали дополнительный материал. За этот конкурс мы заняли призовое место. Работа нашего коллектива направлена на создание оптимальных действий для гармоничного развития каждого воспитанника. Этого можно </w:t>
      </w:r>
      <w:proofErr w:type="gramStart"/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достичь</w:t>
      </w:r>
      <w:proofErr w:type="gramEnd"/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действуя в союзе с социумом семей. Наши </w:t>
      </w:r>
      <w:r w:rsidRPr="00000C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формы работы с родителями способствуют этому</w:t>
      </w:r>
      <w:r w:rsidRPr="00000C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E0CC8" w:rsidRPr="00000CB0" w:rsidRDefault="00000CB0">
      <w:pPr>
        <w:rPr>
          <w:rFonts w:ascii="Times New Roman" w:hAnsi="Times New Roman" w:cs="Times New Roman"/>
          <w:sz w:val="28"/>
          <w:szCs w:val="28"/>
        </w:rPr>
      </w:pPr>
    </w:p>
    <w:sectPr w:rsidR="000E0CC8" w:rsidRPr="00000CB0" w:rsidSect="00104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00CB0"/>
    <w:rsid w:val="00000CB0"/>
    <w:rsid w:val="000053AA"/>
    <w:rsid w:val="00104789"/>
    <w:rsid w:val="003E4F99"/>
    <w:rsid w:val="004146AA"/>
    <w:rsid w:val="00726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89"/>
  </w:style>
  <w:style w:type="paragraph" w:styleId="1">
    <w:name w:val="heading 1"/>
    <w:basedOn w:val="a"/>
    <w:link w:val="10"/>
    <w:uiPriority w:val="9"/>
    <w:qFormat/>
    <w:rsid w:val="00000C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0C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000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00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0C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9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5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05811">
          <w:marLeft w:val="0"/>
          <w:marRight w:val="0"/>
          <w:marTop w:val="281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1533</Characters>
  <Application>Microsoft Office Word</Application>
  <DocSecurity>0</DocSecurity>
  <Lines>12</Lines>
  <Paragraphs>3</Paragraphs>
  <ScaleCrop>false</ScaleCrop>
  <Company>DNA Project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2</cp:revision>
  <dcterms:created xsi:type="dcterms:W3CDTF">2017-10-09T16:51:00Z</dcterms:created>
  <dcterms:modified xsi:type="dcterms:W3CDTF">2017-10-09T16:52:00Z</dcterms:modified>
</cp:coreProperties>
</file>