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A63" w:rsidRDefault="00A526B1" w:rsidP="00A526B1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Занозина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У.П.,</w:t>
      </w:r>
    </w:p>
    <w:p w:rsidR="00A526B1" w:rsidRDefault="00B71A63" w:rsidP="00B71A63">
      <w:pPr>
        <w:shd w:val="clear" w:color="auto" w:fill="FFFFFF"/>
        <w:spacing w:after="135" w:line="240" w:lineRule="auto"/>
        <w:ind w:left="-426" w:firstLine="142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учитель начальных классов</w:t>
      </w:r>
    </w:p>
    <w:p w:rsidR="00FC0118" w:rsidRDefault="00FC0118" w:rsidP="00B71A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Развитие творческих способностей</w:t>
      </w:r>
      <w:r w:rsidR="00175C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 начальных классах</w:t>
      </w:r>
      <w:bookmarkStart w:id="0" w:name="_GoBack"/>
      <w:bookmarkEnd w:id="0"/>
      <w:r w:rsidRPr="00FC011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на уроках математики.</w:t>
      </w:r>
    </w:p>
    <w:p w:rsidR="00CD2125" w:rsidRPr="00CD2125" w:rsidRDefault="00CD2125" w:rsidP="00CD212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D2125">
        <w:rPr>
          <w:rStyle w:val="c2"/>
          <w:color w:val="000000"/>
          <w:shd w:val="clear" w:color="auto" w:fill="FFFFFF"/>
        </w:rPr>
        <w:t>Я считаю, что творчество – это высшая и наиболее сложная форма человеческой деятельности, способ его самоутверждения, процесс самореализации творческой индивидуальности и непременное условие его самосовершенствования.</w:t>
      </w:r>
    </w:p>
    <w:p w:rsidR="00CD2125" w:rsidRPr="00CD2125" w:rsidRDefault="00CD2125" w:rsidP="00CD2125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D2125">
        <w:rPr>
          <w:color w:val="000000"/>
        </w:rPr>
        <w:br/>
      </w:r>
      <w:r w:rsidRPr="00CD2125">
        <w:rPr>
          <w:rStyle w:val="c2"/>
          <w:color w:val="000000"/>
        </w:rPr>
        <w:t>Творческие способности заложены и присутствуют в каждом ребенке, поскольку творчество – это естественная, природная функция мозга, которая проявляется и реализуется в определенной деятельности в меру наличия специальных способностей. И если в дошкольном возрасте приобщение к творчеству происходит в игровой форме средствами умственного, нравственного, физического и эстетического воспитания, то в младшем школьном возрасте данный процесс протекает в учебной деятельности, когда ребенок начинает присваивать научные знания, художественные образы, нравственные ценности. От ученика это требует анализа, планирования и рефлексии учебной деятельности, что стимулирует развитие его творческого потенциала. </w:t>
      </w:r>
    </w:p>
    <w:p w:rsidR="00CD2125" w:rsidRPr="00FC0118" w:rsidRDefault="00CD2125" w:rsidP="00CD2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C0118" w:rsidRPr="00B71A63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Необходимо особо отметить, что не стоит готовить творческие задания персонально для наиболее способных учащихся и предлагать их вместо обычных заданий, которые даются всему классу. Такой способ индивидуализации нельзя считать лучшим, поскольку он ставит в заведомо неравные условия детей, делит их </w:t>
      </w:r>
      <w:proofErr w:type="gram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способных и неспособных. Задания творческого характера должны даваться всему классу. При их выполнении оценивать следует только успех. Необходимо всегда внимательно выслушивать ученика, видеть в каждом школьнике индивида с особыми возможностями и дарованиями. 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 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каждого ребенка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есть способности и таланты. Дети от природы любознательны и полны желания учиться. Для того чтобы они могли проявить свои дарования, нужно умное руководство со сто</w:t>
      </w:r>
      <w:r w:rsidR="00B71A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роны взрослых. Задачи педагога, 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используя разнообразные методы обучения, в том числе и игровые, систематически, целенаправленно развивать у детей </w:t>
      </w:r>
      <w:r w:rsidR="00B71A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подвижность и гибкость мышления. У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чить детей рассуждать, гибко подходить к проблемам, не </w:t>
      </w:r>
      <w:proofErr w:type="gram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зубрить</w:t>
      </w:r>
      <w:proofErr w:type="gram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 мыслить, самим делать выводы, находить новые, оригинальные подходы, получать изящные результаты, красивые решения, чтобы ощутить удовольствие от обучения.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л</w:t>
      </w:r>
      <w:r w:rsidRPr="00B71A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юбой урок 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был направлен на развитие творческих способностей учащихся и реализовал их, учителю необходимо при его проведении ориентироваться на следующие принципы.</w:t>
      </w:r>
    </w:p>
    <w:p w:rsidR="00FC0118" w:rsidRPr="00FC0118" w:rsidRDefault="00FC0118" w:rsidP="00B71A6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 должен пользоваться современными педагогическими развивающими технологиями; ориентированными на развитие способности учащегося.</w:t>
      </w:r>
    </w:p>
    <w:p w:rsidR="00FC0118" w:rsidRPr="00B71A63" w:rsidRDefault="00FC0118" w:rsidP="00B71A6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Принцип «принятия другого».  Согласно данному принципу учитель должен изначально принимать ученика как индивидуальность, имеющую право быть личностью со своими, уже сложившимися особенностями. </w:t>
      </w:r>
    </w:p>
    <w:p w:rsidR="00FC0118" w:rsidRPr="00FC0118" w:rsidRDefault="00FC0118" w:rsidP="00B71A6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Принцип проектирования и реализации образовательной среды, способствующей раскрытию творческих способностей учащихся. Принцип «самосознающей позиции», т.е. умение встать в рефлексивную (самосознающую) позицию по отношению к тому, чему учить, как учить и зачем учить.</w:t>
      </w:r>
    </w:p>
    <w:p w:rsidR="00FC0118" w:rsidRPr="00B71A63" w:rsidRDefault="00FC0118" w:rsidP="00B71A6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Принцип сотрудничества. Чтобы на любом уроке у учащихся была возможность развивать свои творческие способности, учителю в ходе проведен</w:t>
      </w:r>
      <w:r w:rsidRPr="00B71A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ия урока 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необходимо обращать внимание на: способность учащихся быстро схватывать смысл принципов, понятий, логических построений; потребность и способность длительно сосредотачиваться на заинтересовавших ребенка сторонах проблемы и стремление разобраться в них</w:t>
      </w:r>
    </w:p>
    <w:p w:rsidR="00FC0118" w:rsidRPr="00FC0118" w:rsidRDefault="00FC0118" w:rsidP="00B71A63">
      <w:pPr>
        <w:shd w:val="clear" w:color="auto" w:fill="FFFFFF"/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Обязательные условия проведения урока, направленного на развитие творческих способностей учащихся, можно сформулировать следующим образом.</w:t>
      </w:r>
    </w:p>
    <w:p w:rsidR="00C97A81" w:rsidRPr="00B71A63" w:rsidRDefault="00FC0118" w:rsidP="00B71A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 должен принимать все ответы и реакции детей (устные и письменные ответы; ответы, имеющие литературную и нелитературную форму</w:t>
      </w:r>
      <w:r w:rsidR="00B71A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FC0118" w:rsidRPr="00FC0118" w:rsidRDefault="00FC0118" w:rsidP="00B71A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Необходимо обеспечить независимость выбора и принятия решений учащимися для того, чтобы они могли самостоятельно контролировать собственное продвижение.</w:t>
      </w:r>
    </w:p>
    <w:p w:rsidR="00FC0118" w:rsidRPr="00FC0118" w:rsidRDefault="00FC0118" w:rsidP="00B71A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Каждой идеей ученика учитель должен восхищаться.</w:t>
      </w:r>
    </w:p>
    <w:p w:rsidR="00FC0118" w:rsidRPr="00FC0118" w:rsidRDefault="00FC0118" w:rsidP="00B71A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Ошибка ученика должна использоваться как возможность нового, неожиданного взгляда на что-то привычное.</w:t>
      </w:r>
    </w:p>
    <w:p w:rsidR="00FC0118" w:rsidRPr="00FC0118" w:rsidRDefault="00FC0118" w:rsidP="00B71A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Непременным условием проведения урока является положительная поддержка личности каждого ребенка.</w:t>
      </w:r>
    </w:p>
    <w:p w:rsidR="00FC0118" w:rsidRPr="00FC0118" w:rsidRDefault="00FC0118" w:rsidP="00B71A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 время урока (занятия) исключается всякая критика личности и деятельности детей.</w:t>
      </w:r>
    </w:p>
    <w:p w:rsidR="00FC0118" w:rsidRPr="00FC0118" w:rsidRDefault="00FC0118" w:rsidP="00B71A6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Следует шире использовать в учебной деятельности повседневный опыт детей.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Основная задача такого урока - помочь раскрыть собственные возможности ученика.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Структура творческого урока включает в себя четыре этапа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97A81" w:rsidRPr="00B71A63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Первый этап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Разминка. 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 применения познавательных задач во время разминки: способствовать подготовке памяти, актуализация полученных ранее знаний к выполнению творческих заданий, создание благоприятного эмоционального фона и т. д.</w:t>
      </w:r>
    </w:p>
    <w:p w:rsidR="00C97A81" w:rsidRPr="00B71A63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Второй этап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Развитие психических механизмов как основы РТС (памяти, внимания, воображения, наблюдательности</w:t>
      </w:r>
      <w:r w:rsidR="00B71A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Третий этап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Решение частично-поисковых задач разного уровня.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Задачи данного этапа и выражают именно такой подход к проблеме развития творческих способностей.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Четвертый этап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Решение творческих задач, которые можно разделить на два типа. Первый — это собственно творческие задания, которые связаны с той или иной учебной дисциплиной. Они требуют большей или полной самостоятельности и рассчитаны на поисковую деятельность, неординарный, нетрадиционный подход и творческое применение знаний. Второй — это задачи повышенной трудности интегративного характера. Они отличаются тем, что одно и то же задание ориентировано на применение знаний из различных школьных дисциплин одновременно, то есть на интеграцию знаний и способов деятельности в целом.</w:t>
      </w:r>
    </w:p>
    <w:p w:rsidR="00FC0118" w:rsidRPr="00FC0118" w:rsidRDefault="00B71A63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="00FC0118" w:rsidRPr="00FC011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="00FC0118"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Задания</w:t>
      </w:r>
      <w:r w:rsidR="009B58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C0118"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ограниченным временем на выполнение (разминка).</w:t>
      </w:r>
      <w:proofErr w:type="gramEnd"/>
      <w:r w:rsidR="00FC0118"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Они идут, как правило, в достаточно высоком темпе, на каждый ответ дается 2-3 секунды. В них чередуются вопросы из разных областей знаний (математика, русский, английский языки, история, география и т. д.)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Задания, естественно, подбираются в соответствии с уровнем знаний и умений учащихся. Например: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Сколько:</w:t>
      </w:r>
    </w:p>
    <w:p w:rsidR="00FC0118" w:rsidRPr="00FC0118" w:rsidRDefault="00FC0118" w:rsidP="00B71A6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дней в неделе, из них выходных?</w:t>
      </w:r>
    </w:p>
    <w:p w:rsidR="00FC0118" w:rsidRPr="00FC0118" w:rsidRDefault="00FC0118" w:rsidP="00B71A6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времен года, зимних месяцев?</w:t>
      </w:r>
    </w:p>
    <w:p w:rsidR="00FC0118" w:rsidRPr="00FC0118" w:rsidRDefault="00FC0118" w:rsidP="00B71A6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месяцев в году, </w:t>
      </w:r>
      <w:proofErr w:type="gram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</w:t>
      </w:r>
      <w:proofErr w:type="gram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летних?</w:t>
      </w:r>
    </w:p>
    <w:p w:rsidR="00FC0118" w:rsidRPr="00FC0118" w:rsidRDefault="00FC0118" w:rsidP="00B71A6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гномов у Белоснежки?</w:t>
      </w:r>
    </w:p>
    <w:p w:rsidR="00FC0118" w:rsidRPr="00FC0118" w:rsidRDefault="00FC0118" w:rsidP="00B71A6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глаз и бровей у человека?</w:t>
      </w:r>
    </w:p>
    <w:p w:rsidR="00FC0118" w:rsidRPr="00FC0118" w:rsidRDefault="00FC0118" w:rsidP="00B71A6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букв в названии нашей страны?</w:t>
      </w:r>
    </w:p>
    <w:p w:rsidR="00FC0118" w:rsidRPr="00FC0118" w:rsidRDefault="00FC0118" w:rsidP="00B71A6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букв в названии птицы белобоки?</w:t>
      </w:r>
    </w:p>
    <w:p w:rsidR="00FC0118" w:rsidRPr="00FC0118" w:rsidRDefault="00FC0118" w:rsidP="00B71A6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углов у стола; а если один отпилили, то сколько осталось?</w:t>
      </w:r>
    </w:p>
    <w:p w:rsidR="00FC0118" w:rsidRPr="00FC0118" w:rsidRDefault="00FC0118" w:rsidP="00B71A6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улице гуляли Петя, Ира, Юра, Миша, Таня. Сколько было мальчиков? Пришел Володя. Сколько стало детей?</w:t>
      </w:r>
    </w:p>
    <w:p w:rsidR="00FC0118" w:rsidRPr="00FC0118" w:rsidRDefault="00FC0118" w:rsidP="00B71A6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Катались два сына на трехколесных велосипедах, а их отец — на </w:t>
      </w:r>
      <w:proofErr w:type="gram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двухколесном</w:t>
      </w:r>
      <w:proofErr w:type="gram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Сколько всего было колес?</w:t>
      </w:r>
    </w:p>
    <w:p w:rsidR="00FC0118" w:rsidRPr="00FC0118" w:rsidRDefault="00FC0118" w:rsidP="00B71A6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Сколько раз надо отмерить, чтобы один раз отрезать?</w:t>
      </w:r>
    </w:p>
    <w:p w:rsidR="00FC0118" w:rsidRPr="00FC0118" w:rsidRDefault="00FC0118" w:rsidP="00B71A6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Каким по счету является «б» в названии последнего месяца осени?</w:t>
      </w:r>
    </w:p>
    <w:p w:rsidR="00FC0118" w:rsidRPr="00FC0118" w:rsidRDefault="00FC0118" w:rsidP="00B71A6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Чему равна сумма двух последних цифр нынешнего года?</w:t>
      </w:r>
    </w:p>
    <w:p w:rsidR="00FC0118" w:rsidRPr="00FC0118" w:rsidRDefault="00FC0118" w:rsidP="00B71A6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Какое число считается у нас несчастливым?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II.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Репродуктивные задания и упражнения, ориентированные на развитие психических механизмов, являющихся основой РТС.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шестнадцати клетках каждой таблицы записаны вразнобой числа от 1 до 20.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означает, что какие-то четыре числа в каждой таблице пропущены. Без помощи ручки или карандаша, только глазами отследите все числа и выпишите недостающие.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Таблица 1.</w:t>
      </w:r>
    </w:p>
    <w:tbl>
      <w:tblPr>
        <w:tblW w:w="0" w:type="auto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0"/>
        <w:gridCol w:w="240"/>
        <w:gridCol w:w="240"/>
        <w:gridCol w:w="240"/>
      </w:tblGrid>
      <w:tr w:rsidR="00FC0118" w:rsidRPr="00FC0118" w:rsidTr="00FC011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</w:tr>
      <w:tr w:rsidR="00FC0118" w:rsidRPr="00FC0118" w:rsidTr="00FC011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FC0118" w:rsidRPr="00FC0118" w:rsidTr="00FC011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</w:tr>
      <w:tr w:rsidR="00FC0118" w:rsidRPr="00FC0118" w:rsidTr="00FC011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</w:tr>
    </w:tbl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Таблица 2.</w:t>
      </w:r>
    </w:p>
    <w:tbl>
      <w:tblPr>
        <w:tblW w:w="0" w:type="auto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0"/>
        <w:gridCol w:w="240"/>
        <w:gridCol w:w="240"/>
        <w:gridCol w:w="240"/>
      </w:tblGrid>
      <w:tr w:rsidR="00FC0118" w:rsidRPr="00FC0118" w:rsidTr="00FC011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</w:tr>
      <w:tr w:rsidR="00FC0118" w:rsidRPr="00FC0118" w:rsidTr="00FC011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</w:t>
            </w:r>
          </w:p>
        </w:tc>
      </w:tr>
      <w:tr w:rsidR="00FC0118" w:rsidRPr="00FC0118" w:rsidTr="00FC011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</w:tr>
      <w:tr w:rsidR="00FC0118" w:rsidRPr="00FC0118" w:rsidTr="00FC0118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</w:tr>
    </w:tbl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таблице 1 отсутствуют числа 3, 6, 11, 17; в таблице 2 — 1, 9, 12, 19.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III.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Задания со сменой установки, преследуя конкретные дидактические цели, мы как бы обманываем ученика, пытаясь менять привычные приемы и условия выполнения репродуктивного задания.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Сравним, к примеру, следующие два подхода.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Первый вариант.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При проверке усвоения таблицы умножения можно попросить ребят воспроизвести таблицу умножения на 4. Естественно, что при таком подходе трудно рассчитывать на возбуждение у детей интереса к работе и особой активности. Но если это же задание представить детям в ином, более интересном виде, то и результат будет совсем другим.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Второй вариант.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Говорится: «Ребята, сегодня я дам вам задание, которое могли бы предложить будущим разведчикам для проверки у них быстроты реакции. Перед вами ряд чисел: 4, 15, 36, 8, 12, 5, 21, 24, 16, 3, 7, 20.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можно быстрее подчеркните те из них, которые делятся без остатка на 4».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показал опыт, такие задания дают возможность не только быстро и качественно проверить уровень знаний учащихся, но и стимулируют их познавательную активность.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Следующий вид репродуктивных заданий — задания с отсроченным вопросом. Их сущность заключается в том, что условие задания как бы изначально ориентирует ученика на уже привычный для него ход решения, который в итоге оказывается ошибочным. Подобная ситуация создается в том случае, когда вопрос, на который должен ответить ученик, оказывается для него неожиданны</w:t>
      </w:r>
      <w:r w:rsidR="009B58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Например.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Ребята, сейчас мы проверим вашу слуховую память и узнаем, какой у вас характер. Я громко и медленно назову шесть чисел. Ваша задача выслушать меня внимательно и записать эти числа в том же порядке. Начали: 5, 12, 10, 3, 8, 2.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теперь послушайте следующий ряд (называется, но уже не шесть, а больше чисел, в нашем случае — 12): 3, 21, 15, 48, 6, 10, 11, 16, 4, 5, 19, 9.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После паузы: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 Назовите лишь два числа данного ряда — самое большое и самое маленькое.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IV.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Следующ</w:t>
      </w:r>
      <w:r w:rsidR="009B58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ий вид репродуктивных заданий — </w:t>
      </w:r>
      <w:proofErr w:type="gram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интегративные</w:t>
      </w:r>
      <w:proofErr w:type="gram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Они рассчитаны на интеграцию различных репродуктивных уровней знания и ценны тем, что позволяют в короткий срок выявить интересы учащихся.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Интегративность</w:t>
      </w:r>
      <w:proofErr w:type="spell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вопросов (чередование их из различных учебных дисциплин) и объединение в одном задании разных областей знаний являются логическим выражением реализации </w:t>
      </w:r>
      <w:proofErr w:type="spell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межпредметных</w:t>
      </w:r>
      <w:proofErr w:type="spell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связей в обучении. Именно они наиболее эффективно решают задачу уточнения и обогащения конкретных представлений учащихся об окружающей действительности (человеке, природе и обществе), и на их основе происходит формирование понятий, общих для разных учебных предметов.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Следовательно, интегрируя, мы работаем над сквозными понятиями, которые являются объектом изучения разных наук. Усваивая их на одном уроке, ученик углубляет свои знания об их признаках, обобщает их, устанавливает причинно-следственные связи.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Пример репродуктивной задачи интегративного характера.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Ира вспомнила, что в следующую пятницу - Международный женский день, а она еще не приготовила маме подарок. Какое это было число? (1марта).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целях развития логического мышления учащихся нужно предлагать им самостоятельно производить анализ, синтез, сравнение, классификацию, обобщение, строить индуктивные и дедуктивные умозаключения. Такая возможность предоставляется в условиях выполнения логически-поисковых заданий, которые обеспечат преемственность перехода от простых формально-логических действий к </w:t>
      </w:r>
      <w:proofErr w:type="gram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сложным</w:t>
      </w:r>
      <w:proofErr w:type="gram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от заданий на репродукцию и запоминание — к истинно творческим.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Частично-поисковая задача содержит такой вид задания, в процессе выполнения которого учащиеся, как правило, самостоятельно или при незначительной помощи учителя открывают новые для себя знания и способы их добывания,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Проанализируйте следующие ряды чисел, выявите закономерность и продолжите их запись:</w:t>
      </w:r>
    </w:p>
    <w:p w:rsidR="00FC0118" w:rsidRPr="00FC0118" w:rsidRDefault="00FC0118" w:rsidP="00B71A6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1, 3, 4, 7, 11, 18…</w:t>
      </w:r>
    </w:p>
    <w:p w:rsidR="00FC0118" w:rsidRPr="00FC0118" w:rsidRDefault="00FC0118" w:rsidP="00B71A6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2, 8, 3, 7, 4, 6...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Помимо ответа на вопрос поисковой задачи, рекомендуется давать задания на выяснение способа ее решения, то есть системы логических операций, применяемых при решении.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развития творческих способностей младших подростков огромное значение имеют такие частично-поисковые задания, которые содержат несколько вариантов решения. Выполняя их, учащиеся должны самостоятельно выявлять эти варианты (как можно большее их количество) и по возможности определять наиболее рациональные из них.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Например: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Посмотрите на это выражение: 9 + 8 = 5. С точки зрения математики это полный абсурд. Но все же подумайте и попытайтесь сообразить, догадаться, в какой ситуации оно будет верно.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Разумеется, учащиеся будут вначале озадачены: ведь 9 + 8 = 17. В процессе поиска ответа они дадут Различные варианты трактовки этого выражения, пока не придут к мысли, что в какой-то ситуации 5 может быть равно 17. В итоге, как правило, приходит догадка, что это возможно на «языке часов». Так, если к девяти часам утра прибавить восемь, получится семнадцать часов дня, а в разговорной речи — пять часов. Красивый ответ! Не правда ли?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Одним из весьма оригинальных творческих задач являются развивающие каноны (РК). «РК — это упражнение, элемент интеллектуальной игры или задача, состоящая из шести пространственн</w:t>
      </w:r>
      <w:proofErr w:type="gramStart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="00A526B1" w:rsidRPr="00B71A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proofErr w:type="gramEnd"/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организованных элементов, связанных между собой некоторыми логическими, ассоциативными или иными связями» (А. В. Попов).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Приведем пример РК</w:t>
      </w: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135"/>
      </w:tblGrid>
      <w:tr w:rsidR="00FC0118" w:rsidRPr="00FC0118" w:rsidTr="00FC01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Утро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</w:t>
            </w:r>
          </w:p>
        </w:tc>
      </w:tr>
      <w:tr w:rsidR="00FC0118" w:rsidRPr="00FC0118" w:rsidTr="00FC01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</w:t>
            </w:r>
          </w:p>
        </w:tc>
      </w:tr>
      <w:tr w:rsidR="00FC0118" w:rsidRPr="00FC0118" w:rsidTr="00FC01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Вечер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</w:tc>
      </w:tr>
    </w:tbl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этом задании учащимся необходимо проанализировать взаимосвязи между имеющимися элементами правой и левой половинок канона, выявить их и по аналогии выстроить недостающую цепочку. В нашем случае это будет выглядеть таким образом: утром это начинается с «з» — завтрак, днем с «о» — обед, следовательно, вечером это будет ужин — «у».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РК можно строить как на базе конкретного предмета школьного курса, так и на интегративном материале.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Из геометрии: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44"/>
      </w:tblGrid>
      <w:tr w:rsidR="00FC0118" w:rsidRPr="00FC0118" w:rsidTr="00FC01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</w:t>
            </w:r>
          </w:p>
        </w:tc>
      </w:tr>
      <w:tr w:rsidR="00FC0118" w:rsidRPr="00FC0118" w:rsidTr="00FC01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FC0118" w:rsidRPr="00FC0118" w:rsidTr="00FC01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118" w:rsidRPr="00FC0118" w:rsidRDefault="00FC0118" w:rsidP="00B71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C01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</w:tc>
      </w:tr>
    </w:tbl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Ответ: «т» (80 — острый угол, 90 — прямой, 100 — тупой).</w:t>
      </w:r>
    </w:p>
    <w:p w:rsidR="00FC0118" w:rsidRDefault="00A526B1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71A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</w:t>
      </w:r>
      <w:r w:rsidR="00FC0118"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тот материал можно использовать не только на уроках математики, но и на других уроках.</w:t>
      </w:r>
    </w:p>
    <w:p w:rsidR="00CD2125" w:rsidRPr="00FC0118" w:rsidRDefault="00CD2125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2125">
        <w:rPr>
          <w:rFonts w:ascii="Times New Roman" w:hAnsi="Times New Roman" w:cs="Times New Roman"/>
          <w:color w:val="333333"/>
          <w:sz w:val="21"/>
          <w:szCs w:val="21"/>
          <w:shd w:val="clear" w:color="auto" w:fill="F9F9F9"/>
        </w:rPr>
        <w:t>Пробудить заложенные в каждом ребенке творческое начало, научить трудиться, помочь понять и найти себя, сделать первые шаги в творчестве для радостной, счастливой и наполненной жизни - к этому и стремимся мы в меру своих сил и способностей, организуя наши уроки.</w:t>
      </w:r>
      <w:r w:rsidRPr="00CD2125">
        <w:rPr>
          <w:rStyle w:val="apple-converted-space"/>
          <w:rFonts w:ascii="Times New Roman" w:hAnsi="Times New Roman" w:cs="Times New Roman"/>
          <w:color w:val="333333"/>
          <w:sz w:val="21"/>
          <w:szCs w:val="21"/>
          <w:shd w:val="clear" w:color="auto" w:fill="F9F9F9"/>
        </w:rPr>
        <w:t> </w:t>
      </w:r>
    </w:p>
    <w:p w:rsidR="00FC0118" w:rsidRPr="00FC0118" w:rsidRDefault="00FC0118" w:rsidP="00B71A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Литература:</w:t>
      </w:r>
    </w:p>
    <w:p w:rsidR="00FC0118" w:rsidRPr="00FC0118" w:rsidRDefault="00FC0118" w:rsidP="00B71A6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Психология: Учебник для гуманитарных вузов. Под общей редакцией В.Н. Дружинина.</w:t>
      </w:r>
    </w:p>
    <w:p w:rsidR="00FC0118" w:rsidRPr="00FC0118" w:rsidRDefault="00FC0118" w:rsidP="00B71A6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Материалы Министерства Образования Российской Федерации. ГНУ «Центр исследования проблем воспитания, формирования здорового образа жизни, профилактики наркомании, социально-педагогической поддержки детей и молодежи». Архив материалов по проблеме: Банк данных по проблеме личностно-ориентированных технологий полусубъектных отношений в образовательной среде.</w:t>
      </w:r>
    </w:p>
    <w:p w:rsidR="00FC0118" w:rsidRPr="00FC0118" w:rsidRDefault="00FC0118" w:rsidP="00B71A6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«Лучшие тесты на развитие творческих способностей».</w:t>
      </w:r>
    </w:p>
    <w:p w:rsidR="00FC0118" w:rsidRPr="00FC0118" w:rsidRDefault="00FC0118" w:rsidP="00B71A6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C01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Смекалка для малышей. Пособие для начальной школы.</w:t>
      </w:r>
    </w:p>
    <w:sectPr w:rsidR="00FC0118" w:rsidRPr="00FC0118" w:rsidSect="00B71A63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DF1" w:rsidRDefault="009F5DF1" w:rsidP="00CD2125">
      <w:pPr>
        <w:spacing w:after="0" w:line="240" w:lineRule="auto"/>
      </w:pPr>
      <w:r>
        <w:separator/>
      </w:r>
    </w:p>
  </w:endnote>
  <w:endnote w:type="continuationSeparator" w:id="0">
    <w:p w:rsidR="009F5DF1" w:rsidRDefault="009F5DF1" w:rsidP="00CD2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2596226"/>
      <w:docPartObj>
        <w:docPartGallery w:val="Page Numbers (Bottom of Page)"/>
        <w:docPartUnique/>
      </w:docPartObj>
    </w:sdtPr>
    <w:sdtEndPr/>
    <w:sdtContent>
      <w:p w:rsidR="00CD2125" w:rsidRDefault="00CD212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C58">
          <w:rPr>
            <w:noProof/>
          </w:rPr>
          <w:t>1</w:t>
        </w:r>
        <w:r>
          <w:fldChar w:fldCharType="end"/>
        </w:r>
      </w:p>
    </w:sdtContent>
  </w:sdt>
  <w:p w:rsidR="00CD2125" w:rsidRDefault="00CD21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DF1" w:rsidRDefault="009F5DF1" w:rsidP="00CD2125">
      <w:pPr>
        <w:spacing w:after="0" w:line="240" w:lineRule="auto"/>
      </w:pPr>
      <w:r>
        <w:separator/>
      </w:r>
    </w:p>
  </w:footnote>
  <w:footnote w:type="continuationSeparator" w:id="0">
    <w:p w:rsidR="009F5DF1" w:rsidRDefault="009F5DF1" w:rsidP="00CD2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470"/>
    <w:multiLevelType w:val="multilevel"/>
    <w:tmpl w:val="35FC5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165E01"/>
    <w:multiLevelType w:val="multilevel"/>
    <w:tmpl w:val="50F2C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860BB8"/>
    <w:multiLevelType w:val="multilevel"/>
    <w:tmpl w:val="8B6C5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233F2"/>
    <w:multiLevelType w:val="multilevel"/>
    <w:tmpl w:val="1CDE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A10EA7"/>
    <w:multiLevelType w:val="multilevel"/>
    <w:tmpl w:val="972C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836AA1"/>
    <w:multiLevelType w:val="multilevel"/>
    <w:tmpl w:val="CF6E4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118"/>
    <w:rsid w:val="000E39C6"/>
    <w:rsid w:val="001177A2"/>
    <w:rsid w:val="00175C58"/>
    <w:rsid w:val="009B588B"/>
    <w:rsid w:val="009F5DF1"/>
    <w:rsid w:val="00A526B1"/>
    <w:rsid w:val="00B71A63"/>
    <w:rsid w:val="00C97A81"/>
    <w:rsid w:val="00CD2125"/>
    <w:rsid w:val="00ED0B82"/>
    <w:rsid w:val="00FC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D2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D2125"/>
  </w:style>
  <w:style w:type="character" w:customStyle="1" w:styleId="apple-converted-space">
    <w:name w:val="apple-converted-space"/>
    <w:basedOn w:val="a0"/>
    <w:rsid w:val="00CD2125"/>
  </w:style>
  <w:style w:type="paragraph" w:styleId="a3">
    <w:name w:val="header"/>
    <w:basedOn w:val="a"/>
    <w:link w:val="a4"/>
    <w:uiPriority w:val="99"/>
    <w:unhideWhenUsed/>
    <w:rsid w:val="00CD21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2125"/>
  </w:style>
  <w:style w:type="paragraph" w:styleId="a5">
    <w:name w:val="footer"/>
    <w:basedOn w:val="a"/>
    <w:link w:val="a6"/>
    <w:uiPriority w:val="99"/>
    <w:unhideWhenUsed/>
    <w:rsid w:val="00CD21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21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D2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D2125"/>
  </w:style>
  <w:style w:type="character" w:customStyle="1" w:styleId="apple-converted-space">
    <w:name w:val="apple-converted-space"/>
    <w:basedOn w:val="a0"/>
    <w:rsid w:val="00CD2125"/>
  </w:style>
  <w:style w:type="paragraph" w:styleId="a3">
    <w:name w:val="header"/>
    <w:basedOn w:val="a"/>
    <w:link w:val="a4"/>
    <w:uiPriority w:val="99"/>
    <w:unhideWhenUsed/>
    <w:rsid w:val="00CD21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2125"/>
  </w:style>
  <w:style w:type="paragraph" w:styleId="a5">
    <w:name w:val="footer"/>
    <w:basedOn w:val="a"/>
    <w:link w:val="a6"/>
    <w:uiPriority w:val="99"/>
    <w:unhideWhenUsed/>
    <w:rsid w:val="00CD21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2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5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2028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Занозина</dc:creator>
  <cp:lastModifiedBy>Занозина</cp:lastModifiedBy>
  <cp:revision>5</cp:revision>
  <dcterms:created xsi:type="dcterms:W3CDTF">2017-05-10T17:39:00Z</dcterms:created>
  <dcterms:modified xsi:type="dcterms:W3CDTF">2017-11-03T18:09:00Z</dcterms:modified>
</cp:coreProperties>
</file>