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AF" w:rsidRPr="006F0F74" w:rsidRDefault="00147BAF" w:rsidP="009F64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6F0F74">
        <w:rPr>
          <w:color w:val="333333"/>
          <w:sz w:val="28"/>
          <w:szCs w:val="28"/>
        </w:rPr>
        <w:t>Текст доклада</w:t>
      </w:r>
    </w:p>
    <w:p w:rsidR="001E0517" w:rsidRPr="006F0F74" w:rsidRDefault="001E0517" w:rsidP="009F64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Вспомним о ходьбе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Красивая походка – понятие не только эстетическое. От того, как мы ходим, во многом зависит положение и деятельность внутренних органов, состояние позвоночника, а значит, здоровье, которое, как известно, закладывается в детстве.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Ставя знак равенства между правильной походкой и здоровьем, приходим к выводу: формирование правильной ходьбы – одна из главных задач физического воспитания в дошкольном учреждении. Это подтверждается учеными, внесшими огромный вклад в разработку теории и методики физического воспитания детей дошкольного возраста. Так, Д. В. 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Хухлаева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рекомендовала начинать формировать навыки правильной ходьбы с самого раннего возраста. Указывая на то, что в младшем дошкольном возрасте ходьба детей часто характеризуется рядом недостатков. Эти недостатки могут превратиться в стойкую привычку, если на них не обратить внимания с самого начала. По мнению Е. Г. 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Леви-Гориневской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выработанный стереотип ходьбы очень прочен – походка с трудом поддается изменению, и взрослому трудно преодолеть укоренившиеся с годами ошибки в ходьбе.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Известно, что ходьба относится к основным циклическим движениям. Внешне выглядя простой и естественной,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ходьба на самом деле представляет  собой сложное по координации движение, в регуляции которого принимают участие различные отделы центральной нервной системы, включая кору больших полушарий </w:t>
      </w:r>
      <w:proofErr w:type="spellStart"/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полушарий</w:t>
      </w:r>
      <w:proofErr w:type="spellEnd"/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головного мозга, и в котором, по словам великого русского ученого Н. А. Бернштейна, «задействованы в ритмическом чередовании почти все сто процентов скелетной мускулатуры».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основе двигательного акта ходьбы лежит 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шагательный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рефлекс, сформировавшийся в результате эволюционного развития человека. Но, что удивительно, ребенок осваивают ходьбу, лишь живя среди людей.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Исторически сложился эталонный, иначе говоря, правильный вариант выполнения ходьбы.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Правильная ходьба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строится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от бедра, с активным отталкиванием стопой перекатом с пятки на носок,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обеспечивает наилучшее продвижение вперед. Недостаточное отталкивание является причиной застоя крови в венах голени, излишних вертикальных колебаний тела, что может неблагоприятно сказаться на состоянии позвоночника.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Одним из важных показателей  ходьбы является угол развода стоп,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обеспечивающий устойчивость и прямолинейность. У взрослого человека при ходьбе обычного типа стопы несколько развернуты кнаружи под углом 35 градусов.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Правильная ходьба предполагает соблюдение определенной осанки: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 должна быть направлена свободно вперед (это необходимо для полноценного дыхания); корпус располагается прямо, но туловище не напряжено, плечи расправлены, немного отведены назад и вниз; живот подтянут (сутулость и обычно встречающийся наклон вперед ограничивают дыхательные возможности).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Движения рук способствуют сохранению равновесия при ходьбе.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согласуются с движениями ног по принципу перекрестной координации: правая нога выносится вперед одновременно с левой рукой и, наоборот, левая нога – с правой рукой. Движения рук совершаются в плечевых и локтевых суставах в направление к плечу противоположной стороны туловища.  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Длина шага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ходьбе зависит от скорости и темпа ходьбы, роста и длины ног, морфологических особенностей тела в целом.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Важно отметить: параметры ходьбы детей дошкольного возраста находятся в большой зависимости от особенностей опорно-двигательного аппарата. У детей этой возрастной категории костная система относительно слаба, так как содержит большое количество хрящевой ткани, суставы очень подвижны, связки эластичны и растяжимы, сухожилия короче и слабее, чем у 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взрослых; мышцы недостаточно сильны и выносливы, относительно слабо развиты мышцы-разгибатели.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У малышей 2-3 лет сравнительно короткие ноги при слабо развитой мускулатуре и значительном весе головы и туловища. Слабость мышц мешает ребенку держать корпус прямо, поэтому он часто сутулится, что приводит к нарушению осанки. Дети плохо поднимают ноги от пола («шаркают»). Недостаточная гибкость стоп приводит к тому, что малыши ставят ногу всей подошвой («шлепают»). Темп движения неравномерный: дети идут то быстро, почти бегут, то замедляют шаги. Многие во время ходьбы раскачиваются из стороны в сторону, отклоняются от первоначально взятого направления. При ходьбе малыши часто прижимают руки к туловищу или слегка помахивают только одной рукой.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На четвертом году жизни походка детей остается тяжелой, у многих отмечается ходьба на полусогнутых ногах, плохая координация работы рук и ног, мах выполняется в основном прямыми руками. Вместе с тем наблюдаются некоторые изменения – уменьшаются боковые раскачивания и повороты плеч в сторону шага, стопы располагаются ближе к линии направления движения.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Ходьба детей пятого года жизни становится более уверенной и четкой. Однако у многих еще наблюдаются нарушения ритма ходьбы, а также слабое отталкивание носком от поверхности в конце шага. Туловище недостаточно выпрямлено, движения рук неэнергичны и выполняются с маленькой амплитудой.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К пяти годам появляется постановка ноги с пятки, а в 6-7 лет большинство детей могут выполнять и перекат на носок, что способствует более энергичному отталкиванию. Слабый мах руками и нарушение осанки у некоторых детей фиксируются в 5, 6 и даже в 7 лет. В тоже время структура ходьбы большинства детей 6-7 лет идентична структуре движения взрослых.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Характерной особенностью детской ходьбы можно назвать параллельную постановку стоп.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Темп ребенка-дошкольника (3-7 лет) колеблется в пределах 148-172 шагов в минуту, длина шага равна 42-68 см.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приучить детей держать голову и туловище прямо, рекомендуется выполнять следующие задания:</w:t>
      </w:r>
    </w:p>
    <w:p w:rsidR="001E0517" w:rsidRPr="006F0F74" w:rsidRDefault="001E0517" w:rsidP="006F0F74">
      <w:pPr>
        <w:numPr>
          <w:ilvl w:val="0"/>
          <w:numId w:val="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Смотреть на какой-либо ориентир (на подвешенную игрушку, картинку на стене, на педагога, который идет впереди и помахивает флажком);</w:t>
      </w:r>
    </w:p>
    <w:p w:rsidR="001E0517" w:rsidRPr="006F0F74" w:rsidRDefault="001E0517" w:rsidP="006F0F74">
      <w:pPr>
        <w:numPr>
          <w:ilvl w:val="0"/>
          <w:numId w:val="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Идти с предметами в руках (вытянуть руки вперед или поднять их вверх, помахать флажком, ленточкой, посмотреть на них);</w:t>
      </w:r>
    </w:p>
    <w:p w:rsidR="001E0517" w:rsidRPr="006F0F74" w:rsidRDefault="001E0517" w:rsidP="006F0F74">
      <w:pPr>
        <w:numPr>
          <w:ilvl w:val="0"/>
          <w:numId w:val="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Нести мешочек с песком на голове (положение рук зависит от возраста и подготовленности детей; можно выполнять движения руками);</w:t>
      </w:r>
    </w:p>
    <w:p w:rsidR="001E0517" w:rsidRPr="006F0F74" w:rsidRDefault="001E0517" w:rsidP="006F0F74">
      <w:pPr>
        <w:numPr>
          <w:ilvl w:val="0"/>
          <w:numId w:val="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ребенку распрямиться, смотреть вперед-вверх и ходьба в хороводе с произнесением рифмованных текстов или с песней.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Увеличению высоты подъема ноги (чтобы не шаркать, особенно  в младшем возрасте) способствуют:</w:t>
      </w:r>
    </w:p>
    <w:p w:rsidR="001E0517" w:rsidRPr="006F0F74" w:rsidRDefault="001E0517" w:rsidP="006F0F74">
      <w:pPr>
        <w:numPr>
          <w:ilvl w:val="0"/>
          <w:numId w:val="2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с высоким подниманием колена (бедра). Для этого предлагаются упражнения имитационного характера (идем как лошадки, как петушки) или обыгрываются явления природы (идем по глубокому снегу, по высокой траве). В этом упражнении, чтобы не перенапрягать мышцы и связки коленного сустава, следует поднимать ногу до уровня 90 градусов, не более. При опускании на пол нога ставится с носка. В зависимости от изображаемого, положение рук может быть разным (на поясе, в стороны или свободное – перекрестное; в этом случае амплитуда увеличивается);</w:t>
      </w:r>
    </w:p>
    <w:p w:rsidR="001E0517" w:rsidRPr="006F0F74" w:rsidRDefault="001E0517" w:rsidP="006F0F74">
      <w:pPr>
        <w:numPr>
          <w:ilvl w:val="0"/>
          <w:numId w:val="2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Ходьба с перешагиванием через несколько предметов подряд, поставленных на одинаковом расстоянии друг от друга. Пособия следует расставлять с учетом длины шага детей конкретной 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группы. Если по росту дети значительно различаются, лучше расставить пособия в двух вариантах.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предметов традиционно используются кубики. Очень часто малыши идут через них приставным или смешанным шагом. В этом случае, встав лицом к ребенку и взяв его за обе руки, взрослый, сам, идя спиной, помогает малышу, приговаривая: «Одна ножка шагает вперед, теперь другая; не забываем про ножку, которая сзади». Поддерживая ребенка за одну руку мягко и ненавязчиво, можно коснуться его ноги, остающейся сзади, чтобы он сделал шаг этой ногой вперед. На этапе разучивания упражнения для сохранения равновесия  лучше руки не фиксировать и дать ребенку с помощью их балансировать.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Постепенно, с возрастом, следует увеличивать высоту предметов; при этом можно применить те же кубики, но на два стоящих рядом кубика поставить сверху еще два.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с высоким подниманием колена (бедра) также способствует укреплению мышц живота, спины, ног и стопы, связок и суставов ребенка.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формирования хорошего отталкивания стопой от опоры необходимо укреплять мышцы и связки стопы и голени,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способствуют:</w:t>
      </w:r>
    </w:p>
    <w:p w:rsidR="001E0517" w:rsidRPr="006F0F74" w:rsidRDefault="001E0517" w:rsidP="006F0F74">
      <w:pPr>
        <w:numPr>
          <w:ilvl w:val="0"/>
          <w:numId w:val="3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на носках. В этом виде площадь опоры сокращается, а шаг укорачивается. Дети часто пытаются идти на носках, выполняя обычные по ширине шаги; при этом туловище и голова у них несколько наклоняются вперед. На носках можно идти, как слегка сгибая ноги в коленях, так и с прямыми ногами. В первом случае некоторые дети наклоняют туловище вперед, поэтому не следует часто использовать этот вид ходьбы. Во втором случае необходимо обращать внимание на то, чтобы дети не утрировали движение, так как «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переразгибание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будет негативно сказываться на коленном суставе, особенно у детей с остатками рахита, у которых и так высокая подвижность в суставах. В ходьбе на носках  амплитуда 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движения рук уменьшается. Для выпрямления туловища положение рук следует менять: на пояс, в стороны, к плечам, вверх.</w:t>
      </w:r>
    </w:p>
    <w:p w:rsidR="001E0517" w:rsidRPr="006F0F74" w:rsidRDefault="001E0517" w:rsidP="006F0F74">
      <w:pPr>
        <w:numPr>
          <w:ilvl w:val="0"/>
          <w:numId w:val="3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на пятках. Шаг короткий, амплитуда рук незначительная; можно поставить руки на пояс, а для соблюдения равновесия развести в стороны. Частой ошибкой является наклон туловища вперед (отведение таза назад). Здесь важен правильный показ педагогом . При выполнении этого упражнения с выпрямленным положением туловища происходит укрепление мышц спины.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left="72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помнить об особенности строения детской стопы, поэтому ходьба, как на носках, так и на пятках должна носить непродолжительный характер. Ее следует чередовать с обычной ходьбой и с другими ее видами. Ходить на пятках можно только детям четвертого года жизни. Этот вид ходьбы с осторожностью используют при вальгусной установке стоп. Для детей с такой патологией используют упражнения из положений стоя, лежа, сидя. Для разнообразия  выполнения ходьбы на носках и на пятках можно предложить недолгую по продолжительности ходьбу с вращением туловища (положение рук – на поясе или в стороны), которая способствует развитию чувства равновесия;</w:t>
      </w:r>
    </w:p>
    <w:p w:rsidR="001E0517" w:rsidRPr="006F0F74" w:rsidRDefault="001E0517" w:rsidP="006F0F74">
      <w:pPr>
        <w:numPr>
          <w:ilvl w:val="0"/>
          <w:numId w:val="4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с перекатом с пятки на носок. Характеризуется ярко выраженной постановкой ноги на пятку, плавным и одновременно энергичным перекатом на носок, старанием подняться повыше. Движения рук свободные, ненапряженные, с некоторым ускорением движения кисти в момент перехода на носок. Этот вид ходьбы необходимо предлагать детям старшего возраста, когда они уже хорошо освоили ходьбу на носках и на пятках. Но и в этом возрасте дети затрудняются выполнять перекат: они опускают голову вниз, контролируя взглядом ноги, поэтому важен четкий и правильный показ взрослым этого упражнения. Лучше, если показ осуществляется без обуви.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Правильной постановке стоп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(чтобы ребенок не косолапил, разворачивал стопы наружу) способствуют упражнения в ходьбе по наклонной доске, а также по дорожке с нарисованными (приклеенными) стопами, развернутыми кнаружи под углом. Для младших групп рекомендуется угол 13 градусов, для средней – 15, для старших – 17 градусов (по данным А. А. Саркисян).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выработать умение сохранять прямое направление,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дается задание идти по ограниченной площади опоры: между двумя линиями, шнурами, палками, по доске, а также по гимнастической скамейке.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устранения неравномерности шагов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используется ходьба через несколько нарисованных линий, а также ходьба с перешагиванием через предметы (шнуры, обручи, кубики и т. п.). При этом расстояния между линиями или предметами соответствует средней длине шага детей. Эти упражнения можно проводить во всех возрастных группах.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Увеличению амплитуды движения рук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способствуют:</w:t>
      </w:r>
    </w:p>
    <w:p w:rsidR="001E0517" w:rsidRPr="006F0F74" w:rsidRDefault="001E0517" w:rsidP="006F0F74">
      <w:pPr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с высоким подниманием колена (бедра);</w:t>
      </w:r>
    </w:p>
    <w:p w:rsidR="001E0517" w:rsidRPr="006F0F74" w:rsidRDefault="001E0517" w:rsidP="006F0F74">
      <w:pPr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широким шагом (нога ставится перекатом с пятки на носок, темп несколько замедленный; не следует стараться слишком увеличивать шаг, чтобы не нарушать формирующуюся координацию движений);</w:t>
      </w:r>
    </w:p>
    <w:p w:rsidR="001E0517" w:rsidRPr="006F0F74" w:rsidRDefault="001E0517" w:rsidP="006F0F74">
      <w:pPr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быстром темпе (в обычной ходьбе темп средний, ноги не поднимаются высоко, поэтому и руки движутся с небольшой амплитудой).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 </w:t>
      </w: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развития перекрестной координации рук и ног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детям предлагают чередование ходьбы и бега.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физическом воспитании детей дошкольного возраста используются и другие виды ходьбы, укрепляющие опорно-двигательный аппарат. Так, ходьбу на внешних сторонах стоп не следует предлагать детям с 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варусной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установкой и 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О-образным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искривлением нижних конечностей, а ходьбу в глубоком приседе вообще стоит исключить: в этом упражнении возникает 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большая нагрузка на еще не окрепшие коленные суставы. Особенностями гимнастической ходьбы является удлиненный шаг, нога ставится с носка , который разворачивается в сторону, что содействует укреплению мышц туловища, ног, стопы. Но может мешать правильному формированию навыка обычной ходьбы.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Разновидностей ходьбы много, и с помощью каждой решают определенные задачи. Например, ходьба с закрытыми глазами не способствует формированию правильной техники обычной ходьбы (некоторые дети идут робко, скользя по поверхности ногами, движения рук слабые), но она помогает преодолевать неуверенность в себе, особенно у робких детей.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согласованности действий дошкольников в группе авторы разных программ по физическому воспитанию предлагают ходьбу парами, в колонне по два, по три, по четыре, шеренгой. Учитывая то, что произвольное внимание еще не сформировано в достаточной степени даже у детей старшего дошкольного возраста, не стоит злоупотреблять такими видами, как ходьба  в колонне по три, четыре. В повседневной жизни эти движения не используются детьми. А вот ходьба в разных направлениях, по кругу, змейкой, врассыпную, а также в разном темпе нужна: она используется в играх.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упражнения в ходьбе вызывали у детей интерес и определенный эмоциональный настрой, следует варьировать задания. Музыкальное сопровождение или рифмовки делают ходьбу более бодрой, ритмичной, движения – более координированными. Для большинства заданий наиболее удобным является темп 80-82 ударам метронома в минуту.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также помнить некоторые виды ходьбы, которые человек наиболее часто использует в естественных условиях.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в подъем: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больше угол подъема, тем больше общий наклон тела вперед, меньше угол сгибания рук, короче шаг, больше частота шагов.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Ходьба на спусках: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больше угол спуска, тем в большей степени туловище отклоняется назад, меньше угол сгибания рук, меньше шаг, больше частота шагов.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правил позволяет сохранить контакт с грунтом, уменьшить тормозное действие реакции опоры, который отрицательно сказывается на скорости ходьбы, оказывает сотрясающее действие на органы брюшной полости, сто может привести к ухудшению состояния здоровья.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скользкой дороге и на песке </w:t>
      </w: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ногу надо ставить на всю стопу и не делать широкие шаги.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ребенка ходьба имеет огромное значение: она удовлетворяет потребность организма в движении, содействует поддержанию и развитию функций кровообращения, дыхания, пищеварения. Именно этот вид передвижения дает ребенку возможность знакомиться с окружающим миром, активно воспринимать его, обогащать свои представления о нем, расти и развиваться. И было бы несправедливым не уделять ей достаточно внимания в дошкольном учреждении. Но, стремясь сформировать правильную технику ходьбы, важно помнить, что любое движение, выполняемое человеком, все же остается строго индивидуальным и зависит от анатомических, физиологических и психологических особенностей индивидуума.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Игровые упражнения и игры.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обычная (3-7 лет) 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(выполняется в ритме прочтения педагогом рифмовки, как и все другие виды ходьбы)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веселую зарядку приглашаем всех с утра.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здоровым быть и крепким помогает нам ходьба.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Спину прямо держим все, нос не опускаем,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мы весело идем, весело шагаем.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падений избежать, надо ноги поднимать.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 мы можем маме – надо не стучать ногами.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правила все знать, можно весело шагать,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долго так шагать и ничуть не уставать.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Ходьба обычная с остановкой и сменой ведущего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 друг за другом, раз, два, три!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 за Ванюшей (Мишуткой, имя ласкательное), посмотри!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шагает наш Ванюша, раз, два, три!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Поменяемся местами. Стоп, замри!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 предлагает стать ведущим другому ребенку).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с хлопками (3-7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Снег, снежок идет с утра, начинается игра.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идем ловить снежинки, мы идем ловить пушинки.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услышишь слово «три», скорей  </w:t>
      </w:r>
      <w:proofErr w:type="spellStart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снежиночку</w:t>
      </w:r>
      <w:proofErr w:type="spellEnd"/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лови!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обычная в ритме прочтения рифмовки.)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раз, два, три…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(После слова «три» хлопок перед грудью, дети 3-4 лет; между хлопками руки на пояс, дети 4-5 лет; хлопок над головой, руки на пояс, дети 5-7 лет.)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три! Стоп, замри!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с хлопками и разным положением рук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красивым, быть здоровым помогает нам ходьба.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ходьбе все вместе крикнем очень громкое ура!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обычная.)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захлопаем в ладоши, раз и два, раз и два.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с хлопками веселее, раз и два, раз и два!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(Ходьба с хлопками на каждый шаг.)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 стороны поднимем и опустим руки вниз.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Укрепляем спинку, руки. Эй, ребята, улыбнись!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каждую строку поднять руки в стороны, опустить вниз.)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 сторону и вниз, руки в стороны и вниз!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Укрепляем спинку, руки. Эй, ребята, улыбнись!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каждую строку поднять руки в стороны – опустить вниз, два раза; можно руки в стороны, к плечам, руки в стороны и вниз.)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Ходьба на носках (3-5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носочки встанем все – сразу подрастем.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носочки встанем все и вот так пойдем.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Спинка прямо, взгляд вперед. Не стучим ногами.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Научились так ходить и покажем маме.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на носках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Двое-трое детей – «котята», остальные – «мыши». Варианты: девочки – «мыши», мальчики – «котята» (или наоборот); дети делятся  на две подгруппы, встают напротив друг друга, чтобы запомнить, кто какую роль исполняет.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 произносит слова, а все дети передвигаются по площадке на носках, руки на пояс; допускается легкое сгибание ног в коленях; при этом спину стараться держать прямо. С окончанием слов «котята» ловят «мышей».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Забрались в кладовку мыши. Ходят тихо, тише…тише..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хозяйские котята тихо ходят, как мышата.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Поохотиться хотят, и поймать мышат-ребят.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с высоким подниманием колена (бедра) (3-7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Текст можно напевать; руки на пояс (3-4 года), к плечам (4-7 лет), в стороны с одновременным небольшим покачиванием вверх-вниз (5-7 лет).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Петя, Петя, петушок, на головке гребешок.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ножки поднимает, важно крылья расправляет.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 двору идет, «кукареку» он поет.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ножки поднимает, хоть и птица – не летает.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спиной вперед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(Сначала выполняется ходьба с высоким подниманием колена (бедра) под рифмовку «Петушок», затем дети разворачиваются и идут спиной вперед, руки на пояс.)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Петушок я, петушок, золотой гребешок.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Рано-рано встаю, голосисто пою,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Голосисто пою, важно по двору хожу.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Ножки выше поднимаю, и шагаю, и шагаю!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«Кукареку» напеваю!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Поучитесь у меня. Дружно делайте, как я!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приставным шагом вправо, влево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(4-5 лет – руки на пояс; 5-7 лет – на шаг – руки в стороны, ногу приставить – руки на пояс.)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Петушок я, петушок, золотой гребешок.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Рано-рано встаю, голосисто пою,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Голосисто пою, по заборчику хожу.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Поменять направление ходьбы и движение руками, например, руки к плечам, поднимать локти вверх и опускать вниз.)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 жердочке хожу, за порядком слежу.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«Кукареку» пою. Всех ребяток разбужу.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(Можно дать команду разбежаться врассыпную – «петушок нас разбудил». Это упражнение можно провести в виде игры с ловлей и </w:t>
      </w:r>
      <w:proofErr w:type="spellStart"/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увертыванием</w:t>
      </w:r>
      <w:proofErr w:type="spellEnd"/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В этом случае вначале выбирают ребенка-«петушка».)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Чередование ходьбы и бега змейкой между предметами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тропинке полесной как-то шли мы все домой.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 осинок и березок, между кленов и дубов,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 пенечков и сосенок по тропинке шли домой.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лисичку увидали, за лисичкой побежали.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(Бег змейкой)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лисичку не догнали, вновь домой мы зашагали.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тропинке полесной шли мы дружно все домой.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 осинок и березок, между кленов и дубов,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 пенечков и сосенок. Наконец пришли домой!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Разные виды ходьбы (4-7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Пошли в поход ребята и крикнули: «Ура!».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Вперед, вперед, ребята! Нас много ждет чудес.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вот уж на дороге вдали дремучий лес.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обычная)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чтоб не страшно было в дремучем том лесу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чтоб не испугаться нам рыжую лису,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Возьмем за руку друга, ведь с другом веселей.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Идя по лесу с другом, становимся смелей.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парами)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кочкам, по болоту шагает детвора.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Пошли в поход ребята аж с самого утра.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кочкам, по болоту идти нам не легко.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ноги не промокли, шагаем широко.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широкими шагами или из  обруча в обруч)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Бежит тропинка к дому, давно домой пора.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Ходили долго, долго. Кругом уж темнота.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Бежит тропинка влево и вправо – поворот.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мы рядом с домом, мы у своих ворот.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змейкой за ведущим по площадке).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 с закрытыми глазами (5-7 лет)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 встает на одной стороне площадки, на другой – дети.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темном лесу заблудились друзья.</w:t>
      </w:r>
      <w:bookmarkStart w:id="0" w:name="_GoBack"/>
      <w:bookmarkEnd w:id="0"/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Выручить всех могу только я.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 я имя сейчас назову,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Чье это имя – иди на «ау!».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Педагог называет имя любого ребенка. Тот встает напротив взрослого и с закрытыми глазами идет на зов «ау!». Дойдя, становится ведущим – называет свое имя, произносит «Ау!». Затем тот, кого он позвал, вызывает следующего ребенка, а сам «превращается в звуки леса», например, в комара (бегает по залу на носках и произносит: «Пи-и-и»), в ворону (ходит, размахивая руками, и каркает), в лягушку (прыгает, произнося: «Ква-ква»); в дерево на ветру (стоит на месте, покачиваясь из </w:t>
      </w: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стороны в сторону в сторону со звуком «ш-ш-ш…»). Игра продолжается, и каждый, прошедший путь с закрытыми глазами превращается в «звуки», которые становятся шумовым фоном, что усложняет задание.</w:t>
      </w:r>
    </w:p>
    <w:p w:rsidR="001E0517" w:rsidRPr="006F0F74" w:rsidRDefault="001E0517" w:rsidP="006F0F7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Правило. Дети должны передвигаться, не мешая друг другу. Если в игре участвуют много детей, то ведущий может вызывать по два человека.</w:t>
      </w:r>
    </w:p>
    <w:p w:rsidR="00D85EC5" w:rsidRPr="006F0F74" w:rsidRDefault="00D85EC5" w:rsidP="006F0F7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85EC5" w:rsidRPr="006F0F74" w:rsidSect="00FE4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19AA"/>
    <w:multiLevelType w:val="multilevel"/>
    <w:tmpl w:val="879A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D6229A"/>
    <w:multiLevelType w:val="multilevel"/>
    <w:tmpl w:val="54FE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7C32ED"/>
    <w:multiLevelType w:val="multilevel"/>
    <w:tmpl w:val="F35C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857008"/>
    <w:multiLevelType w:val="multilevel"/>
    <w:tmpl w:val="4AAE5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EB61B0"/>
    <w:multiLevelType w:val="multilevel"/>
    <w:tmpl w:val="AF32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E0517"/>
    <w:rsid w:val="00147BAF"/>
    <w:rsid w:val="001D0185"/>
    <w:rsid w:val="001E0517"/>
    <w:rsid w:val="006F0F74"/>
    <w:rsid w:val="009F6439"/>
    <w:rsid w:val="00D85EC5"/>
    <w:rsid w:val="00F35FA0"/>
    <w:rsid w:val="00FE4BE0"/>
    <w:rsid w:val="00FF1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7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3195</Words>
  <Characters>18217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Пользователь</cp:lastModifiedBy>
  <cp:revision>5</cp:revision>
  <dcterms:created xsi:type="dcterms:W3CDTF">2017-10-24T20:58:00Z</dcterms:created>
  <dcterms:modified xsi:type="dcterms:W3CDTF">2017-10-31T12:19:00Z</dcterms:modified>
</cp:coreProperties>
</file>