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BF8" w:rsidRDefault="00030BF8" w:rsidP="00030BF8">
      <w:pPr>
        <w:spacing w:after="0" w:line="360" w:lineRule="auto"/>
        <w:jc w:val="center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030BF8">
        <w:rPr>
          <w:rStyle w:val="c1"/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838986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BF8" w:rsidRDefault="00030BF8" w:rsidP="00030BF8">
      <w:pPr>
        <w:spacing w:after="0" w:line="360" w:lineRule="auto"/>
        <w:ind w:firstLine="72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030BF8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Style w:val="c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Рабочая программа </w:t>
      </w:r>
      <w:r w:rsidRPr="00580983">
        <w:rPr>
          <w:rFonts w:ascii="Times New Roman" w:hAnsi="Times New Roman" w:cs="Times New Roman"/>
          <w:sz w:val="24"/>
          <w:szCs w:val="24"/>
        </w:rPr>
        <w:t xml:space="preserve">«Интересно об известном» </w:t>
      </w:r>
      <w:r w:rsidRPr="00E57E6C">
        <w:rPr>
          <w:rFonts w:ascii="Times New Roman" w:hAnsi="Times New Roman"/>
          <w:sz w:val="24"/>
        </w:rPr>
        <w:t>разработана на основе дополнительной общеобразовательной общеразвивающей программы</w:t>
      </w:r>
      <w:r>
        <w:rPr>
          <w:rFonts w:ascii="Times New Roman" w:hAnsi="Times New Roman"/>
          <w:sz w:val="24"/>
        </w:rPr>
        <w:t xml:space="preserve"> </w:t>
      </w:r>
      <w:r w:rsidRPr="00580983">
        <w:rPr>
          <w:rFonts w:ascii="Times New Roman" w:hAnsi="Times New Roman" w:cs="Times New Roman"/>
          <w:sz w:val="24"/>
          <w:szCs w:val="24"/>
        </w:rPr>
        <w:t>«Интересно об известном»</w:t>
      </w:r>
      <w:r>
        <w:rPr>
          <w:rFonts w:ascii="Times New Roman" w:hAnsi="Times New Roman" w:cs="Times New Roman"/>
          <w:sz w:val="24"/>
          <w:szCs w:val="24"/>
        </w:rPr>
        <w:t>, естественнонаучной направленности.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Pr="00580983">
        <w:rPr>
          <w:rFonts w:ascii="Times New Roman" w:hAnsi="Times New Roman" w:cs="Times New Roman"/>
          <w:b/>
          <w:sz w:val="24"/>
          <w:szCs w:val="24"/>
        </w:rPr>
        <w:t>ель программы: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- создание условий для повышения у учащихся познавательного интереса при изучении предметов естественно-географического цикла, окружающего мира.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Задачи программы: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–сформировать целостное представление о Земле как планете людей;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- раскрыть разнообразие природы и населения, ознакомить со странами и народами, сформировать необходимый минимум базовых знаний и представлений страноведческого характера, необходимых каждому человеку нашей эпохи;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- раскрыть закономерности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землеведческого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и общебиологического характера;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кругозор и общую осведомлённость уча</w:t>
      </w: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общебиологическое понятие целостности биосферы, ответственности общества и каждого его члена за сохранение жизни на планете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закреплять   умения и навыки сохранения и приумножения здоровья, формировать потребность в здоровом образе жизни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- воспитывать убеждения бережного отношения к природе и человеку, осознание необходимости международного сотрудничества в решении проблем окружающей среды на базе знаний о роли природных условий в жизни человека.</w:t>
      </w:r>
    </w:p>
    <w:p w:rsidR="00030BF8" w:rsidRDefault="00030BF8" w:rsidP="00030BF8">
      <w:pPr>
        <w:spacing w:after="0" w:line="360" w:lineRule="auto"/>
        <w:ind w:firstLine="72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030BF8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Нормативная база Программы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Программа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sz w:val="24"/>
          <w:szCs w:val="24"/>
        </w:rPr>
        <w:t>«Интересно об известном» разработана с учетом положений и нормативных документов: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1.Федеральным законом от 29.12. 2012 № 273-ФЗ «Об образовании в Российской Федерации»; 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2.Распоряжение Правительства РФ </w:t>
      </w:r>
      <w:r w:rsidRPr="00580983">
        <w:rPr>
          <w:rFonts w:ascii="Times New Roman" w:hAnsi="Times New Roman" w:cs="Times New Roman"/>
          <w:bCs/>
          <w:kern w:val="36"/>
          <w:sz w:val="24"/>
          <w:szCs w:val="24"/>
        </w:rPr>
        <w:t>от 04.09. 2014 г. № 1726 – р «Концепция развития дополнительного образования для детей»;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3.Приказом Министерства образования и науки Российской Федерации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4.Санитарно-эпидемиологические правила и нормативы СанПиН 2.4.4. 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от 4 июля 2014 г. № 41;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 xml:space="preserve"> 6. Устав СОГБУ ДО «Станция юннатов» от 11.09.2015г. 1330-р/адм.</w:t>
      </w:r>
    </w:p>
    <w:p w:rsidR="00030BF8" w:rsidRPr="00580983" w:rsidRDefault="00030BF8" w:rsidP="00030BF8">
      <w:pPr>
        <w:spacing w:after="0" w:line="360" w:lineRule="auto"/>
        <w:ind w:left="-284"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7. Конвенция ООН о правах ребенка от 20.11.1989 г.</w:t>
      </w:r>
    </w:p>
    <w:p w:rsidR="00030BF8" w:rsidRPr="00580983" w:rsidRDefault="00030BF8" w:rsidP="00030BF8">
      <w:pPr>
        <w:spacing w:after="0" w:line="360" w:lineRule="auto"/>
        <w:ind w:left="-284"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8. Федеральный закон «Об основных гарантиях прав ребенка в РФ», 1998 г.</w:t>
      </w:r>
    </w:p>
    <w:p w:rsidR="00030BF8" w:rsidRPr="00580983" w:rsidRDefault="00030BF8" w:rsidP="00030BF8">
      <w:pPr>
        <w:spacing w:after="0" w:line="360" w:lineRule="auto"/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9.  Национальная образовательная инициатива «Наша новая школа», 2010 г.</w:t>
      </w:r>
    </w:p>
    <w:p w:rsidR="00030BF8" w:rsidRPr="00580983" w:rsidRDefault="00030BF8" w:rsidP="00030BF8">
      <w:pPr>
        <w:spacing w:after="0" w:line="360" w:lineRule="auto"/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10. Федеральная целевая программа развития образования на 2011-2015 годы.</w:t>
      </w:r>
    </w:p>
    <w:p w:rsidR="00030BF8" w:rsidRPr="00580983" w:rsidRDefault="00030BF8" w:rsidP="00030BF8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ED7D31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11. Национальная стратегия действия в интересах детей на 2012-2017 годы</w:t>
      </w:r>
      <w:r w:rsidRPr="00580983">
        <w:rPr>
          <w:rFonts w:ascii="Times New Roman" w:hAnsi="Times New Roman" w:cs="Times New Roman"/>
          <w:color w:val="ED7D31"/>
          <w:sz w:val="24"/>
          <w:szCs w:val="24"/>
        </w:rPr>
        <w:t>.</w:t>
      </w:r>
    </w:p>
    <w:p w:rsidR="00030BF8" w:rsidRDefault="00030BF8" w:rsidP="00030BF8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Планируемые результаты реализации программы</w:t>
      </w:r>
    </w:p>
    <w:p w:rsidR="00030BF8" w:rsidRPr="00580983" w:rsidRDefault="00030BF8" w:rsidP="00030BF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результаты: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Оценивать жизненные ситуации (поступки людей) с точки зрения общепринятых норм и ценностей: в предложенных ситуациях отмечать конкретные поступки, которые можно </w:t>
      </w:r>
      <w:proofErr w:type="gramStart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оценить</w:t>
      </w:r>
      <w:proofErr w:type="gramEnd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хорошие или плохие.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Объяснять с позиции общечеловеческих нравственных ценностей, почему конкретные простые поступки можно </w:t>
      </w:r>
      <w:proofErr w:type="gramStart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оценить</w:t>
      </w:r>
      <w:proofErr w:type="gramEnd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хорошие или плохие.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определять и высказывать самые простые общие для всех людей правила поведения (основы общечеловеческих нравственных ценностей).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предложенных ситуациях, опираясь на общие для всех простые правила поведения, делать выбор, какой поступок совершить.</w:t>
      </w:r>
    </w:p>
    <w:p w:rsidR="00030BF8" w:rsidRPr="00580983" w:rsidRDefault="00030BF8" w:rsidP="00030BF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80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580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Регулятивные УУД:</w:t>
      </w:r>
    </w:p>
    <w:p w:rsidR="00030BF8" w:rsidRPr="00580983" w:rsidRDefault="00030BF8" w:rsidP="00030BF8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совместно с учителем обнаруживать и формулировать проблему совместно с учителем.</w:t>
      </w:r>
    </w:p>
    <w:p w:rsidR="00030BF8" w:rsidRPr="00580983" w:rsidRDefault="00030BF8" w:rsidP="00030BF8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свою версию, пытаться предлагать способ её проверки.</w:t>
      </w:r>
    </w:p>
    <w:p w:rsidR="00030BF8" w:rsidRPr="00580983" w:rsidRDefault="00030BF8" w:rsidP="00030BF8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по предложенному плану, использовать необходимые средства (простейшие приборы и инструменты).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Познавательные УУД: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своей системе знаний: понимать, что нужна дополнительная информация (знания) для решения задачи в один шаг.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предварительный отбор источников информации для решения учебной задачи.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Добывать новые знания: находить необходимую информацию в предложенных учителем словарях и энциклопедиях.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Перерабатывать полученную информацию: наблюдать и делать самостоятельные выводы.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Коммуникативные УУД: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Донести свою позицию до других: оформлять свою мысль в устной и письменной речи.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и понимать речь других.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Вступать в беседу.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выполнять различные роли в группе (лидера, исполнителя, критика).</w:t>
      </w:r>
    </w:p>
    <w:p w:rsidR="00030BF8" w:rsidRPr="00580983" w:rsidRDefault="00030BF8" w:rsidP="00030BF8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sz w:val="24"/>
          <w:szCs w:val="24"/>
        </w:rPr>
      </w:pPr>
      <w:r w:rsidRPr="00580983">
        <w:rPr>
          <w:sz w:val="24"/>
          <w:szCs w:val="24"/>
        </w:rPr>
        <w:t>Предметные результаты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доказывать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необходимость бережного отношения людей к живым организмам.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учиться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объяснять своё отношение к родным и близким людям, к прошлому и настоящему родной страны.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оценивать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>, что полезно для здоровья, а что вредно;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доказывать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необходимость бережного отношения к живым организмам; объяснять, какие интересы объединяют тебя с твоими родственниками, друзьями, земляками, гражданами твоей страны, что объединяет всех людей на Земле в одно человечество;</w:t>
      </w:r>
    </w:p>
    <w:p w:rsidR="00030BF8" w:rsidRPr="00580983" w:rsidRDefault="00030BF8" w:rsidP="00030BF8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замечать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и объяснять, какие поступки людей противоречат человеческой совести, правилам поведения (морали и праву), правам человека и правам ребёнка.   </w:t>
      </w: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действия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для исправления видимых нарушений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Формы и методы обучения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Для достижения поставленных в программе задач предполагается использовать следующие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формы</w:t>
      </w:r>
      <w:r w:rsidRPr="00580983">
        <w:rPr>
          <w:rFonts w:ascii="Times New Roman" w:hAnsi="Times New Roman" w:cs="Times New Roman"/>
          <w:sz w:val="24"/>
          <w:szCs w:val="24"/>
        </w:rPr>
        <w:t xml:space="preserve"> обучения: кружковые занятия, практические работы, конкурсы, конференции, лабораторные занятия, экскурсии, проекты и презентации, исследовательская деятельность. 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Методы</w:t>
      </w:r>
      <w:r w:rsidRPr="00580983">
        <w:rPr>
          <w:rFonts w:ascii="Times New Roman" w:hAnsi="Times New Roman" w:cs="Times New Roman"/>
          <w:sz w:val="24"/>
          <w:szCs w:val="24"/>
        </w:rPr>
        <w:t xml:space="preserve"> обучения: лекция, рассказ, беседа, демонстрация опыта, демонстрация наглядных пособий, оформление альбомов, эксперимент, работа с литературой.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проведения</w:t>
      </w: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занятия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путешествия, диспуты, эвристические беседы, презентации, викторины, деловые игры с </w:t>
      </w:r>
      <w:proofErr w:type="gramStart"/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использованием  ИКТ</w:t>
      </w:r>
      <w:proofErr w:type="gramEnd"/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-технологий.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Контроль результатов обучения, формы и критерии оценки результатов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Для оценки результативности учебных занятий в творческом объединении применяется входной, текущий и итоговый контроль личностного роста, предметных и метапредметных результатов.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Цель входного контроля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– диагностика имеющихся знаний и умений учащихся. 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Формы оценки: диагностическое анкетирование, устный и письменный опрос, творческие задания, собеседование с учащимися и родителями.</w:t>
      </w:r>
    </w:p>
    <w:p w:rsidR="00030BF8" w:rsidRPr="00580983" w:rsidRDefault="00030BF8" w:rsidP="00030BF8">
      <w:pPr>
        <w:pStyle w:val="ab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Текущий контроль</w:t>
      </w:r>
      <w:r w:rsidRPr="00580983">
        <w:rPr>
          <w:rFonts w:ascii="Times New Roman" w:hAnsi="Times New Roman" w:cs="Times New Roman"/>
          <w:sz w:val="24"/>
          <w:szCs w:val="24"/>
        </w:rPr>
        <w:t xml:space="preserve"> применяется для оценки качества усвоения материала.     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Итоговый контроль</w:t>
      </w:r>
      <w:r w:rsidRPr="00580983">
        <w:rPr>
          <w:rFonts w:ascii="Times New Roman" w:hAnsi="Times New Roman" w:cs="Times New Roman"/>
          <w:sz w:val="24"/>
          <w:szCs w:val="24"/>
        </w:rPr>
        <w:t xml:space="preserve"> может принимать различные формы: итоговые тестовые задания, диагностическое анкетирование, выставка творческих работ учащихся, оформление альбома с лучшими работами учащихся, мини -проекты и др.</w:t>
      </w: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>Учебно-тематический план программы</w:t>
      </w: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«Интересно об известном»</w:t>
      </w: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0983">
        <w:rPr>
          <w:rFonts w:ascii="Times New Roman" w:hAnsi="Times New Roman" w:cs="Times New Roman"/>
          <w:b/>
          <w:i/>
          <w:sz w:val="24"/>
          <w:szCs w:val="24"/>
        </w:rPr>
        <w:t>Первого года обучения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565"/>
        <w:gridCol w:w="6304"/>
        <w:gridCol w:w="1210"/>
        <w:gridCol w:w="1492"/>
      </w:tblGrid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Содержание занятия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Хочу всё знать! 22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Обсуждение плана работы кружка. Выбор совета кружка.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Географические загадки и ребусы.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составления ребусов»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Занимательная топография.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«Найди цвета на карте Мира»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rPr>
          <w:trHeight w:val="75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Физические свойства морских волн.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«Сравнение высоты приливов и отливов различных территорий»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Море, не имеющее берегов.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«Определение по картам и справочным материалам особенностей флоры и фауны Саргассова моря»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Великие путешественники. Плавание Христофора Колумба,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Васко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да Гаммы.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«Составления маршрута путешествий великих учёных»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М.В. Ломоносов – величайший русский учёный.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«Составление хронологии жизни М. В. Ломоносова»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rPr>
          <w:trHeight w:val="67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Загадки воздушной оболочки и климаты Земли.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Проектная деятельность: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«Первые летательные аппараты»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Викторина: «Немного о воздухоплавании».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rPr>
          <w:trHeight w:val="84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Сахара - самое жаркое место на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планете.Жители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пустынных территорий.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«Уникальные животные пустынь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Где находится мировой «холодильник»?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«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Определение ГП положения заполярных территорий»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2) Глобальные проблемы человечества - 8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Угрожает ли человечеству водный «голод»? Пути решения проблемы нехватки пресной воды на планете.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Пути решения проблемы нехватки пресной воды на планете.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Расселение человека по материкам.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«Нанесение на к/к очагов возникновения стоянок древнего человека и путей расселения человечества»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Миклухо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Маклая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. Идеи равенства рас.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рбота</w:t>
            </w:r>
            <w:proofErr w:type="spellEnd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Расписание мини-сочинения «Если друг не похож на меня…»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Загадочные рисунки и ребусы.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«Составление послания «туземцам»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3) По материкам и странам- 26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Национальные парки Африки.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«Обзор детской периодической литературы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природе континента»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Озеро Чад. Кто такие нилоты?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«Изучение традиций прошлого и настоящего народов Египта»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Австралия и Океания.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«Определение редких и охраняемых животных Австралии и Океании»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Чудеса большого барьерного рифа.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работа: «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Фотовыставка представителей животного мира»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Коренное население Австралии.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работа: «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Описание быта австралийских аборигенов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Чайнворд «Австралия». Турнир «Смекалистых»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Антарктида: настоящее и будущее. Просмотр и обсуждение видеофильма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 жизни пингвинов.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Проектная деятельность: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«Пингвины своими руками»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Если в Антарктиде оазисы?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«Поиск информационных материалов о работе российских научных станций»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Путешествие по Южной Америке.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«Поиск информационных материалов о работе российских научных станций»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Тропические леса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Амазонии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Составление каталога редких и охраняемых растений Южной Америки»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Индейцы Амазонки.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«Рисование национальной одежды индейцев»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Бразилия. Жизнь современной Бразилии.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«Составление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маршрута путешествия по стране»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4) Новогодние традиции разных народов - 8ч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Откуда взялся Новый год?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новогодних сувениров разных народов? 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Проектная деятельность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«Выпуск новогодней стенгазеты»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в смоленский зоопарк. Знаки зодиака: мифы и реальность.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Новогоднее чаепитие.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Чтение новогоднего письма.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5) Почвы и их охрана.  10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почва. Как образуется почва?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 «Рассматривание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живых организмов, населяющих почву через увеличительные приборы»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Почвы Смоленской области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.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«Проращивание семян. Наблюдение за развитием проростка»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Обработка почвы. Инструменты земледельца. Улучшение и обработка почв.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«Уход за комнатными растениями»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Что называется севооборотом Культуры, выращиваемые в Смоленской области.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Проектная деятельность: «Защита»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профессии агронома.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Влияние человека на почвы Земли. Охрана почв.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«Составление памятки гражданину о бережном отношении к почве»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6) Разнообразие живых организмов. 56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Живые организмы на Земле. Разнообразие живых организмов.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видеоматериалов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BF8" w:rsidRPr="00580983" w:rsidTr="00030BF8">
        <w:trPr>
          <w:trHeight w:val="57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Бактерии: друзья или враги? Бактерии-повара. Закладка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опыта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о деятельности бактерий.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бактериальных инфекций.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Приёмы закаливания.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Лишайники – растения-пионеры. Роль лишайников в природе.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Экскурсия в лесопитомник: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«Определение основных форм лишайников и условий их произрастания»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Путешествие по Заполярью. Жизнь людей и животных в суровых условиях крайнего Севера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Составление устного журнала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«Народные праздники жителей Заполярья»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Разнообразие культурных растений. Роль растений для жизни и здоровья людей.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«История буханки хлеба»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Н. М. Вавилов – великий учёный и исследователь.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«Составление хронологии жизни Н.  М. Вавилова»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Из истории пряных растений.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«Составление картотеки пряных растений»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Растения и имена. Растения: мифы и реальность.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Проектная деятельность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«Моё любимое растение»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Родина культурных растений.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Викторина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«Ботаническое лото»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Зелёная аптека.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сбора лекарственных трав»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здорового питания.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«Составление примерного дневного меню школьника начальной школы»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Пищевые традиции моей семьи.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Фотовыставка «Традиции здорового питания в моей семье»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Редкие и исчезающие растения Земли Практическая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работа: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«Составление каталога комнатных растений»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Охраняемые растения Смоленской области.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«Составление альбома редких растений Смоленской области»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Растения предсказывают погоду. Живые барометры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«Наблюдение за изменением тургора листьев бальзамина»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Многообразие животных. Отличия растений от животных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. Просмотр видеофильмов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этапы развития жизни на Земле.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Проектная деятельность: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«Парк юрского периода»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Человек – «царь» природы или её слуга?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Диспут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Редкие и исчезающие животные.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«Животные международной Красной книги»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Животные, исчезнувшие по воле человека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Составление мини-сочинения: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«Природе нужен каждый...»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Красная книга Смоленской области.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«Составление альбома редких растений Смоленской области»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национальными парками и заповедниками. Национальный парк Смоленское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Поозерье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и обсуждение видеоматериалов.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Животные смешанных лесов. Им нужна твоя помощь.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: Рисование экологических знаков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rPr>
          <w:trHeight w:val="101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Знакомство с подводным миром. Представители флоры и фауны северных морей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Интеллектуальная игра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: «Узнай по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описанию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Животный</w:t>
            </w:r>
            <w:proofErr w:type="spellEnd"/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мир Индийского океана. Хрупкий мир атоллов. 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и обсуждение видеофильмов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Взаимодействие человечества и океана.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Традиции народов Юго-восточной Азии.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Проектная деятельность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: «В Малазийской деревушке»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Хрупкий животный мир атоллов.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«Нанесение на к/к Большого барьерного рифа, подготовка и обсуждение сообщений о проблемах атолловых островов»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Занятие-игра: «Знаешь ли ты животных?»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«Подборка занимательных вопросов»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Путешествие по Московскому Зоопарку.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Создание презентации: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«Животные Московского зоопарка»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7) Удивительные насекомые.  6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Разнообразие насекомых. Насекомые – помощники человека в борьбе с вредителями сада.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«Определение по определителям и коллекциям насекомых - вредителей»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rPr>
          <w:trHeight w:val="140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Насекомые-паразиты. Средства борьбы, профилактика заражения насекомыми-паразитами.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«Правила личной гигиены»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Из жизни муравейника. Охрана насекомых.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«Наблюдение за жизнью муравейника»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BF8" w:rsidRPr="00580983" w:rsidTr="00030BF8">
        <w:trPr>
          <w:trHeight w:val="1188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8) Тихое царство природы 8 ч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Грибы – отдельное царство живых организмов. Разнообразие грибов.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«Определение съедобных   грибов Смоленской области»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Ядовитые грибы. Роль грибов в природе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«Определение по определителям и энциклопедической литературе ядовитых грибов Смоленской области»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Правила сбора грибов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Связь живых и неживых компонентов природы. Круговорот веществ в природе.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«Составление схемы круговорота веществ между сушей и океаном»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Обобщение.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Экскурсия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в Смоленский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зооэкзотариум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030BF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Итого:   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BF8" w:rsidRPr="00580983" w:rsidRDefault="00030BF8" w:rsidP="00030B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</w:tbl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Содержание программы </w:t>
      </w: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1 год обучения</w:t>
      </w: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pStyle w:val="ab"/>
        <w:numPr>
          <w:ilvl w:val="0"/>
          <w:numId w:val="13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Хочу всё знать! 22 ч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Обсуждение плана работы кружка. Выбор совета кружка.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Географические загадки и ребусы.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«Правила составления ребусов»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Занимательная топография.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«Найди цвета на карте Мира»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Физические свойства морских волн.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«Сравнение высоты приливов и отливов различных территорий»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Море, не имеющее берегов.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«Определение по картам и справочным материалам особенностей флоры и фауны Саргассова моря»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Великие путешественники. Плавание Христофора Колумба,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Васко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да Гаммы.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«Составления маршрута путешествий великих учёных»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М.В. Ломоносов – величайший русский учёный.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«Составление хронологии жизни м. В. Ломоносова»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Загадки воздушной оболочки и климаты Земли.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Викторина: «Немного о воздухоплавании».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Проектная деятельность: </w:t>
      </w:r>
      <w:r w:rsidRPr="00580983">
        <w:rPr>
          <w:rFonts w:ascii="Times New Roman" w:hAnsi="Times New Roman" w:cs="Times New Roman"/>
          <w:sz w:val="24"/>
          <w:szCs w:val="24"/>
        </w:rPr>
        <w:t>«Первые летательные аппараты»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Сахара - самое жаркое место на планете. Жители пустынных территорий.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«Уникальные животные пустынь»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Где находится мировой холодильник?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«Определение</w:t>
      </w:r>
      <w:r w:rsidRPr="00580983">
        <w:rPr>
          <w:rFonts w:ascii="Times New Roman" w:hAnsi="Times New Roman" w:cs="Times New Roman"/>
          <w:sz w:val="24"/>
          <w:szCs w:val="24"/>
        </w:rPr>
        <w:t xml:space="preserve"> ГП положения заполярных территорий»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 2) Глобальные проблемы человечества - 8 ч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Угрожает ли человечеству водный «голод»? 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Пути решения проблемы нехватки пресной воды на планете.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Расселение человека по материкам.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«Нанесение на к/к очагов возникновения стоянок древнего человека и путей расселения человечества»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Путешествие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Миклухо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Маклая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>. Идеи равенства рас.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Написание мини-сочинения «Если друг не похож на меня…»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Загадочные рисунки и ребусы.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«Составление послания «туземцам»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3) По материкам и странам- 26 ч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Национальные парки Африки.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работа: </w:t>
      </w:r>
      <w:r w:rsidRPr="00580983">
        <w:rPr>
          <w:rFonts w:ascii="Times New Roman" w:hAnsi="Times New Roman" w:cs="Times New Roman"/>
          <w:sz w:val="24"/>
          <w:szCs w:val="24"/>
        </w:rPr>
        <w:t>«Обзор детской периодической литературы»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Озеро Чад. Кто такие нилоты?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работа: </w:t>
      </w:r>
      <w:r w:rsidRPr="00580983">
        <w:rPr>
          <w:rFonts w:ascii="Times New Roman" w:hAnsi="Times New Roman" w:cs="Times New Roman"/>
          <w:sz w:val="24"/>
          <w:szCs w:val="24"/>
        </w:rPr>
        <w:t>«Изучение традиций прошлого и настоящего народов Египта»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Австралия и Океания.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работа: </w:t>
      </w:r>
      <w:r w:rsidRPr="00580983">
        <w:rPr>
          <w:rFonts w:ascii="Times New Roman" w:hAnsi="Times New Roman" w:cs="Times New Roman"/>
          <w:sz w:val="24"/>
          <w:szCs w:val="24"/>
        </w:rPr>
        <w:t>«Определение редких и охраняемых животных Австралии и Океании»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Чудеса большого барьерного рифа.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работа: «</w:t>
      </w:r>
      <w:r w:rsidRPr="00580983">
        <w:rPr>
          <w:rFonts w:ascii="Times New Roman" w:hAnsi="Times New Roman" w:cs="Times New Roman"/>
          <w:sz w:val="24"/>
          <w:szCs w:val="24"/>
        </w:rPr>
        <w:t>Фотовыставка представителей животного мира»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Коренное население Австралии.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работа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Чайнворд «Австралия».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работа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Антарктида: настоящее и будущее.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работа «</w:t>
      </w:r>
      <w:r w:rsidRPr="00580983">
        <w:rPr>
          <w:rFonts w:ascii="Times New Roman" w:hAnsi="Times New Roman" w:cs="Times New Roman"/>
          <w:sz w:val="24"/>
          <w:szCs w:val="24"/>
        </w:rPr>
        <w:t xml:space="preserve">Просмотр видеофильма»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 жизни пингвинов.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Проектная деятельность: </w:t>
      </w:r>
      <w:r w:rsidRPr="00580983">
        <w:rPr>
          <w:rFonts w:ascii="Times New Roman" w:hAnsi="Times New Roman" w:cs="Times New Roman"/>
          <w:sz w:val="24"/>
          <w:szCs w:val="24"/>
        </w:rPr>
        <w:t>«Пингвины своими руками»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Если в Антарктиде оазисы?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работа: </w:t>
      </w:r>
      <w:r w:rsidRPr="00580983">
        <w:rPr>
          <w:rFonts w:ascii="Times New Roman" w:hAnsi="Times New Roman" w:cs="Times New Roman"/>
          <w:sz w:val="24"/>
          <w:szCs w:val="24"/>
        </w:rPr>
        <w:t>«Поиск информационных материалов о работе российских научных станций»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Путешествие по Южной Америке.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работа; </w:t>
      </w:r>
      <w:r w:rsidRPr="00580983">
        <w:rPr>
          <w:rFonts w:ascii="Times New Roman" w:hAnsi="Times New Roman" w:cs="Times New Roman"/>
          <w:sz w:val="24"/>
          <w:szCs w:val="24"/>
        </w:rPr>
        <w:t>«Составление каталога редких и охраняемых животных Южной Америки»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Тропические леса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Амазонии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>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работа: </w:t>
      </w:r>
      <w:r w:rsidRPr="00580983">
        <w:rPr>
          <w:rFonts w:ascii="Times New Roman" w:hAnsi="Times New Roman" w:cs="Times New Roman"/>
          <w:sz w:val="24"/>
          <w:szCs w:val="24"/>
        </w:rPr>
        <w:t>Составление каталога редких и охраняемых растений Южной Америки»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Индейцы Амазонки.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работа</w:t>
      </w:r>
      <w:r w:rsidRPr="00580983">
        <w:rPr>
          <w:rFonts w:ascii="Times New Roman" w:hAnsi="Times New Roman" w:cs="Times New Roman"/>
          <w:sz w:val="24"/>
          <w:szCs w:val="24"/>
        </w:rPr>
        <w:t>: «Рисование национальной одежды индейцев»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Бразилия. Жизнь современной Бразилии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</w:t>
      </w:r>
      <w:r w:rsidRPr="00580983">
        <w:rPr>
          <w:rFonts w:ascii="Times New Roman" w:hAnsi="Times New Roman" w:cs="Times New Roman"/>
          <w:sz w:val="24"/>
          <w:szCs w:val="24"/>
        </w:rPr>
        <w:t>Составление маршрута путешествия по стране»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 4) Новогодние традиции разных народов - 8ч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Откуда взялся Новый год?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Проектная деятельность</w:t>
      </w:r>
      <w:r w:rsidRPr="00580983">
        <w:rPr>
          <w:rFonts w:ascii="Times New Roman" w:hAnsi="Times New Roman" w:cs="Times New Roman"/>
          <w:sz w:val="24"/>
          <w:szCs w:val="24"/>
        </w:rPr>
        <w:t>: «Выпуск новогодней стенгазеты»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>Изготовление новогодних сувениров разных народов.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Знаки зодиака: мифы и реальность.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Экскурсия в</w:t>
      </w:r>
      <w:r w:rsidRPr="00580983">
        <w:rPr>
          <w:rFonts w:ascii="Times New Roman" w:hAnsi="Times New Roman" w:cs="Times New Roman"/>
          <w:sz w:val="24"/>
          <w:szCs w:val="24"/>
        </w:rPr>
        <w:t xml:space="preserve"> смоленский зоопарк.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Новогоднее чаепитие.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 xml:space="preserve"> Чтение новогоднего письма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5) Почвы и их охрана - 10 ч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Что такое почва. Как образуется почва?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 «</w:t>
      </w:r>
      <w:r w:rsidRPr="00580983">
        <w:rPr>
          <w:rFonts w:ascii="Times New Roman" w:hAnsi="Times New Roman" w:cs="Times New Roman"/>
          <w:sz w:val="24"/>
          <w:szCs w:val="24"/>
        </w:rPr>
        <w:t>Рассматривание живых организмов, населяющих почву через увеличительные приборы»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Почвы Смоленской области.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 </w:t>
      </w:r>
      <w:r w:rsidRPr="00580983">
        <w:rPr>
          <w:rFonts w:ascii="Times New Roman" w:hAnsi="Times New Roman" w:cs="Times New Roman"/>
          <w:sz w:val="24"/>
          <w:szCs w:val="24"/>
        </w:rPr>
        <w:t>«Проращивание семян. Наблюдение за развитием проростка»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Обработка почвы. Инструменты земледельца. Улучшение и обработка почв.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«Уход за комнатными растениями»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Что называется севооборотом? Культуры, выращиваемые в Смоленской области.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Проектная деятельность</w:t>
      </w:r>
      <w:r w:rsidRPr="00580983">
        <w:rPr>
          <w:rFonts w:ascii="Times New Roman" w:hAnsi="Times New Roman" w:cs="Times New Roman"/>
          <w:sz w:val="24"/>
          <w:szCs w:val="24"/>
        </w:rPr>
        <w:t xml:space="preserve"> Профессия агронома.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Влияние человека на почвы Земли. Охрана почв.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«Составление памятки гражданину о бережном отношении к почве»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6) </w:t>
      </w:r>
      <w:r w:rsidRPr="00580983">
        <w:rPr>
          <w:rFonts w:ascii="Times New Roman" w:hAnsi="Times New Roman" w:cs="Times New Roman"/>
          <w:b/>
          <w:sz w:val="24"/>
          <w:szCs w:val="24"/>
        </w:rPr>
        <w:t>Разнообразие живых организмов</w:t>
      </w:r>
      <w:r w:rsidRPr="00580983">
        <w:rPr>
          <w:rFonts w:ascii="Times New Roman" w:hAnsi="Times New Roman" w:cs="Times New Roman"/>
          <w:sz w:val="24"/>
          <w:szCs w:val="24"/>
        </w:rPr>
        <w:t xml:space="preserve"> - 56 ч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Живые организмы на Земле. Разнообразие живых организмов.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видеоматериалов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Бактерии: друзья или враги? Бактерии-повара. Закладка </w:t>
      </w:r>
      <w:r w:rsidRPr="00580983">
        <w:rPr>
          <w:rFonts w:ascii="Times New Roman" w:hAnsi="Times New Roman" w:cs="Times New Roman"/>
          <w:b/>
          <w:sz w:val="24"/>
          <w:szCs w:val="24"/>
        </w:rPr>
        <w:t>опыта</w:t>
      </w:r>
      <w:r w:rsidRPr="00580983">
        <w:rPr>
          <w:rFonts w:ascii="Times New Roman" w:hAnsi="Times New Roman" w:cs="Times New Roman"/>
          <w:sz w:val="24"/>
          <w:szCs w:val="24"/>
        </w:rPr>
        <w:t xml:space="preserve"> о деятельности бактерий»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Профилактика бактериальных инфекций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«Приёмы закаливания»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Лишайники – растения-пионеры. Их роль в природе.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Экскурсия в лесопитомник: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«Определение основных форм лишайников и условий их произрастания»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Путешествие по Заполярью. Жизнь людей и животных в суровых условиях крайнего севера.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Составление устного журнала</w:t>
      </w:r>
      <w:r w:rsidRPr="00580983">
        <w:rPr>
          <w:rFonts w:ascii="Times New Roman" w:hAnsi="Times New Roman" w:cs="Times New Roman"/>
          <w:sz w:val="24"/>
          <w:szCs w:val="24"/>
        </w:rPr>
        <w:t>: «Народные праздники жителей Заполярья»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Разнообразие культурных растений. Роль растений для жизни и здоровья людей.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Практическое занятие</w:t>
      </w:r>
      <w:r w:rsidRPr="00580983">
        <w:rPr>
          <w:rFonts w:ascii="Times New Roman" w:hAnsi="Times New Roman" w:cs="Times New Roman"/>
          <w:sz w:val="24"/>
          <w:szCs w:val="24"/>
        </w:rPr>
        <w:t>: «История буханки хлеба»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Н. М. Вавилов – великий учёный и исследователь.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«Составление хронологии жизни Н.  М. Вавилова»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Из истории пряных растений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«Составление картотеки пряных растений»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Растения и имена. Растения: мифы и реальность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Проектная деятельность</w:t>
      </w:r>
      <w:r w:rsidRPr="00580983">
        <w:rPr>
          <w:rFonts w:ascii="Times New Roman" w:hAnsi="Times New Roman" w:cs="Times New Roman"/>
          <w:sz w:val="24"/>
          <w:szCs w:val="24"/>
        </w:rPr>
        <w:t>: «Моё любимое растение»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Родина культурных растений.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 xml:space="preserve">«Нанесение на к\к карту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цетров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происхождения культурных растений»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Зелёная аптека.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«Правила сбора лекарственных трав»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 xml:space="preserve"> Составление каталога комнатных растений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Викторина: «Ботаническое лото»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Редкие и исчезающие растения Земли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«Составление альбома редких растений России»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Охраняемые растения Смоленской области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«Составление альбома редких растений Смоленской области»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Растения предсказывают погоду. Живые барометры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 xml:space="preserve">«Наблюдение за изменением тургора листьев бальзамина»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Многообразие животных. Отличия растений от животных.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и обсуждение видеоматериалов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Основные этапы развития жизни на Земле.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Проектная деятельность: «Парк юрского периода»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Человек – царь природы или её слуга?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Диспут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Редкие и исчезающие животные.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«Животные международной Красной книги»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Животные, исчезнувшие по воле человека.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Составление мини-сочинения: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«Природе нужен каждый»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Красная книга Смоленской области.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«Составление альбома редких растений Смоленской области»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Знакомство с национальными парками и заповедниками. Национальный парк «Смоленское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Поозерье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>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Животные смешанных лесов. Им нужна твоя помощь.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Рисование экологических знаков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Знакомство с подводным миром. Представители флоры и фауны северных морей.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Интеллектуальная игра: </w:t>
      </w:r>
      <w:r w:rsidRPr="00580983">
        <w:rPr>
          <w:rFonts w:ascii="Times New Roman" w:hAnsi="Times New Roman" w:cs="Times New Roman"/>
          <w:sz w:val="24"/>
          <w:szCs w:val="24"/>
        </w:rPr>
        <w:t>«Узнай по описанию»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>Животный мир Индийского океана.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Взаимодействие человечества и океана.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и обсуждение видеоматериалов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Традиции народов Юго-восточной Азии.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Проектная деятельность</w:t>
      </w:r>
      <w:r w:rsidRPr="00580983">
        <w:rPr>
          <w:rFonts w:ascii="Times New Roman" w:hAnsi="Times New Roman" w:cs="Times New Roman"/>
          <w:sz w:val="24"/>
          <w:szCs w:val="24"/>
        </w:rPr>
        <w:t>: «В Малазийской деревушке»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Хрупкий животный мир атоллов.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«Нанесение на к/к Большого барьерного рифа, подготовка и обсуждение сообщений о проблемах атолловых островов»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Занятие-игра: «Знаешь ли ты животных?»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«Подборка занимательных вопросов»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Путешествие по Московскому Зоопарку.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Создание презентации: </w:t>
      </w:r>
      <w:r w:rsidRPr="00580983">
        <w:rPr>
          <w:rFonts w:ascii="Times New Roman" w:hAnsi="Times New Roman" w:cs="Times New Roman"/>
          <w:sz w:val="24"/>
          <w:szCs w:val="24"/>
        </w:rPr>
        <w:t>«Животные Московского зоопарка»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7) Удивительные насекомые -  6 ч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Разнообразие насекомых. Насекомые – помощники человека в борьбе с вредителями сада.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«Определение по определителям и коллекциям насекомых - вредителей»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Насекомые-паразиты. Средства борьбы, профилактика заражения насекомыми-паразитами.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«Соблюдение правил личной гигиены»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Из жизни муравейника. Охрана насекомых.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«Наблюдение за жизнью муравейника»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8) Тихое царство природы - 8 ч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Грибы – отдельное царство живых организмов. Разнообразие грибов.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«Определение по определителям и энциклопедической литературе съедобные грибы Смоленской области»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Ядовитые грибы. Роль грибов в природе Съедобные грибы. Правила сбора грибов.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«Определение по определителям и энциклопедической литературе ядовитые грибы Смоленской области»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Связь живых и неживых компонентов природы. Круговорот веществ в природе.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«Составление схемы круговорота веществ между сушей и океаном»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Обобщение.  Экскурсия в Смоленский зоопарк.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Итого: 144 ч</w:t>
      </w:r>
    </w:p>
    <w:p w:rsidR="00030BF8" w:rsidRPr="00580983" w:rsidRDefault="00030BF8" w:rsidP="00030B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4d9fec5c4a8df79b993ae2a8b996c921a6c10ccb"/>
      <w:bookmarkStart w:id="1" w:name="3"/>
      <w:bookmarkEnd w:id="0"/>
      <w:bookmarkEnd w:id="1"/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>МЕТОДИЧЕСКОЕ ОБЕСПЕЧЕНИЕ ПРОГРАММЫ</w:t>
      </w:r>
    </w:p>
    <w:p w:rsidR="00030BF8" w:rsidRPr="00580983" w:rsidRDefault="00030BF8" w:rsidP="00030BF8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0983">
        <w:rPr>
          <w:rFonts w:ascii="Times New Roman" w:hAnsi="Times New Roman" w:cs="Times New Roman"/>
          <w:b/>
          <w:i/>
          <w:sz w:val="24"/>
          <w:szCs w:val="24"/>
        </w:rPr>
        <w:t>1 год обучения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3"/>
        <w:gridCol w:w="2094"/>
        <w:gridCol w:w="1662"/>
        <w:gridCol w:w="2685"/>
        <w:gridCol w:w="2261"/>
      </w:tblGrid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Формы занятий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Методы. Приёмы, дидактический материал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Форма подведения итогов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Хочу всё знать! 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22 ч</w:t>
            </w:r>
          </w:p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наглядный. Средства обучения: натуральные объекты, научно-популярная литература, иллюстрации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«Немного о воздухоплавании»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Глобальные проблемы человечества</w:t>
            </w:r>
          </w:p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занятие, диспут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наглядный, практический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Средства обучения: натуральные объекты, научно-популярная литература, иллюстрации, методическая разработка «Расселение человека по материкам»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Составление ребусов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По материкам и странам</w:t>
            </w:r>
          </w:p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26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занятие, игра-путешествие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наглядный, практический, наблюдение, обобщение, сравнение объектов. Средства обучения (мультимедийное оборудование), научно-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популярная литература, раздаточный материал, натуральные объекты, просмотр и обсуждение видеофильмов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каталога редких растений и животных Южной Америки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Новогодние традиции разных народов - 8ч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Экскурсия, учебное занятие, викторина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научно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-популярная литература, раздаточный материал,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Написание «новогоднего письма»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Выпуск Новогодней стенгазеты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Почвы и их охрана.  10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занятие, игра путешествие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Методы: словесный, наглядный, практический, частично-поисковый, Средства обучения: с\х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инвентарь,  научно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-популярная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литература,коллекции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почвенной фауны, натуральные объекты, гербарии, растений. Методическая разработка «Откуда хлеб на стол пришёл?»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«Защита» профессии агронома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 живых организмов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56 ч</w:t>
            </w: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занятие, игра  путешествие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Методы: словесный, наглядный, практический, частично-поисковый, Средства обучения: научно-популярная литература, коллекции почвенной фауны, натуральные объекты, 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гербарии, растений, демонстрационные таблицы, видеоматериалы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Викторина «Ботаническое лото»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Создание презентации «Животные Московского зоопарка»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Удивительные насекомые.  6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занятие, занятие – мини-диспут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наглядный, практический, Средства обучения: научно-популярная литература, коллекции насекомых-вредителей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</w:tr>
      <w:tr w:rsidR="00030BF8" w:rsidRPr="00580983" w:rsidTr="00030BF8">
        <w:tc>
          <w:tcPr>
            <w:tcW w:w="730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36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Тихое царство природы 8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Экскурсия, занятие-викторина</w:t>
            </w:r>
          </w:p>
        </w:tc>
        <w:tc>
          <w:tcPr>
            <w:tcW w:w="2879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наглядный, практический, частично-поисковый.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Средства обучения: научно-популярная литература, иллюстрации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Составление устного журнала о правилах сбора и отличиях съедобных и ядовитых грибов, экскурсия</w:t>
            </w:r>
          </w:p>
        </w:tc>
      </w:tr>
    </w:tbl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030BF8" w:rsidRPr="00580983" w:rsidRDefault="00030BF8" w:rsidP="00030BF8">
      <w:pPr>
        <w:shd w:val="clear" w:color="auto" w:fill="FFFFFF"/>
        <w:spacing w:after="0" w:line="360" w:lineRule="auto"/>
        <w:ind w:right="150"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98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Наглядные пособия: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натуральные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пособия: растения, животные;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коллекции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горных пород, минералов, полезных ископаемых;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гербарии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>; коллекции насекомых;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изобразительные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наглядные пособия – таблицы;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предметы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>, представляющие быт традиционной и современной семьи, её хозяйства, повседневную, праздничную жизнь и многое другое из жизни общества.</w:t>
      </w:r>
    </w:p>
    <w:p w:rsidR="00030BF8" w:rsidRPr="00580983" w:rsidRDefault="00030BF8" w:rsidP="00030BF8">
      <w:pPr>
        <w:pStyle w:val="a4"/>
        <w:shd w:val="clear" w:color="auto" w:fill="FFFFFF"/>
        <w:spacing w:line="360" w:lineRule="auto"/>
        <w:ind w:firstLine="567"/>
        <w:jc w:val="both"/>
        <w:rPr>
          <w:rStyle w:val="a5"/>
          <w:color w:val="000000"/>
        </w:rPr>
      </w:pPr>
      <w:r w:rsidRPr="00580983">
        <w:rPr>
          <w:rStyle w:val="a5"/>
          <w:color w:val="000000"/>
          <w:u w:val="single"/>
        </w:rPr>
        <w:t>Технические средства обучения</w:t>
      </w:r>
      <w:r w:rsidRPr="00580983">
        <w:rPr>
          <w:rStyle w:val="a5"/>
          <w:color w:val="000000"/>
        </w:rPr>
        <w:t>:</w:t>
      </w:r>
    </w:p>
    <w:p w:rsidR="00030BF8" w:rsidRPr="00580983" w:rsidRDefault="00030BF8" w:rsidP="00030BF8">
      <w:pPr>
        <w:pStyle w:val="a4"/>
        <w:shd w:val="clear" w:color="auto" w:fill="FFFFFF"/>
        <w:spacing w:line="360" w:lineRule="auto"/>
        <w:jc w:val="both"/>
      </w:pPr>
      <w:r w:rsidRPr="00580983">
        <w:rPr>
          <w:rStyle w:val="apple-converted-space"/>
          <w:color w:val="000000"/>
        </w:rPr>
        <w:t> </w:t>
      </w:r>
      <w:proofErr w:type="gramStart"/>
      <w:r w:rsidRPr="00580983">
        <w:rPr>
          <w:color w:val="000000"/>
        </w:rPr>
        <w:t>компьютер</w:t>
      </w:r>
      <w:proofErr w:type="gramEnd"/>
      <w:r w:rsidRPr="00580983">
        <w:rPr>
          <w:color w:val="000000"/>
        </w:rPr>
        <w:t xml:space="preserve">, </w:t>
      </w:r>
      <w:proofErr w:type="spellStart"/>
      <w:r w:rsidRPr="00580983">
        <w:rPr>
          <w:color w:val="000000"/>
        </w:rPr>
        <w:t>медиапроектор</w:t>
      </w:r>
      <w:proofErr w:type="spellEnd"/>
      <w:r w:rsidRPr="00580983">
        <w:rPr>
          <w:color w:val="000000"/>
        </w:rPr>
        <w:t>, экран.</w:t>
      </w:r>
    </w:p>
    <w:p w:rsidR="00030BF8" w:rsidRPr="00580983" w:rsidRDefault="00030BF8" w:rsidP="00030BF8">
      <w:pPr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pPr w:leftFromText="180" w:rightFromText="180" w:horzAnchor="margin" w:tblpXSpec="center" w:tblpY="1440"/>
        <w:tblW w:w="93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7"/>
        <w:gridCol w:w="1164"/>
      </w:tblGrid>
      <w:tr w:rsidR="00030BF8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Безруких М.М., Макеева А.Г., Филиппова Т.А., Формула правильного питания, М., 2016</w:t>
            </w:r>
          </w:p>
        </w:tc>
        <w:tc>
          <w:tcPr>
            <w:tcW w:w="1164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Безруких М.М., Филиппова Т.А., Макеева А.Г., Разговор о здоровом и правильном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питании,  М.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, 2016</w:t>
            </w:r>
          </w:p>
        </w:tc>
        <w:tc>
          <w:tcPr>
            <w:tcW w:w="1164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Бомон Э.,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Гийоре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М., Загадки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природы,  М.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, 2016</w:t>
            </w:r>
          </w:p>
        </w:tc>
        <w:tc>
          <w:tcPr>
            <w:tcW w:w="1164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Бомон Э.,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Гийоре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М., Жизнь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леса,  М.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, 2015</w:t>
            </w:r>
          </w:p>
        </w:tc>
        <w:tc>
          <w:tcPr>
            <w:tcW w:w="1164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1"/>
              <w:numPr>
                <w:ilvl w:val="0"/>
                <w:numId w:val="19"/>
              </w:numPr>
              <w:spacing w:before="0"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Ола Ф., </w:t>
            </w:r>
            <w:proofErr w:type="spell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Дюпре</w:t>
            </w:r>
            <w:proofErr w:type="spell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Ж.-П., Занимательные эксперименты и </w:t>
            </w:r>
            <w:proofErr w:type="gram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опыты, </w:t>
            </w:r>
            <w:r w:rsidRPr="005809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М.</w:t>
            </w:r>
            <w:proofErr w:type="gram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, 2016</w:t>
            </w:r>
          </w:p>
        </w:tc>
        <w:tc>
          <w:tcPr>
            <w:tcW w:w="1164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1"/>
              <w:numPr>
                <w:ilvl w:val="0"/>
                <w:numId w:val="19"/>
              </w:numPr>
              <w:spacing w:before="0"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Папуниди</w:t>
            </w:r>
            <w:proofErr w:type="spell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Е.А., Животные </w:t>
            </w:r>
            <w:proofErr w:type="gram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планеты,  М.</w:t>
            </w:r>
            <w:proofErr w:type="gram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, 2016</w:t>
            </w:r>
          </w:p>
        </w:tc>
        <w:tc>
          <w:tcPr>
            <w:tcW w:w="1164" w:type="dxa"/>
          </w:tcPr>
          <w:p w:rsidR="00030BF8" w:rsidRDefault="00030BF8" w:rsidP="00030BF8">
            <w:pPr>
              <w:jc w:val="center"/>
            </w:pPr>
          </w:p>
        </w:tc>
      </w:tr>
      <w:tr w:rsidR="00030BF8" w:rsidRPr="00D428AE" w:rsidTr="00030BF8">
        <w:tc>
          <w:tcPr>
            <w:tcW w:w="8217" w:type="dxa"/>
            <w:hideMark/>
          </w:tcPr>
          <w:p w:rsidR="00030BF8" w:rsidRPr="00580983" w:rsidRDefault="00030BF8" w:rsidP="00030BF8">
            <w:pPr>
              <w:pStyle w:val="1"/>
              <w:numPr>
                <w:ilvl w:val="0"/>
                <w:numId w:val="19"/>
              </w:numPr>
              <w:spacing w:before="0"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Самкова</w:t>
            </w:r>
            <w:proofErr w:type="spell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В.А., Открываем мир </w:t>
            </w:r>
            <w:proofErr w:type="gram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природы,  М.</w:t>
            </w:r>
            <w:proofErr w:type="gram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, 2016</w:t>
            </w:r>
          </w:p>
          <w:p w:rsidR="00030BF8" w:rsidRPr="00580983" w:rsidRDefault="00030BF8" w:rsidP="00030BF8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0BF8" w:rsidRPr="00580983" w:rsidRDefault="00030BF8" w:rsidP="00030BF8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0BF8" w:rsidRPr="00580983" w:rsidRDefault="00030BF8" w:rsidP="00030BF8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 литература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</w:tcPr>
          <w:p w:rsidR="00030BF8" w:rsidRPr="00D428AE" w:rsidRDefault="00030BF8" w:rsidP="00030BF8">
            <w:pPr>
              <w:jc w:val="center"/>
              <w:rPr>
                <w:sz w:val="28"/>
                <w:szCs w:val="28"/>
              </w:rPr>
            </w:pPr>
          </w:p>
        </w:tc>
      </w:tr>
    </w:tbl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Основная </w:t>
      </w:r>
      <w:r w:rsidRPr="00580983">
        <w:rPr>
          <w:rFonts w:ascii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●Занимательная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биология  И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>, Акимушкин Смоленск Русич 1999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Занимательная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физика  -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 xml:space="preserve"> для уч-ся М Педагогика 2000г. 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Иллюстрированная энциклопедия птиц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Артия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Прага, 1988г.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Иллюстрированная энциклопедия лесов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Артия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Прага 1989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●Красная книга Смоленской области М Просвещение 2002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●Занимательная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биология  И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>, Акимушкин Смоленск Русич 1999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Занимательная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физика  -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 xml:space="preserve"> для уч-ся М Педагогика 2000г. 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М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Плешаков  «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>Зелёные страницы» книга для учащихся. М «Дрофа» 2007г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● </w:t>
      </w:r>
      <w:r w:rsidRPr="00580983">
        <w:rPr>
          <w:rFonts w:ascii="Times New Roman" w:hAnsi="Times New Roman" w:cs="Times New Roman"/>
          <w:sz w:val="24"/>
          <w:szCs w:val="24"/>
        </w:rPr>
        <w:t>Энциклопедический словарь юного географа Трифонова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●Энциклопедический словарь юного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химика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80983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 xml:space="preserve"> ред. Трифонова Д, Н, М. «Педагогика» 1990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● </w:t>
      </w:r>
      <w:r w:rsidRPr="00580983">
        <w:rPr>
          <w:rFonts w:ascii="Times New Roman" w:hAnsi="Times New Roman" w:cs="Times New Roman"/>
          <w:sz w:val="24"/>
          <w:szCs w:val="24"/>
        </w:rPr>
        <w:t>Энциклопедический словарь юного географа Трифонова Д, Н, М. «Педагогика» 1991 г.</w:t>
      </w:r>
    </w:p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030BF8" w:rsidRPr="00580983" w:rsidRDefault="00030BF8" w:rsidP="00030BF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hAnsi="Times New Roman" w:cs="Times New Roman"/>
          <w:sz w:val="24"/>
          <w:szCs w:val="24"/>
        </w:rPr>
        <w:br w:type="page"/>
      </w:r>
    </w:p>
    <w:p w:rsidR="00030BF8" w:rsidRPr="00580983" w:rsidRDefault="00EE2F55" w:rsidP="00030BF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2F5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F55" w:rsidRDefault="00EE2F55" w:rsidP="00030BF8">
      <w:pPr>
        <w:spacing w:after="0" w:line="360" w:lineRule="auto"/>
        <w:ind w:firstLine="72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580983">
        <w:rPr>
          <w:rStyle w:val="c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Рабочая программа </w:t>
      </w:r>
      <w:r w:rsidRPr="00580983">
        <w:rPr>
          <w:rFonts w:ascii="Times New Roman" w:hAnsi="Times New Roman" w:cs="Times New Roman"/>
          <w:sz w:val="24"/>
          <w:szCs w:val="24"/>
        </w:rPr>
        <w:t xml:space="preserve">«Интересно об известном» второго года обучения </w:t>
      </w:r>
      <w:r w:rsidRPr="00580983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имеет ярко выраженный интегрированный характер и разработана с учётом возрастных особенностей и познавательных потребностей учащихся. </w:t>
      </w:r>
    </w:p>
    <w:p w:rsidR="00030BF8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Style w:val="c1"/>
          <w:rFonts w:ascii="Times New Roman" w:hAnsi="Times New Roman" w:cs="Times New Roman"/>
          <w:color w:val="000000"/>
          <w:sz w:val="24"/>
          <w:szCs w:val="24"/>
        </w:rPr>
        <w:t>В рабочей программе второго года обучения прослеживаются преемственность содержания рабочей программы первого года, углубляются и дополняются темы разделов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«Этот загадочный мир», «Земля на глобусе и карте»</w:t>
      </w:r>
      <w:r w:rsidRPr="00580983">
        <w:rPr>
          <w:rFonts w:ascii="Times New Roman" w:hAnsi="Times New Roman" w:cs="Times New Roman"/>
          <w:sz w:val="24"/>
          <w:szCs w:val="24"/>
        </w:rPr>
        <w:t>,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«Загадки поведения животных», «Формирование культуры здорового питания»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Pr="00580983">
        <w:rPr>
          <w:rFonts w:ascii="Times New Roman" w:hAnsi="Times New Roman" w:cs="Times New Roman"/>
          <w:b/>
          <w:sz w:val="24"/>
          <w:szCs w:val="24"/>
        </w:rPr>
        <w:t>ель программы: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- создание условий для повышения у учащихся познавательного интереса при изучении предметов естественно-географического цикла, окружающего мира.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Задачи программы: 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–сформировать целостное представление о Земле, как планете людей;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- раскрыть разнообразие природы и населения, ознакомить со странами и народами, сформировать необходимый минимум базовых знаний и представлений страноведческого характера, необходимых каждому человеку нашей эпохи;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- раскрыть закономерности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землеведческого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и общебиологического характера;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кругозора и общей осведомлённости;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общебиологические понятия целостности биосферы, ответственности общества и каждого его члена за сохранение жизни на планете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закрепить умения и навыки сохранения и приумножения здоровья, формировать потребности в здоровом образе жизни 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- воспитание убеждения бережного отношения к природе, международного сотрудничества в решении проблем окружающей среды на базе знаний о роли природных условий в жизни человека.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положительного эмоционально-ценностного отношения к животному миру, человеку.</w:t>
      </w:r>
    </w:p>
    <w:p w:rsidR="00030BF8" w:rsidRPr="00580983" w:rsidRDefault="00030BF8" w:rsidP="00030BF8">
      <w:pPr>
        <w:spacing w:after="0" w:line="360" w:lineRule="auto"/>
        <w:ind w:firstLine="72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030BF8" w:rsidRPr="00580983" w:rsidRDefault="00030BF8" w:rsidP="00030B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Нормативная база Программы</w:t>
      </w:r>
    </w:p>
    <w:p w:rsidR="00030BF8" w:rsidRPr="00580983" w:rsidRDefault="00030BF8" w:rsidP="00030B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Программа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sz w:val="24"/>
          <w:szCs w:val="24"/>
        </w:rPr>
        <w:t>«Интересно об известном» разработана с учетом положений и нормативных документов: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1.Федеральным законом от 29.12. 2012 № 273-ФЗ «Об образовании в Российской Федерации»; 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2.Распоряжение Правительства РФ </w:t>
      </w:r>
      <w:r w:rsidRPr="00580983">
        <w:rPr>
          <w:rFonts w:ascii="Times New Roman" w:hAnsi="Times New Roman" w:cs="Times New Roman"/>
          <w:bCs/>
          <w:kern w:val="36"/>
          <w:sz w:val="24"/>
          <w:szCs w:val="24"/>
        </w:rPr>
        <w:t>от 04.09. 2014 г. № 1726 – р «Концепция развития дополнительного образования для детей»;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 xml:space="preserve">3.Приказом Министерства образования и науки Российской Федерации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030BF8" w:rsidRPr="00580983" w:rsidRDefault="00030BF8" w:rsidP="00030BF8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4.Санитарно-эпидемиологические правила и нормативы СанПиН 2.4.4. 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от 4 июля 2014 г. № 41;</w:t>
      </w:r>
    </w:p>
    <w:p w:rsidR="00030BF8" w:rsidRPr="00580983" w:rsidRDefault="00030BF8" w:rsidP="00030B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6. Устав СОГБУ ДО «Станция юннатов» от 11.09.2015г. 1330-р/адм.</w:t>
      </w:r>
    </w:p>
    <w:p w:rsidR="00030BF8" w:rsidRPr="00580983" w:rsidRDefault="00030BF8" w:rsidP="00030BF8">
      <w:pPr>
        <w:spacing w:after="0" w:line="360" w:lineRule="auto"/>
        <w:ind w:left="-284"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7. Конвенция ООН о правах ребенка от 20.11.1989 г.</w:t>
      </w:r>
    </w:p>
    <w:p w:rsidR="00030BF8" w:rsidRPr="00580983" w:rsidRDefault="00030BF8" w:rsidP="00030BF8">
      <w:pPr>
        <w:spacing w:after="0" w:line="360" w:lineRule="auto"/>
        <w:ind w:left="-284"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8. Федеральный закон «Об основных гарантиях прав ребенка в РФ», 1998 г.</w:t>
      </w:r>
    </w:p>
    <w:p w:rsidR="00030BF8" w:rsidRPr="00580983" w:rsidRDefault="00030BF8" w:rsidP="00030BF8">
      <w:pPr>
        <w:spacing w:after="0" w:line="360" w:lineRule="auto"/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9.  Национальная образовательная инициатива «Наша новая школа», 2010 г.</w:t>
      </w:r>
    </w:p>
    <w:p w:rsidR="00030BF8" w:rsidRPr="00580983" w:rsidRDefault="00030BF8" w:rsidP="00030BF8">
      <w:pPr>
        <w:spacing w:after="0" w:line="360" w:lineRule="auto"/>
        <w:ind w:right="-14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10. Федеральная целевая программа развития образования на 2011-2015 годы.</w:t>
      </w:r>
    </w:p>
    <w:p w:rsidR="00030BF8" w:rsidRPr="00580983" w:rsidRDefault="00030BF8" w:rsidP="00030BF8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ED7D31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11. Национальная стратегия действия в интересах детей на 2012-2017 годы</w:t>
      </w:r>
      <w:r w:rsidRPr="00580983">
        <w:rPr>
          <w:rFonts w:ascii="Times New Roman" w:hAnsi="Times New Roman" w:cs="Times New Roman"/>
          <w:color w:val="ED7D31"/>
          <w:sz w:val="24"/>
          <w:szCs w:val="24"/>
        </w:rPr>
        <w:t>.</w:t>
      </w:r>
    </w:p>
    <w:p w:rsidR="00030BF8" w:rsidRDefault="00030BF8" w:rsidP="00030BF8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Планируемые результаты реализации программы</w:t>
      </w:r>
    </w:p>
    <w:p w:rsidR="00030BF8" w:rsidRPr="00580983" w:rsidRDefault="00030BF8" w:rsidP="00030BF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результаты: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Оценивать жизненные ситуации (поступки людей) с точки зрения общепринятых норм и ценностей: в предложенных ситуациях отмечать конкретные поступки, которые можно </w:t>
      </w:r>
      <w:proofErr w:type="gramStart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оценить</w:t>
      </w:r>
      <w:proofErr w:type="gramEnd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хорошие или плохие.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Объяснять с позиции общечеловеческих нравственных ценностей, почему конкретные простые поступки можно </w:t>
      </w:r>
      <w:proofErr w:type="gramStart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оценить</w:t>
      </w:r>
      <w:proofErr w:type="gramEnd"/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хорошие или плохие.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определять и высказывать самые простые общие для всех людей правила поведения (основы общечеловеческих нравственных ценностей).</w:t>
      </w:r>
    </w:p>
    <w:p w:rsidR="00030BF8" w:rsidRPr="00580983" w:rsidRDefault="00030BF8" w:rsidP="00030BF8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предложенных ситуациях, опираясь на общие для всех простые правила поведения, делать выбор, какой поступок совершить.</w:t>
      </w:r>
    </w:p>
    <w:p w:rsidR="00030BF8" w:rsidRPr="00580983" w:rsidRDefault="00030BF8" w:rsidP="00030BF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580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5809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Регулятивные УУД:</w:t>
      </w:r>
    </w:p>
    <w:p w:rsidR="00030BF8" w:rsidRPr="00580983" w:rsidRDefault="00030BF8" w:rsidP="00030BF8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совместно с учителем обнаруживать и формулировать проблему совместно с учителем.</w:t>
      </w:r>
    </w:p>
    <w:p w:rsidR="00030BF8" w:rsidRPr="00580983" w:rsidRDefault="00030BF8" w:rsidP="00030BF8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свою версию, пытаться предлагать способ её проверки.</w:t>
      </w:r>
    </w:p>
    <w:p w:rsidR="00030BF8" w:rsidRPr="00580983" w:rsidRDefault="00030BF8" w:rsidP="00030BF8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по предложенному плану, использовать необходимые средства (простейшие приборы и инструменты).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Познавательные УУД: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своей системе знаний: понимать, что нужна дополнительная информация (знания) для решения задачи в один шаг.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Делать предварительный отбор источников информации для решения учебной задачи.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Добывать новые знания: находить необходимую информацию в предложенных учителем словарях и энциклопедиях.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030BF8" w:rsidRPr="00580983" w:rsidRDefault="00030BF8" w:rsidP="00030BF8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Перерабатывать полученную информацию: наблюдать и делать самостоятельные выводы.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Коммуникативные УУД: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Донести свою позицию до других: оформлять свою мысль в устной и письменной речи.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и понимать речь других.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Вступать в беседу.</w:t>
      </w:r>
    </w:p>
    <w:p w:rsidR="00030BF8" w:rsidRPr="00580983" w:rsidRDefault="00030BF8" w:rsidP="00030BF8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09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выполнять различные роли в группе (лидера, исполнителя, критика).</w:t>
      </w:r>
    </w:p>
    <w:p w:rsidR="00030BF8" w:rsidRPr="00580983" w:rsidRDefault="00030BF8" w:rsidP="00030BF8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sz w:val="24"/>
          <w:szCs w:val="24"/>
        </w:rPr>
      </w:pPr>
      <w:r w:rsidRPr="00580983">
        <w:rPr>
          <w:sz w:val="24"/>
          <w:szCs w:val="24"/>
        </w:rPr>
        <w:t>Предметные результаты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доказывать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необходимость бережного отношения людей к живым организмам.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учиться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объяснять своё отношение к родным и близким людям, к прошлому и настоящему родной страны.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оценивать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>, что полезно для здоровья, а что вредно;</w:t>
      </w:r>
    </w:p>
    <w:p w:rsidR="00030BF8" w:rsidRPr="00580983" w:rsidRDefault="00030BF8" w:rsidP="00030BF8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доказывать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необходимость бережного отношения к живым организмам; объяснять, какие интересы объединяют тебя с твоими родственниками, друзьями, земляками, гражданами твоей страны, что объединяет всех людей на Земле в одно человечество;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30BF8" w:rsidRPr="00580983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Формы и методы обучения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Для достижения поставленных в программе задач предполагается использовать следующие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формы</w:t>
      </w:r>
      <w:r w:rsidRPr="00580983">
        <w:rPr>
          <w:rFonts w:ascii="Times New Roman" w:hAnsi="Times New Roman" w:cs="Times New Roman"/>
          <w:sz w:val="24"/>
          <w:szCs w:val="24"/>
        </w:rPr>
        <w:t xml:space="preserve"> обучения: кружковые занятия, практические работы, конкурсы, конференции, лабораторные занятия, экскурсии, проекты и презентации, исследовательская деятельность. 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Методы</w:t>
      </w:r>
      <w:r w:rsidRPr="00580983">
        <w:rPr>
          <w:rFonts w:ascii="Times New Roman" w:hAnsi="Times New Roman" w:cs="Times New Roman"/>
          <w:sz w:val="24"/>
          <w:szCs w:val="24"/>
        </w:rPr>
        <w:t xml:space="preserve"> обучения: лекция, рассказ, беседа, демонстрация опыта, демонстрация наглядных пособий, оформление альбомов, эксперимент, работа с литературой.</w:t>
      </w:r>
    </w:p>
    <w:p w:rsidR="00030BF8" w:rsidRPr="00580983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Контроль результатов обучения, формы и критерии оценки результатов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Для оценки результативности учебных занятий в творческом объединении применяется входной, текущий и итоговый контроль личностного роста, предметных и метапредметных результатов.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Цель входного контроля</w:t>
      </w:r>
      <w:r w:rsidRPr="00580983">
        <w:rPr>
          <w:rFonts w:ascii="Times New Roman" w:hAnsi="Times New Roman" w:cs="Times New Roman"/>
          <w:sz w:val="24"/>
          <w:szCs w:val="24"/>
        </w:rPr>
        <w:t xml:space="preserve"> – диагностика имеющихся знаний и умений учащихся. 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   Формы оценки: диагностическое анкетирование, устный и письменный опрос, творческие задания, собеседование с учащимися и родителями.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Текущий контроль</w:t>
      </w:r>
      <w:r w:rsidRPr="00580983">
        <w:rPr>
          <w:rFonts w:ascii="Times New Roman" w:hAnsi="Times New Roman" w:cs="Times New Roman"/>
          <w:sz w:val="24"/>
          <w:szCs w:val="24"/>
        </w:rPr>
        <w:t xml:space="preserve"> применяется для оценки качества усвоения материала.        </w:t>
      </w:r>
    </w:p>
    <w:p w:rsidR="00030BF8" w:rsidRPr="00580983" w:rsidRDefault="00030BF8" w:rsidP="00030BF8">
      <w:pPr>
        <w:pStyle w:val="ab"/>
        <w:numPr>
          <w:ilvl w:val="0"/>
          <w:numId w:val="8"/>
        </w:numPr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sz w:val="24"/>
          <w:szCs w:val="24"/>
          <w:u w:val="single"/>
        </w:rPr>
        <w:t>Итоговый контроль</w:t>
      </w:r>
      <w:r w:rsidRPr="00580983">
        <w:rPr>
          <w:rFonts w:ascii="Times New Roman" w:hAnsi="Times New Roman" w:cs="Times New Roman"/>
          <w:sz w:val="24"/>
          <w:szCs w:val="24"/>
        </w:rPr>
        <w:t xml:space="preserve"> может принимать различные формы: итоговые тестовые задания, диагностическое анкетирование, выставка творческих работ учащихся, оформление альбома с лучшими работами учащихся, мини - проекты и др.</w:t>
      </w:r>
    </w:p>
    <w:p w:rsidR="00030BF8" w:rsidRPr="00580983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tabs>
          <w:tab w:val="left" w:pos="22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EE2F55">
      <w:pPr>
        <w:tabs>
          <w:tab w:val="left" w:pos="22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>Учебно</w:t>
      </w:r>
      <w:proofErr w:type="spellEnd"/>
      <w:r w:rsidRPr="00580983">
        <w:rPr>
          <w:rFonts w:ascii="Times New Roman" w:hAnsi="Times New Roman" w:cs="Times New Roman"/>
          <w:b/>
          <w:sz w:val="24"/>
          <w:szCs w:val="24"/>
        </w:rPr>
        <w:t xml:space="preserve"> – тематический план программы</w:t>
      </w:r>
    </w:p>
    <w:p w:rsidR="00030BF8" w:rsidRDefault="00030BF8" w:rsidP="00EE2F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второго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год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обучения</w:t>
      </w:r>
    </w:p>
    <w:p w:rsidR="00EE2F55" w:rsidRPr="00580983" w:rsidRDefault="00EE2F55" w:rsidP="00EE2F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67"/>
        <w:gridCol w:w="7655"/>
        <w:gridCol w:w="1276"/>
        <w:gridCol w:w="1275"/>
      </w:tblGrid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pStyle w:val="ab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Раздел «Этот загадочный мир» 24 ч.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Введение. 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Как изучают природу?  Инструктаж по ОТ и ТБ.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Звёздное небо. Северное полушарие неба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Южное полушарие неба. Созвездия видимые невооружённым глазом.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: «Нахождение созвездия Большая медведица. Определение сторон горизонта с помощью созвездий. 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Строение Солнечной системы.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«Создание модели Солнечной системы»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Солнце и планеты. Сравнительная величина Солнца и планет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и обсуждение видеоматериалов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космоса в СССР. 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«Изучение жизненного и научного вклада К. Э. Циолковского, С. П. Королёва, Ю. А. Гагарина в становление мировой космонавтики»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Луна- естественный спутник Земли.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«Создание модели лунной поверхности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Мирный космос. Международное сотрудничество. Создание мини-проекта «Солнечная система и околоземное пространство»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Суточное и годовое движение Земли вокруг Солнца.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«Наблюдение за годовым движением Земли с помощью модели – теллурия»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13 14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2. Раздел «Земля на глобусе и карте» 22 ч.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Глобус-модель Земли. Внутреннее строение Земли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«Изучение особенностей строения горных пород. Составление каталога горных пород Смоленской области»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Формы земной поверхности. Крупнейшие горные системы, равнины. Физическое выветривание.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«Нахождение на физической карте полушарий крупнейших горных вершин»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Горные породы. 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«Описание горных пород, минералов и их свойств»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Полезные ископаемые родного края.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«Определение полезных ископаемых Смоленской области. Использование полезных ископаемых человеком»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Тела и вещества. Свойства твёрдых тел, жидкостей и газов.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«Наблюдение за расширением нагретых тел»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Движение частиц. Вещества.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«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Наблюдение за растворением веществ»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Разнообразие веществ.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«Три состояния воды»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Тревожный пульс Земли. Природа землетрясений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модели вулкана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Животные-предвестники подземных бурь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Фотовыставка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Служба собак-спасателей.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и обсуждение видеоматериалов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3. Раздел «Воздушная оболочка Земли» 16 ч.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Строение Атмосферы. Из истории воздухоплавания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Барометры природы: растения и животные предсказывают погоду.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«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Наблюдение за тургором листьев бальзамина, изменением раскрытия цветков растений»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Ветер. Погода и её предсказание.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«Описание погоды за несколько дней»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Народные наблюдения об изменениях погоды. 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Мини–исследование: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«Можно ли доверять народным приметам?» Пословицы и поговорки о явлениях природы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Летопись невероятных явлений погоды.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«Изучение погоды на примере русских летописей»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Метеорология. Наблюдение за погодой.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«Составление календаря наблюдений на декаду»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Тайны небесного океана. Гигантские вихри. Огненные стрелы небес. Загадочные огни.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Просмотр и обсуждение видеоматериалов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4. Раздел «Самая удивительная на свете жидкость» 40ч.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Строение и значение воды.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«Изготовление модели воды»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Три состояния воды. Свойства морской воды.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«Нахождение на карте полушарий крупнейших северных и южных морей»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Солёность, измерение солёности. Почему чай сладкий, а море солёное? 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«Сравнение солёности северных и южных морей»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Круговорот воды в природе. Образование родника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«Составление схемы образования родника»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Охрана родников.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«Путешествие капельки воды»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Величайшие реки мира.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Волга. Просмотр м/ф «Волга-река и Тихий Дон-Иванович»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38-39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Днепр-река дружбы славянских народов. Изучение культурных традиций славянских народов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Озеро Байкал – удивительное создание природы.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стихотворений, посвящённых великому озеру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Океан у нас дома. Аквариум и его обитатели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«Наблюдение за обитателями аквариума, изучение условий их содержания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Жизнь океанских глубин.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 рисунков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Из жизни моллюсков.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работа: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«Изучение строения раковин современных и древних моллюсков» История жемчуга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Мини-проект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«Уголок моря»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Разнообразие растительного мира. Растительные уникумы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Составление устной газеты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Места обитания дикорастущих растений. Зелёная аптека.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47-48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Многообразие культурных растений.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«Выявление влияния температуры воды и влажности на прорастание семян»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Профессии, связанные с изучением и выращиванием растений.  Агроном, флорист, ландшафтный дизайнер.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«Знакомство с правилами составления икебаны»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50-51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«Путешествие хлебного колоска» Подвиг учёных-</w:t>
            </w:r>
            <w:proofErr w:type="spellStart"/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вавиловцев</w:t>
            </w:r>
            <w:proofErr w:type="spellEnd"/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в годы Великой отечественной войны.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Раздел: «Формирование культуры здорового питания» 18 ч. 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Пищевые традиции русского народа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«Традиции моей семьи»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«Вредные» и полезные продукты. Энергия пищи.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«Сравнение калорийности различных продуктов»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От чего зависит энергия пищи. Движение и энергия.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Практическая работа: «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Составление дневного рациона школьника»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Где и что мы едим. Рекомендации врачей по сохранению здоровья.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Просмотр и обсуждение видеоматериалов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Кулинарная история. Как питались в древности.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 рисунков.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Русские национальные блюда. Хлеб - всему голова.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Мини-проект: «Мои любимые рецепты…»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Современное производство продуктов питания. Завтрак на орбите.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Кулинария в живописи и литературе.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фотоколлажей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6. Раздел: «Загадки поведения животных» 24 ч.</w:t>
            </w:r>
          </w:p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Этология- наука о поведении животных. Движение – простейшая форма поведения.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«Наблюдение за тропизмами растений»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Запечатления. Игры у животных. Значение игр. Наблюдение за играми домашних животных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Подражание и </w:t>
            </w:r>
            <w:proofErr w:type="spellStart"/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инсайт</w:t>
            </w:r>
            <w:proofErr w:type="spellEnd"/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. Опыты профессора П. В. Крушинского.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Иерархия у животных Почему поют птицы?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и обсуждение видеоматериалов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Запахи в мире животных.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сообщений о домашних питомцах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Многообразие и значение </w:t>
            </w:r>
            <w:proofErr w:type="spellStart"/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феромонов</w:t>
            </w:r>
            <w:proofErr w:type="spellEnd"/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: «Изучение коллекций насекомых Смоленской области»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Ультразвуковые и акустические коммуникации.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Подготовка сообщений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Актуальные вопросы этологов: Могут ли животные говорить? Понимает ли собака речь человека? Могут ли вороны считать?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Подготовка сообщений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«Что мы знаем о собаках?» 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Просмотр </w:t>
            </w: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научно-популярного фильма о взаимодействии человека и млекопитающих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Современные проблемы зоологии. Интеллектуальная игра: «</w:t>
            </w: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Зоологическое лото»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Обобщение изученного материала: «Турнир смекалистых»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Экскурсия в Центр Атомной энергии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0BF8" w:rsidRPr="00580983" w:rsidTr="00EE2F55">
        <w:tc>
          <w:tcPr>
            <w:tcW w:w="567" w:type="dxa"/>
          </w:tcPr>
          <w:p w:rsidR="00030BF8" w:rsidRPr="00EE2F55" w:rsidRDefault="00030BF8" w:rsidP="00EE2F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b/>
                <w:sz w:val="24"/>
                <w:szCs w:val="24"/>
              </w:rPr>
              <w:t>Итого: 144 ч</w:t>
            </w:r>
          </w:p>
        </w:tc>
        <w:tc>
          <w:tcPr>
            <w:tcW w:w="1276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75" w:type="dxa"/>
          </w:tcPr>
          <w:p w:rsidR="00030BF8" w:rsidRPr="00EE2F55" w:rsidRDefault="00030BF8" w:rsidP="00EE2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F5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</w:tbl>
    <w:p w:rsidR="00030BF8" w:rsidRPr="00580983" w:rsidRDefault="00030BF8" w:rsidP="00EE2F55">
      <w:pPr>
        <w:tabs>
          <w:tab w:val="left" w:pos="227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0BF8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F55" w:rsidRDefault="00EE2F55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Default="00030BF8" w:rsidP="00030BF8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EE2F55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Содержание программы </w:t>
      </w:r>
    </w:p>
    <w:p w:rsidR="00030BF8" w:rsidRPr="00580983" w:rsidRDefault="00030BF8" w:rsidP="00EE2F55">
      <w:pPr>
        <w:pStyle w:val="ab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второго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b/>
          <w:sz w:val="24"/>
          <w:szCs w:val="24"/>
        </w:rPr>
        <w:t>года обучения</w:t>
      </w:r>
    </w:p>
    <w:p w:rsidR="00030BF8" w:rsidRPr="00580983" w:rsidRDefault="00030BF8" w:rsidP="00EE2F55">
      <w:pPr>
        <w:pStyle w:val="ab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Раздел «Этот загадочный мир» 24 ч.</w:t>
      </w:r>
    </w:p>
    <w:p w:rsidR="00030BF8" w:rsidRPr="00580983" w:rsidRDefault="00030BF8" w:rsidP="00EE2F55">
      <w:pPr>
        <w:pStyle w:val="ab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Введение.</w:t>
      </w:r>
      <w:r w:rsidRPr="00580983">
        <w:rPr>
          <w:rFonts w:ascii="Times New Roman" w:hAnsi="Times New Roman" w:cs="Times New Roman"/>
          <w:sz w:val="24"/>
          <w:szCs w:val="24"/>
        </w:rPr>
        <w:t xml:space="preserve"> Как Изучают природу. Инструктаж по ОТ и ТБ.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Звёздное небо. Северное полушарие неба. Южное полушарие неба. Созвездия видимые невооружённым глазом.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 xml:space="preserve">: «Нахождение созвездия Большая медведица. Определение сторон горизонта с помощью созвездий.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Строение Солнечной системы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«Создание модели Солнечной системы»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Солнце и планеты. Сравнительная величина Солнца и планет</w:t>
      </w:r>
      <w:r w:rsidRPr="00580983">
        <w:rPr>
          <w:rFonts w:ascii="Times New Roman" w:hAnsi="Times New Roman" w:cs="Times New Roman"/>
          <w:b/>
          <w:sz w:val="24"/>
          <w:szCs w:val="24"/>
        </w:rPr>
        <w:t>. Просмотр и обсуждение видеоматериалов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Освоение космоса в СССР. 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«Изучение жизненного и научного вклада К.Э. Циолковского, С. П. Королёва, Ю. А. Гагарина в развитие мировой космонавтики.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Луна - естественный спутник Земли.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«Создание модели лунной поверхности</w:t>
      </w:r>
      <w:r w:rsidRPr="00580983">
        <w:rPr>
          <w:rFonts w:ascii="Times New Roman" w:hAnsi="Times New Roman" w:cs="Times New Roman"/>
          <w:b/>
          <w:sz w:val="24"/>
          <w:szCs w:val="24"/>
        </w:rPr>
        <w:t>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Мирный космос. Международное сотрудничество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Создание мини-проекта «Солнечная система и околоземное пространство»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«Создание модели Солнечной системы</w:t>
      </w:r>
      <w:r w:rsidRPr="00580983">
        <w:rPr>
          <w:rFonts w:ascii="Times New Roman" w:hAnsi="Times New Roman" w:cs="Times New Roman"/>
          <w:b/>
          <w:sz w:val="24"/>
          <w:szCs w:val="24"/>
        </w:rPr>
        <w:t>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Суточное и годовое движение Земли вокруг Солнца.</w:t>
      </w:r>
    </w:p>
    <w:p w:rsidR="00030BF8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«Наблюдение за годовым движением Земли с помощью модели –теллурия»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2. Раздел «Земля на глобусе и карте»</w:t>
      </w:r>
      <w:r w:rsidRPr="00580983">
        <w:rPr>
          <w:rFonts w:ascii="Times New Roman" w:hAnsi="Times New Roman" w:cs="Times New Roman"/>
          <w:sz w:val="24"/>
          <w:szCs w:val="24"/>
        </w:rPr>
        <w:t xml:space="preserve"> </w:t>
      </w:r>
      <w:r w:rsidRPr="006254E4">
        <w:rPr>
          <w:rFonts w:ascii="Times New Roman" w:hAnsi="Times New Roman" w:cs="Times New Roman"/>
          <w:b/>
          <w:sz w:val="24"/>
          <w:szCs w:val="24"/>
        </w:rPr>
        <w:t>22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ч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Глобус-модель Земли. Внутреннее строение Земли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«Изучение особенностей строения горных пород. Составление каталога горных пород Смоленской области»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Формы земной поверхности. Крупнейшие горные системы, равнины. Физическое выветривание.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«Нахождение на физической карте полушарий крупнейших горных вершин»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Горные породы.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«Описание горных пород, минералов и их свойств»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Тела и вещества. Свойства твёрдых тел, жидкостей и газов.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«Наблюдение за расширением нагретых тел»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Тревожный пульс Земли. Природа землетрясений </w:t>
      </w:r>
      <w:r w:rsidRPr="00580983">
        <w:rPr>
          <w:rFonts w:ascii="Times New Roman" w:hAnsi="Times New Roman" w:cs="Times New Roman"/>
          <w:b/>
          <w:sz w:val="24"/>
          <w:szCs w:val="24"/>
        </w:rPr>
        <w:t>Изготовление модели вулкана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 xml:space="preserve">Животные-предвестники подземных бурь </w:t>
      </w:r>
      <w:r w:rsidRPr="00580983">
        <w:rPr>
          <w:rFonts w:ascii="Times New Roman" w:hAnsi="Times New Roman" w:cs="Times New Roman"/>
          <w:b/>
          <w:sz w:val="24"/>
          <w:szCs w:val="24"/>
        </w:rPr>
        <w:t>Фотовыставка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Служба собак-спасателей.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Просмотр и обсуждение видеоматериалов</w:t>
      </w:r>
    </w:p>
    <w:p w:rsidR="00EE2F55" w:rsidRDefault="00EE2F55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3. Раздел «Воздушная оболочка Земли» 16 ч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Строение Атмосферы. Из истории воздухоплавания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Барометры природы: растения и животные предсказывают погоду.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</w:t>
      </w:r>
      <w:r w:rsidRPr="00580983">
        <w:rPr>
          <w:rFonts w:ascii="Times New Roman" w:hAnsi="Times New Roman" w:cs="Times New Roman"/>
          <w:sz w:val="24"/>
          <w:szCs w:val="24"/>
        </w:rPr>
        <w:t>Наблюдение за тургором листьев бальзамина, изменением раскрытия цветков растений»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Ветер. Погода и её предсказание. 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«Описание погоды за несколько дней»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Народные наблюдения об изменениях погоды.  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Мини –исследование: </w:t>
      </w:r>
      <w:r w:rsidRPr="00580983">
        <w:rPr>
          <w:rFonts w:ascii="Times New Roman" w:hAnsi="Times New Roman" w:cs="Times New Roman"/>
          <w:sz w:val="24"/>
          <w:szCs w:val="24"/>
        </w:rPr>
        <w:t>«Можно ли доверять народным приметам?» Пословицы и поговорки о явлениях природы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Летопись невероятных явлений погоды. 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«Изучение погоды на примере русских летописей»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Метеорология. Наблюдение за погодой.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«Составление календаря наблюдений на декаду»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Тайны небесного океана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Гигантские вихри. Огненные стрелы небес. Загадочные огни.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и обсуждение видеоматериалов</w:t>
      </w:r>
    </w:p>
    <w:p w:rsidR="00EE2F55" w:rsidRDefault="00EE2F55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4. Раздел «Самая удивительная на свете жидкость» 40 ч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Строение и значение воды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«Изготовление модели воды»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Движение частиц. Вещества.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</w:t>
      </w:r>
      <w:r w:rsidRPr="00580983">
        <w:rPr>
          <w:rFonts w:ascii="Times New Roman" w:hAnsi="Times New Roman" w:cs="Times New Roman"/>
          <w:sz w:val="24"/>
          <w:szCs w:val="24"/>
        </w:rPr>
        <w:t>Наблюдение за растворением веществ»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Три состояния воды. Свойства морской воды.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 </w:t>
      </w:r>
      <w:r w:rsidRPr="00580983">
        <w:rPr>
          <w:rFonts w:ascii="Times New Roman" w:hAnsi="Times New Roman" w:cs="Times New Roman"/>
          <w:sz w:val="24"/>
          <w:szCs w:val="24"/>
        </w:rPr>
        <w:t>«Три состояния воды»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Разнообразие веществ.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«Нахождение на карте полушарий крупнейших северных и южных морей»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Солёность, измерение солёности. Почему чай сладкий, а море солёное?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«Сравнение солёности северных и южных морей»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Круговорот воды в природе. Образование родника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«Составление схемы образования родника»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 xml:space="preserve">Охрана родников. </w:t>
      </w: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«Путешествие капельки воды»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Величайшие реки мира. 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Волга.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м/ф «Волга-река и Тихий Дон-Иванович»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Днепр-река дружбы славянских народов. Изучение культурных традиций славянских народов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Озеро Байкал – удивительное создание природы.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0983">
        <w:rPr>
          <w:rFonts w:ascii="Times New Roman" w:hAnsi="Times New Roman" w:cs="Times New Roman"/>
          <w:sz w:val="24"/>
          <w:szCs w:val="24"/>
        </w:rPr>
        <w:t>Разучивание стихотворений, посвящённых великому озеру</w:t>
      </w:r>
      <w:r w:rsidRPr="00580983"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Океан у нас дома. Аквариум и его обитатели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>«Наблюдение за обитателями аквариума, изучение условий их содержания</w:t>
      </w:r>
      <w:r w:rsidRPr="00580983">
        <w:rPr>
          <w:rFonts w:ascii="Times New Roman" w:hAnsi="Times New Roman" w:cs="Times New Roman"/>
          <w:b/>
          <w:sz w:val="24"/>
          <w:szCs w:val="24"/>
        </w:rPr>
        <w:t>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Жизнь океанских глубин.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Выставка рисунков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Из жизни моллюсков.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«Изучение строения раковин современных и древних моллюсков» История жемчуга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Мини-проект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«Уголок моря»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Разнообразие растительного мира. Растительные уникумы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Составление устной газеты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Места обитания дикорастущих растений. Зелёная аптека.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Многообразие культурных растений: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«Выявление влияния температуры воды и влажности на прорастание семян»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Профессии, связанные с изучением и выращиванием растений.  Агроном, флорист, ландшафтный дизайнер.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работа: </w:t>
      </w:r>
      <w:r w:rsidRPr="00580983">
        <w:rPr>
          <w:rFonts w:ascii="Times New Roman" w:hAnsi="Times New Roman" w:cs="Times New Roman"/>
          <w:sz w:val="24"/>
          <w:szCs w:val="24"/>
        </w:rPr>
        <w:t xml:space="preserve">«Знакомство с правилами составления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экибаны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>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Путешествие хлебного колоска» Подвиг учёных-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вавиловцев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в годы Великой отечественной войны.</w:t>
      </w:r>
    </w:p>
    <w:p w:rsidR="00EE2F55" w:rsidRDefault="00EE2F55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BF8" w:rsidRPr="00580983" w:rsidRDefault="00030BF8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5. Раздел: «Формирование культуры здорового питания» 18 ч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Пищевые традиции русского народа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Проект</w:t>
      </w:r>
      <w:r w:rsidRPr="00580983">
        <w:rPr>
          <w:rFonts w:ascii="Times New Roman" w:hAnsi="Times New Roman" w:cs="Times New Roman"/>
          <w:sz w:val="24"/>
          <w:szCs w:val="24"/>
        </w:rPr>
        <w:t>: «Традиции моей семьи»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«Вредные» и полезные продукты. Энергия пищи.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«Сравнение калорийности различных продуктов»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От чего зависит энергия пищи. Движение и энергия.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 «</w:t>
      </w:r>
      <w:r w:rsidRPr="00580983">
        <w:rPr>
          <w:rFonts w:ascii="Times New Roman" w:hAnsi="Times New Roman" w:cs="Times New Roman"/>
          <w:sz w:val="24"/>
          <w:szCs w:val="24"/>
        </w:rPr>
        <w:t>Составление</w:t>
      </w:r>
      <w:r>
        <w:rPr>
          <w:rFonts w:ascii="Times New Roman" w:hAnsi="Times New Roman" w:cs="Times New Roman"/>
          <w:sz w:val="24"/>
          <w:szCs w:val="24"/>
        </w:rPr>
        <w:t xml:space="preserve"> дневного рациона </w:t>
      </w:r>
      <w:r w:rsidRPr="00580983">
        <w:rPr>
          <w:rFonts w:ascii="Times New Roman" w:hAnsi="Times New Roman" w:cs="Times New Roman"/>
          <w:sz w:val="24"/>
          <w:szCs w:val="24"/>
        </w:rPr>
        <w:t>школьника»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lastRenderedPageBreak/>
        <w:t>Где и что мы едим. Рекомендации врачей по сохранению здоровья.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и обсуждение видеоматериалов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Кулинарная история. Как питались в древности.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Выставка рисунков.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Русские национальные блюда. Хлеб - всему голова.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Мини-проект: «Мои любимые рецепты…»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Современное производство продуктов питания. Завтрак на орбите.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Кулинария в живописи и литературе. </w:t>
      </w:r>
    </w:p>
    <w:p w:rsidR="00030BF8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Подготовка фотоколлажей</w:t>
      </w:r>
    </w:p>
    <w:p w:rsidR="00EE2F55" w:rsidRPr="00580983" w:rsidRDefault="00EE2F55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EE2F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6. Раздел: «Загадки поведения животных» 24 ч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Этология- наука о поведении животных. Движение – простейшая форма поведения.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работа:</w:t>
      </w:r>
      <w:r w:rsidRPr="00580983">
        <w:rPr>
          <w:rFonts w:ascii="Times New Roman" w:hAnsi="Times New Roman" w:cs="Times New Roman"/>
          <w:sz w:val="24"/>
          <w:szCs w:val="24"/>
        </w:rPr>
        <w:t xml:space="preserve"> «Наблюдение за тропизмами растений»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Запечатления. Игры у животных. Значение игр. Наблюдение за играми домашних животных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Подражание и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инсайт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>. Опыты профессора П. В. Крушинского.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Иерархия у животных.  Почему поют птицы?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Просмотр и обсуждение видеоматериалов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Запахи в мире животных.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Подготовка сообщений о домашних питомцах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Многообразие и значение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феромонов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Pr="00580983">
        <w:rPr>
          <w:rFonts w:ascii="Times New Roman" w:hAnsi="Times New Roman" w:cs="Times New Roman"/>
          <w:sz w:val="24"/>
          <w:szCs w:val="24"/>
        </w:rPr>
        <w:t>: «Изучение коллекций насекомых Смоленской области»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Ультразвуковые и акустические коммуникации.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Подготовка сообщений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Актуальные вопросы этологов: Могут ли животные говорить? Понимает ли собака речь человека? Могут ли вороны считать?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Подготовка сообщений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Викторина «Что мы знаем о собаках?» 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Просмотр </w:t>
      </w:r>
      <w:r w:rsidRPr="00580983">
        <w:rPr>
          <w:rFonts w:ascii="Times New Roman" w:hAnsi="Times New Roman" w:cs="Times New Roman"/>
          <w:sz w:val="24"/>
          <w:szCs w:val="24"/>
        </w:rPr>
        <w:t>научно-популярного фильма о взаимодействии человека и млекопитающих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Современные проблемы зоологии.  Игра: «</w:t>
      </w:r>
      <w:r w:rsidRPr="00580983">
        <w:rPr>
          <w:rFonts w:ascii="Times New Roman" w:hAnsi="Times New Roman" w:cs="Times New Roman"/>
          <w:b/>
          <w:sz w:val="24"/>
          <w:szCs w:val="24"/>
        </w:rPr>
        <w:t>Зоологическое лото»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Обобщение изученного материала: «Турнир смекалистых»</w:t>
      </w:r>
    </w:p>
    <w:p w:rsidR="00030BF8" w:rsidRPr="00580983" w:rsidRDefault="00030BF8" w:rsidP="00EE2F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Экскурсия в Центр Атомной энергии г Смоленска</w:t>
      </w:r>
    </w:p>
    <w:p w:rsidR="00030BF8" w:rsidRPr="00580983" w:rsidRDefault="00030BF8" w:rsidP="00EE2F55">
      <w:pPr>
        <w:tabs>
          <w:tab w:val="left" w:pos="227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>Итого: 144 ч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580983">
        <w:rPr>
          <w:rFonts w:ascii="Times New Roman" w:hAnsi="Times New Roman" w:cs="Times New Roman"/>
          <w:b/>
          <w:sz w:val="24"/>
          <w:szCs w:val="24"/>
        </w:rPr>
        <w:tab/>
      </w:r>
    </w:p>
    <w:p w:rsidR="00030BF8" w:rsidRPr="00580983" w:rsidRDefault="00030BF8" w:rsidP="00EE2F55">
      <w:pPr>
        <w:tabs>
          <w:tab w:val="left" w:pos="227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tabs>
          <w:tab w:val="left" w:pos="227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lastRenderedPageBreak/>
        <w:t>МЕТОДИЧЕСКОЕ ОБЕСПЕЧЕНИЕ ПРОГРАММЫ</w:t>
      </w:r>
    </w:p>
    <w:p w:rsidR="00030BF8" w:rsidRPr="00580983" w:rsidRDefault="00030BF8" w:rsidP="00030BF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80983">
        <w:rPr>
          <w:rFonts w:ascii="Times New Roman" w:hAnsi="Times New Roman" w:cs="Times New Roman"/>
          <w:b/>
          <w:i/>
          <w:sz w:val="24"/>
          <w:szCs w:val="24"/>
        </w:rPr>
        <w:t>2 год обучения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2232"/>
        <w:gridCol w:w="2053"/>
        <w:gridCol w:w="2140"/>
        <w:gridCol w:w="2280"/>
      </w:tblGrid>
      <w:tr w:rsidR="00030BF8" w:rsidRPr="00580983" w:rsidTr="00030BF8"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Формы занятий</w:t>
            </w: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Методы. Приёмы, дидактический материал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Форма подведения итогов</w:t>
            </w:r>
          </w:p>
        </w:tc>
      </w:tr>
      <w:tr w:rsidR="00030BF8" w:rsidRPr="00580983" w:rsidTr="00030BF8"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 «Этот загадочный мир» 24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наглядный. Средства обучения: научно-популярная литература, иллюстрации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Создание мини-проекта «Солнечная система и околоземное пространство</w:t>
            </w:r>
          </w:p>
        </w:tc>
      </w:tr>
      <w:tr w:rsidR="00030BF8" w:rsidRPr="00580983" w:rsidTr="00030BF8"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 «Земля на глобусе и карте»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занятие, диспут</w:t>
            </w: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наглядный, практический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обучения: натуральные объекты, научно-популярная литература, иллюстрации, методическая разработка 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«Годовое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  суточное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движение Земли»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Составление каталога горных пород Смоленской области»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Изучение коллекций полезных ископаемых.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Изготовление модели вулкана.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BF8" w:rsidRPr="00580983" w:rsidTr="00030BF8">
        <w:trPr>
          <w:trHeight w:val="6606"/>
        </w:trPr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 «Воздушная оболочка Земли» 16 ч</w:t>
            </w:r>
          </w:p>
          <w:p w:rsidR="00030BF8" w:rsidRPr="00580983" w:rsidRDefault="00030BF8" w:rsidP="00030BF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занятие, игра-путешествие</w:t>
            </w: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Методы: словесный, наглядный, практический, наблюдение, обобщение, сравнение объектов. Средства обучения 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оборудование), научно-популярная литература, раздаточный материал,  просмотр и обсуждение видеофильмов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Мини  –</w:t>
            </w:r>
            <w:proofErr w:type="gramEnd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исследование: 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«Можно ли доверять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народным  приметам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?» Пословицы и поговорки о явлениях природы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BF8" w:rsidRPr="00580983" w:rsidTr="00030BF8"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 «Самая удивительная на свете жидкость» 40ч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Учебное занятие, интеллектуальная игра, игра-путешествие</w:t>
            </w: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Методы: словесный, наглядный, практический, наблюдение, обобщение, сравнение объектов. Средства обучения 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оборудование), научно-популярная литература, раздаточный материал,  просмотр и обсуждение видеофильмов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Постановка опытов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Мини-проект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«Уголок моря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рисунков</w:t>
            </w:r>
          </w:p>
        </w:tc>
      </w:tr>
      <w:tr w:rsidR="00030BF8" w:rsidRPr="00580983" w:rsidTr="00030BF8"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Раздел: «Формирование культуры здорового </w:t>
            </w:r>
            <w:proofErr w:type="gramStart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питания»  18</w:t>
            </w:r>
            <w:proofErr w:type="gramEnd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Занятие – фольклорная гостиная</w:t>
            </w: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Методы: словесный, наглядный, практический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Средства обучения: натуральные объекты, научно-популярная литература, иллюстрации, методическая разработка занятия «Разговор о правильном питании»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Мини-проект: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«Мои любимые рецепты…»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Подготовка  фотоколлажей</w:t>
            </w:r>
            <w:proofErr w:type="gramEnd"/>
          </w:p>
        </w:tc>
      </w:tr>
      <w:tr w:rsidR="00030BF8" w:rsidRPr="00580983" w:rsidTr="00030BF8">
        <w:tc>
          <w:tcPr>
            <w:tcW w:w="703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427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Раздел :</w:t>
            </w:r>
            <w:proofErr w:type="gramEnd"/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 Загадки поведения животных» 24 ч</w:t>
            </w:r>
          </w:p>
        </w:tc>
        <w:tc>
          <w:tcPr>
            <w:tcW w:w="1788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Методы: словесный, </w:t>
            </w:r>
            <w:proofErr w:type="gram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наглядный.,</w:t>
            </w:r>
            <w:proofErr w:type="gram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практический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обучения: натуральные объекты, научно-популярная литература, иллюстрации, просмотр и обсуждение видеофильмов</w:t>
            </w:r>
          </w:p>
        </w:tc>
        <w:tc>
          <w:tcPr>
            <w:tcW w:w="2422" w:type="dxa"/>
          </w:tcPr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Интеллектуальная игра: «</w:t>
            </w:r>
            <w:r w:rsidRPr="00580983">
              <w:rPr>
                <w:rFonts w:ascii="Times New Roman" w:hAnsi="Times New Roman" w:cs="Times New Roman"/>
                <w:b/>
                <w:sz w:val="24"/>
                <w:szCs w:val="24"/>
              </w:rPr>
              <w:t>Зоологическое лото»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сообщений</w:t>
            </w:r>
          </w:p>
        </w:tc>
      </w:tr>
    </w:tbl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8098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Наглядные пособия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натуральные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пособия: растения, животные;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коллекции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горных пород, минералов, полезных ископаемых;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гербарии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>; коллекции насекомых;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изобразительные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 xml:space="preserve"> наглядные пособия – таблицы;</w:t>
      </w:r>
    </w:p>
    <w:p w:rsidR="00030BF8" w:rsidRPr="00580983" w:rsidRDefault="00030BF8" w:rsidP="00030B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300" w:right="1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80983">
        <w:rPr>
          <w:rFonts w:ascii="Times New Roman" w:hAnsi="Times New Roman" w:cs="Times New Roman"/>
          <w:color w:val="000000"/>
          <w:sz w:val="24"/>
          <w:szCs w:val="24"/>
        </w:rPr>
        <w:t>предметы</w:t>
      </w:r>
      <w:proofErr w:type="gramEnd"/>
      <w:r w:rsidRPr="00580983">
        <w:rPr>
          <w:rFonts w:ascii="Times New Roman" w:hAnsi="Times New Roman" w:cs="Times New Roman"/>
          <w:color w:val="000000"/>
          <w:sz w:val="24"/>
          <w:szCs w:val="24"/>
        </w:rPr>
        <w:t>, представляющие быт традиционной и современной семьи, её хозяйства, повседневную, праздничную жизнь и многое другое из жизни общества.</w:t>
      </w:r>
    </w:p>
    <w:p w:rsidR="00030BF8" w:rsidRPr="00580983" w:rsidRDefault="00030BF8" w:rsidP="00030BF8">
      <w:pPr>
        <w:pStyle w:val="a4"/>
        <w:shd w:val="clear" w:color="auto" w:fill="FFFFFF"/>
        <w:spacing w:line="360" w:lineRule="auto"/>
        <w:jc w:val="both"/>
        <w:rPr>
          <w:color w:val="000000"/>
        </w:rPr>
      </w:pPr>
      <w:r w:rsidRPr="00580983">
        <w:rPr>
          <w:rStyle w:val="a5"/>
          <w:color w:val="000000"/>
        </w:rPr>
        <w:t>Технические средства обучения:</w:t>
      </w:r>
      <w:r w:rsidRPr="00580983">
        <w:rPr>
          <w:rStyle w:val="apple-converted-space"/>
          <w:color w:val="000000"/>
        </w:rPr>
        <w:t> </w:t>
      </w:r>
      <w:r w:rsidRPr="00580983">
        <w:rPr>
          <w:color w:val="000000"/>
        </w:rPr>
        <w:t xml:space="preserve">компьютер, </w:t>
      </w:r>
      <w:proofErr w:type="spellStart"/>
      <w:r w:rsidRPr="00580983">
        <w:rPr>
          <w:color w:val="000000"/>
        </w:rPr>
        <w:t>медиапроектор</w:t>
      </w:r>
      <w:proofErr w:type="spellEnd"/>
      <w:r w:rsidRPr="00580983">
        <w:rPr>
          <w:color w:val="000000"/>
        </w:rPr>
        <w:t>, экран.</w:t>
      </w:r>
    </w:p>
    <w:p w:rsidR="00030BF8" w:rsidRPr="00580983" w:rsidRDefault="00030BF8" w:rsidP="00030BF8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2F55" w:rsidRDefault="00EE2F55" w:rsidP="00EE2F55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Основная литература</w:t>
      </w: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2" w:name="_GoBack"/>
      <w:bookmarkEnd w:id="2"/>
    </w:p>
    <w:tbl>
      <w:tblPr>
        <w:tblStyle w:val="a3"/>
        <w:tblpPr w:leftFromText="180" w:rightFromText="180" w:horzAnchor="margin" w:tblpXSpec="center" w:tblpY="1440"/>
        <w:tblW w:w="93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2"/>
        <w:gridCol w:w="1159"/>
      </w:tblGrid>
      <w:tr w:rsidR="00030BF8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Безруких М.М., Макеева А.Г., Филиппова Т.А., Формула правильного питания, М., 2016</w:t>
            </w:r>
          </w:p>
        </w:tc>
        <w:tc>
          <w:tcPr>
            <w:tcW w:w="1159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Безруких М.М., Филиппова Т.А., Макеева А.Г., Разговор о здоровом и правильном </w:t>
            </w:r>
            <w:r w:rsidR="00EE2F55" w:rsidRPr="00580983">
              <w:rPr>
                <w:rFonts w:ascii="Times New Roman" w:hAnsi="Times New Roman" w:cs="Times New Roman"/>
                <w:sz w:val="24"/>
                <w:szCs w:val="24"/>
              </w:rPr>
              <w:t>питании, М.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, 2016</w:t>
            </w:r>
          </w:p>
        </w:tc>
        <w:tc>
          <w:tcPr>
            <w:tcW w:w="1159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Бомон Э.,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Гийоре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М., Загадки </w:t>
            </w:r>
            <w:r w:rsidR="00EE2F55" w:rsidRPr="00580983">
              <w:rPr>
                <w:rFonts w:ascii="Times New Roman" w:hAnsi="Times New Roman" w:cs="Times New Roman"/>
                <w:sz w:val="24"/>
                <w:szCs w:val="24"/>
              </w:rPr>
              <w:t>природы, М.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, 2016</w:t>
            </w:r>
          </w:p>
        </w:tc>
        <w:tc>
          <w:tcPr>
            <w:tcW w:w="1159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ab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Бомон Э., </w:t>
            </w:r>
            <w:proofErr w:type="spellStart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Гийоре</w:t>
            </w:r>
            <w:proofErr w:type="spellEnd"/>
            <w:r w:rsidRPr="00580983">
              <w:rPr>
                <w:rFonts w:ascii="Times New Roman" w:hAnsi="Times New Roman" w:cs="Times New Roman"/>
                <w:sz w:val="24"/>
                <w:szCs w:val="24"/>
              </w:rPr>
              <w:t xml:space="preserve"> М., Жизнь </w:t>
            </w:r>
            <w:r w:rsidR="00EE2F55" w:rsidRPr="00580983">
              <w:rPr>
                <w:rFonts w:ascii="Times New Roman" w:hAnsi="Times New Roman" w:cs="Times New Roman"/>
                <w:sz w:val="24"/>
                <w:szCs w:val="24"/>
              </w:rPr>
              <w:t>леса, М.</w:t>
            </w:r>
            <w:r w:rsidRPr="00580983">
              <w:rPr>
                <w:rFonts w:ascii="Times New Roman" w:hAnsi="Times New Roman" w:cs="Times New Roman"/>
                <w:sz w:val="24"/>
                <w:szCs w:val="24"/>
              </w:rPr>
              <w:t>, 2015</w:t>
            </w:r>
          </w:p>
        </w:tc>
        <w:tc>
          <w:tcPr>
            <w:tcW w:w="1159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1"/>
              <w:numPr>
                <w:ilvl w:val="0"/>
                <w:numId w:val="20"/>
              </w:numPr>
              <w:spacing w:before="0"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Ола Ф., </w:t>
            </w:r>
            <w:proofErr w:type="spell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Дюпре</w:t>
            </w:r>
            <w:proofErr w:type="spell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Ж.-П., Занимательные эксперименты и </w:t>
            </w:r>
            <w:r w:rsidR="00EE2F55"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опыты, </w:t>
            </w:r>
            <w:r w:rsidR="00EE2F55" w:rsidRPr="00EE2F55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М.</w:t>
            </w:r>
            <w:r w:rsidRPr="00EE2F55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, </w:t>
            </w:r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1159" w:type="dxa"/>
          </w:tcPr>
          <w:p w:rsidR="00030BF8" w:rsidRDefault="00030BF8" w:rsidP="00030BF8">
            <w:pPr>
              <w:jc w:val="center"/>
            </w:pPr>
          </w:p>
        </w:tc>
      </w:tr>
      <w:tr w:rsidR="00030BF8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1"/>
              <w:numPr>
                <w:ilvl w:val="0"/>
                <w:numId w:val="20"/>
              </w:numPr>
              <w:spacing w:before="0"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Папуниди</w:t>
            </w:r>
            <w:proofErr w:type="spell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Е.А., Животные </w:t>
            </w:r>
            <w:r w:rsidR="00EE2F55"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планеты, М.</w:t>
            </w:r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, 2016</w:t>
            </w:r>
          </w:p>
        </w:tc>
        <w:tc>
          <w:tcPr>
            <w:tcW w:w="1159" w:type="dxa"/>
          </w:tcPr>
          <w:p w:rsidR="00030BF8" w:rsidRDefault="00030BF8" w:rsidP="00030BF8">
            <w:pPr>
              <w:jc w:val="center"/>
            </w:pPr>
          </w:p>
        </w:tc>
      </w:tr>
      <w:tr w:rsidR="00030BF8" w:rsidRPr="00D428AE" w:rsidTr="00EE2F55">
        <w:tc>
          <w:tcPr>
            <w:tcW w:w="8222" w:type="dxa"/>
            <w:hideMark/>
          </w:tcPr>
          <w:p w:rsidR="00030BF8" w:rsidRPr="00580983" w:rsidRDefault="00030BF8" w:rsidP="00030BF8">
            <w:pPr>
              <w:pStyle w:val="1"/>
              <w:numPr>
                <w:ilvl w:val="0"/>
                <w:numId w:val="20"/>
              </w:numPr>
              <w:spacing w:before="0"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Самкова</w:t>
            </w:r>
            <w:proofErr w:type="spellEnd"/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В.А., Открываем мир </w:t>
            </w:r>
            <w:r w:rsidR="00EE2F55"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природы, М.</w:t>
            </w:r>
            <w:r w:rsidRPr="00580983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, 2016</w:t>
            </w:r>
          </w:p>
          <w:p w:rsidR="00030BF8" w:rsidRPr="00580983" w:rsidRDefault="00030BF8" w:rsidP="00030BF8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0BF8" w:rsidRPr="00580983" w:rsidRDefault="00030BF8" w:rsidP="00030BF8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30BF8" w:rsidRPr="00580983" w:rsidRDefault="00030BF8" w:rsidP="00030BF8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098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 литература</w:t>
            </w:r>
          </w:p>
          <w:p w:rsidR="00030BF8" w:rsidRPr="00580983" w:rsidRDefault="00030BF8" w:rsidP="00030B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</w:tcPr>
          <w:p w:rsidR="00030BF8" w:rsidRPr="00D428AE" w:rsidRDefault="00030BF8" w:rsidP="00030BF8">
            <w:pPr>
              <w:jc w:val="center"/>
              <w:rPr>
                <w:sz w:val="28"/>
                <w:szCs w:val="28"/>
              </w:rPr>
            </w:pPr>
          </w:p>
        </w:tc>
      </w:tr>
    </w:tbl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Pr="00580983" w:rsidRDefault="00030BF8" w:rsidP="00030BF8">
      <w:pPr>
        <w:shd w:val="clear" w:color="auto" w:fill="FFFFFF"/>
        <w:spacing w:after="0" w:line="360" w:lineRule="auto"/>
        <w:ind w:right="1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Иллюстрированная энциклопедия птиц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Артия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Прага, 1988г.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Иллюстрированная энциклопедия лесов </w:t>
      </w:r>
      <w:proofErr w:type="spellStart"/>
      <w:r w:rsidRPr="00580983">
        <w:rPr>
          <w:rFonts w:ascii="Times New Roman" w:hAnsi="Times New Roman" w:cs="Times New Roman"/>
          <w:sz w:val="24"/>
          <w:szCs w:val="24"/>
        </w:rPr>
        <w:t>Артия</w:t>
      </w:r>
      <w:proofErr w:type="spellEnd"/>
      <w:r w:rsidRPr="00580983">
        <w:rPr>
          <w:rFonts w:ascii="Times New Roman" w:hAnsi="Times New Roman" w:cs="Times New Roman"/>
          <w:sz w:val="24"/>
          <w:szCs w:val="24"/>
        </w:rPr>
        <w:t xml:space="preserve"> Прага 1989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●Занимательная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биология  И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>, Акимушкин Смоленск Русич 1999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Занимательная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физика  -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 xml:space="preserve"> для уч-ся М Педагогика 2000г. 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>●Красная книга Смоленской области М Просвещение 2002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 М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Плешаков  «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>Зелёные страницы» книга для учащихся. М «Дрофа» 2007г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● </w:t>
      </w:r>
      <w:r w:rsidRPr="00580983">
        <w:rPr>
          <w:rFonts w:ascii="Times New Roman" w:hAnsi="Times New Roman" w:cs="Times New Roman"/>
          <w:sz w:val="24"/>
          <w:szCs w:val="24"/>
        </w:rPr>
        <w:t>Энциклопедический словарь юного географа Трифонова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sz w:val="24"/>
          <w:szCs w:val="24"/>
        </w:rPr>
        <w:t xml:space="preserve">●Энциклопедический словарь юного </w:t>
      </w:r>
      <w:proofErr w:type="gramStart"/>
      <w:r w:rsidRPr="00580983">
        <w:rPr>
          <w:rFonts w:ascii="Times New Roman" w:hAnsi="Times New Roman" w:cs="Times New Roman"/>
          <w:sz w:val="24"/>
          <w:szCs w:val="24"/>
        </w:rPr>
        <w:t>химика</w:t>
      </w:r>
      <w:r w:rsidRPr="005809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80983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580983">
        <w:rPr>
          <w:rFonts w:ascii="Times New Roman" w:hAnsi="Times New Roman" w:cs="Times New Roman"/>
          <w:sz w:val="24"/>
          <w:szCs w:val="24"/>
        </w:rPr>
        <w:t xml:space="preserve"> ред. Трифонова Д, Н, М. «Педагогика» 1990 г.</w:t>
      </w:r>
    </w:p>
    <w:p w:rsidR="00030BF8" w:rsidRPr="00580983" w:rsidRDefault="00030BF8" w:rsidP="00030BF8">
      <w:p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80983">
        <w:rPr>
          <w:rFonts w:ascii="Times New Roman" w:hAnsi="Times New Roman" w:cs="Times New Roman"/>
          <w:b/>
          <w:sz w:val="24"/>
          <w:szCs w:val="24"/>
        </w:rPr>
        <w:t xml:space="preserve">● </w:t>
      </w:r>
      <w:r w:rsidRPr="00580983">
        <w:rPr>
          <w:rFonts w:ascii="Times New Roman" w:hAnsi="Times New Roman" w:cs="Times New Roman"/>
          <w:sz w:val="24"/>
          <w:szCs w:val="24"/>
        </w:rPr>
        <w:t>Энциклопедический словарь юного географа Трифонова Д, Н, М. «Педагогика» 1991 г.</w:t>
      </w:r>
    </w:p>
    <w:p w:rsidR="008768AC" w:rsidRDefault="008768AC"/>
    <w:sectPr w:rsidR="00876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36662"/>
    <w:multiLevelType w:val="hybridMultilevel"/>
    <w:tmpl w:val="93663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946D67"/>
    <w:multiLevelType w:val="hybridMultilevel"/>
    <w:tmpl w:val="804C7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C73FE"/>
    <w:multiLevelType w:val="hybridMultilevel"/>
    <w:tmpl w:val="804C7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C324D"/>
    <w:multiLevelType w:val="multilevel"/>
    <w:tmpl w:val="F44A5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D80406"/>
    <w:multiLevelType w:val="multilevel"/>
    <w:tmpl w:val="EF16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270B05"/>
    <w:multiLevelType w:val="multilevel"/>
    <w:tmpl w:val="C136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9634AE"/>
    <w:multiLevelType w:val="multilevel"/>
    <w:tmpl w:val="60421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B379F2"/>
    <w:multiLevelType w:val="multilevel"/>
    <w:tmpl w:val="0F8E19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44873F84"/>
    <w:multiLevelType w:val="multilevel"/>
    <w:tmpl w:val="BDD6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69352C"/>
    <w:multiLevelType w:val="hybridMultilevel"/>
    <w:tmpl w:val="804C7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85D32"/>
    <w:multiLevelType w:val="hybridMultilevel"/>
    <w:tmpl w:val="D1EE2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76DA3"/>
    <w:multiLevelType w:val="multilevel"/>
    <w:tmpl w:val="A9C68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8E5D3C"/>
    <w:multiLevelType w:val="multilevel"/>
    <w:tmpl w:val="2820D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A241CE"/>
    <w:multiLevelType w:val="multilevel"/>
    <w:tmpl w:val="56268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D017F4"/>
    <w:multiLevelType w:val="multilevel"/>
    <w:tmpl w:val="38F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47338B"/>
    <w:multiLevelType w:val="multilevel"/>
    <w:tmpl w:val="4BB4D0AC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>
    <w:nsid w:val="72EB6180"/>
    <w:multiLevelType w:val="hybridMultilevel"/>
    <w:tmpl w:val="D1EE2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5B7AA6"/>
    <w:multiLevelType w:val="hybridMultilevel"/>
    <w:tmpl w:val="93663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C67253"/>
    <w:multiLevelType w:val="hybridMultilevel"/>
    <w:tmpl w:val="D1EE2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1"/>
  </w:num>
  <w:num w:numId="5">
    <w:abstractNumId w:val="13"/>
  </w:num>
  <w:num w:numId="6">
    <w:abstractNumId w:val="14"/>
  </w:num>
  <w:num w:numId="7">
    <w:abstractNumId w:val="4"/>
  </w:num>
  <w:num w:numId="8">
    <w:abstractNumId w:val="6"/>
  </w:num>
  <w:num w:numId="9">
    <w:abstractNumId w:val="8"/>
  </w:num>
  <w:num w:numId="10">
    <w:abstractNumId w:val="3"/>
  </w:num>
  <w:num w:numId="11">
    <w:abstractNumId w:val="12"/>
  </w:num>
  <w:num w:numId="12">
    <w:abstractNumId w:val="5"/>
  </w:num>
  <w:num w:numId="13">
    <w:abstractNumId w:val="18"/>
  </w:num>
  <w:num w:numId="14">
    <w:abstractNumId w:val="10"/>
  </w:num>
  <w:num w:numId="15">
    <w:abstractNumId w:val="16"/>
  </w:num>
  <w:num w:numId="16">
    <w:abstractNumId w:val="1"/>
  </w:num>
  <w:num w:numId="17">
    <w:abstractNumId w:val="9"/>
  </w:num>
  <w:num w:numId="18">
    <w:abstractNumId w:val="2"/>
  </w:num>
  <w:num w:numId="19">
    <w:abstractNumId w:val="1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F8"/>
    <w:rsid w:val="00030BF8"/>
    <w:rsid w:val="008768AC"/>
    <w:rsid w:val="00EE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39C40-CD51-45E4-9DC4-64B45B25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BF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030BF8"/>
    <w:pPr>
      <w:keepNext/>
      <w:keepLines/>
      <w:widowControl w:val="0"/>
      <w:autoSpaceDE w:val="0"/>
      <w:autoSpaceDN w:val="0"/>
      <w:adjustRightInd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030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0BF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30B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39"/>
    <w:rsid w:val="00030B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3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30BF8"/>
    <w:rPr>
      <w:b/>
      <w:bCs/>
    </w:rPr>
  </w:style>
  <w:style w:type="character" w:styleId="a6">
    <w:name w:val="Hyperlink"/>
    <w:basedOn w:val="a0"/>
    <w:uiPriority w:val="99"/>
    <w:semiHidden/>
    <w:unhideWhenUsed/>
    <w:rsid w:val="00030BF8"/>
    <w:rPr>
      <w:color w:val="0000FF"/>
      <w:u w:val="single"/>
    </w:rPr>
  </w:style>
  <w:style w:type="paragraph" w:customStyle="1" w:styleId="c5">
    <w:name w:val="c5"/>
    <w:basedOn w:val="a"/>
    <w:rsid w:val="0003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30BF8"/>
  </w:style>
  <w:style w:type="character" w:customStyle="1" w:styleId="apple-converted-space">
    <w:name w:val="apple-converted-space"/>
    <w:basedOn w:val="a0"/>
    <w:rsid w:val="00030BF8"/>
  </w:style>
  <w:style w:type="character" w:customStyle="1" w:styleId="c15">
    <w:name w:val="c15"/>
    <w:basedOn w:val="a0"/>
    <w:rsid w:val="00030BF8"/>
  </w:style>
  <w:style w:type="paragraph" w:customStyle="1" w:styleId="c7">
    <w:name w:val="c7"/>
    <w:basedOn w:val="a"/>
    <w:rsid w:val="0003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03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030BF8"/>
  </w:style>
  <w:style w:type="paragraph" w:customStyle="1" w:styleId="c30">
    <w:name w:val="c30"/>
    <w:basedOn w:val="a"/>
    <w:rsid w:val="0003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030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30BF8"/>
  </w:style>
  <w:style w:type="paragraph" w:styleId="a9">
    <w:name w:val="footer"/>
    <w:basedOn w:val="a"/>
    <w:link w:val="aa"/>
    <w:uiPriority w:val="99"/>
    <w:unhideWhenUsed/>
    <w:rsid w:val="00030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0BF8"/>
  </w:style>
  <w:style w:type="paragraph" w:styleId="ab">
    <w:name w:val="List Paragraph"/>
    <w:basedOn w:val="a"/>
    <w:uiPriority w:val="34"/>
    <w:qFormat/>
    <w:rsid w:val="00030BF8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30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30B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36</Pages>
  <Words>7473</Words>
  <Characters>42598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2017-09-11T11:37:00Z</dcterms:created>
  <dcterms:modified xsi:type="dcterms:W3CDTF">2017-09-11T11:56:00Z</dcterms:modified>
</cp:coreProperties>
</file>